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8C4F" w14:textId="1FB699B8" w:rsidR="00A57346" w:rsidRPr="00213410" w:rsidRDefault="00213410" w:rsidP="00213410">
      <w:pPr>
        <w:spacing w:after="0" w:line="276" w:lineRule="auto"/>
        <w:jc w:val="center"/>
        <w:rPr>
          <w:rFonts w:cstheme="minorHAnsi"/>
          <w:b/>
          <w:bCs/>
          <w:color w:val="000000"/>
          <w:sz w:val="32"/>
          <w:szCs w:val="32"/>
          <w:lang w:eastAsia="el-GR"/>
        </w:rPr>
      </w:pPr>
      <w:bookmarkStart w:id="0" w:name="_GoBack"/>
      <w:bookmarkEnd w:id="0"/>
      <w:r w:rsidRPr="00213410">
        <w:rPr>
          <w:rFonts w:cstheme="minorHAnsi"/>
          <w:b/>
          <w:bCs/>
          <w:color w:val="000000"/>
          <w:sz w:val="32"/>
          <w:szCs w:val="32"/>
          <w:lang w:eastAsia="el-GR"/>
        </w:rPr>
        <w:t>ΥΠΗΡΕΣΙΕΣ ΣΕ ΔΙΚΗΓΟΡΙΚΟΥΣ ΣΥΛΛΟΓΟΥΣ</w:t>
      </w:r>
    </w:p>
    <w:p w14:paraId="1961E5DB" w14:textId="10A315E9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>ΨΗΦΙΑΚΑ ΠΙΣΤΟΠΟΙΗΤΙΚΑ</w:t>
      </w:r>
    </w:p>
    <w:p w14:paraId="323E0156" w14:textId="2264E6C8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>Έκδοση ψηφιακής σφραγίδας για το ΔΣΑ</w:t>
      </w:r>
    </w:p>
    <w:p w14:paraId="633B777F" w14:textId="338C9D02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Εγκατάσταση ψηφιακής σφραγίδα ΔΣΑ στο ΟΠΣ ΟΛΟΜΕΛΕΙΑΣ </w:t>
      </w:r>
    </w:p>
    <w:p w14:paraId="6F5F5393" w14:textId="241B5B8C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Εγκατάσταση ψηφιακών σφραγίδων των λοιπών δικηγορικών συλλογών σο ενιαίο σύστημα ΟΠΣ ΟΛΟΜΕΛΕΙΑΣ </w:t>
      </w:r>
    </w:p>
    <w:p w14:paraId="5F8AB43A" w14:textId="3168E408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val="en-US" w:eastAsia="el-GR"/>
        </w:rPr>
        <w:t>ON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LINE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ψηφιακή σφράγιση ένορκων βεβαιώσεων</w:t>
      </w:r>
    </w:p>
    <w:p w14:paraId="26CC2737" w14:textId="39C966E3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Αντιμετώπιση προβλημάτων – υποστήριξη υπηρεσιών ΔΣΑ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BackOffice</w:t>
      </w:r>
      <w:r w:rsidRPr="00213410">
        <w:rPr>
          <w:rFonts w:cstheme="minorHAnsi"/>
          <w:color w:val="000000"/>
          <w:sz w:val="24"/>
          <w:szCs w:val="24"/>
          <w:lang w:eastAsia="el-GR"/>
        </w:rPr>
        <w:t>)</w:t>
      </w:r>
    </w:p>
    <w:p w14:paraId="5C8B641B" w14:textId="77777777" w:rsidR="00213410" w:rsidRPr="00213410" w:rsidRDefault="00213410" w:rsidP="00213410">
      <w:pPr>
        <w:spacing w:after="0" w:line="276" w:lineRule="auto"/>
        <w:jc w:val="both"/>
        <w:rPr>
          <w:rFonts w:cstheme="minorHAnsi"/>
          <w:b/>
          <w:bCs/>
          <w:color w:val="000000"/>
          <w:lang w:eastAsia="el-GR"/>
        </w:rPr>
      </w:pPr>
    </w:p>
    <w:p w14:paraId="29442563" w14:textId="747F93D5" w:rsidR="00213410" w:rsidRPr="00213410" w:rsidRDefault="00213410" w:rsidP="00213410">
      <w:pPr>
        <w:spacing w:after="0" w:line="276" w:lineRule="auto"/>
        <w:jc w:val="center"/>
        <w:rPr>
          <w:rFonts w:cstheme="minorHAnsi"/>
          <w:b/>
          <w:bCs/>
          <w:color w:val="000000"/>
          <w:sz w:val="32"/>
          <w:szCs w:val="32"/>
          <w:lang w:eastAsia="el-GR"/>
        </w:rPr>
      </w:pPr>
      <w:r w:rsidRPr="00213410">
        <w:rPr>
          <w:rFonts w:cstheme="minorHAnsi"/>
          <w:b/>
          <w:bCs/>
          <w:color w:val="000000"/>
          <w:sz w:val="32"/>
          <w:szCs w:val="32"/>
          <w:lang w:eastAsia="el-GR"/>
        </w:rPr>
        <w:t>ΥΠΗΡΕΣΙΕΣ ΣΕ ΔΙΚΗΓΟΡΟΥΣ</w:t>
      </w:r>
    </w:p>
    <w:p w14:paraId="186811BD" w14:textId="423C2CE4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>ΧΟΡΗΓΗΣΗ ΤΟΥ ΕΠΙΔΟΜΑΤΟΣ ΛΟΓΩ ΚΟΡΟΝΟΪΟΥ ΣΕ ΔΙΚΗΓΟΡΟΥΣ ΔΣΑ</w:t>
      </w:r>
    </w:p>
    <w:p w14:paraId="03C8F545" w14:textId="611FB4CD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ΔΗΜΙΟΥΡΓΙΑ ΠΛΑΤΦΟΡΜΑΣ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για την χορήγηση του επιδόματος λόγω κορονοϊού σύμφωνα με την από 3/4/2020 απόφαση Επιτροπής του ΔΣΑ για  συμμετοχής στον κατάλογο των ενδιαφερομένων, μέσω του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portal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της Ολομέλειας</w:t>
      </w:r>
    </w:p>
    <w:p w14:paraId="256ECEB9" w14:textId="72F7F4F4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Δημιουργία πλατφόρμας Ηλεκτρονικής Υποβολής Ενστάσεων - Θεραπεία από Δικηγόρους - Ηλεκτρονική διαχείριση και απάντηση αυτών </w:t>
      </w:r>
    </w:p>
    <w:p w14:paraId="630F1EBC" w14:textId="7D19FA12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Έκδοση στατιστικών </w:t>
      </w:r>
    </w:p>
    <w:p w14:paraId="689B75D4" w14:textId="2E690E14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>Ηλεκτρονική καταβολή Επιδόματος</w:t>
      </w:r>
    </w:p>
    <w:p w14:paraId="6C6AE75A" w14:textId="0E9EF796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>ΛΗΨΗ ΑΠΟΦΑΣΕΩΝ ΠΡΩΤΟΔΙΚΕΙΟΥ ΑΘΗΝΩΝ</w:t>
      </w:r>
      <w:r>
        <w:rPr>
          <w:rFonts w:cstheme="minorHAnsi"/>
          <w:b/>
          <w:bCs/>
          <w:color w:val="000000"/>
          <w:sz w:val="24"/>
          <w:szCs w:val="24"/>
          <w:lang w:eastAsia="el-GR"/>
        </w:rPr>
        <w:t xml:space="preserve"> ΑΠΟ ΔΙΚΗΓΟΡΟΥΣ</w:t>
      </w:r>
    </w:p>
    <w:p w14:paraId="794BA726" w14:textId="77777777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Δημιουργία πλατφόρμας υποβολής αιτήσεων για ενημέρωση και αποστολή αποφάσεων δικαστηρίων για δικηγόρους ΔΣΑ με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ONLINE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πληρωμή </w:t>
      </w:r>
      <w:proofErr w:type="spellStart"/>
      <w:r w:rsidRPr="00213410">
        <w:rPr>
          <w:rFonts w:cstheme="minorHAnsi"/>
          <w:color w:val="000000"/>
          <w:sz w:val="24"/>
          <w:szCs w:val="24"/>
          <w:lang w:eastAsia="el-GR"/>
        </w:rPr>
        <w:t>μεγαρόσημου</w:t>
      </w:r>
      <w:proofErr w:type="spellEnd"/>
    </w:p>
    <w:p w14:paraId="68D030FB" w14:textId="49F28E58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>Ενεργοποίηση πλατφόρμας "Αιτήσεων για ενημέρωση και αποστολή αποφάσεων δικαστηρίων" για όλους τους Δικηγορικούς Συλλόγους</w:t>
      </w:r>
    </w:p>
    <w:p w14:paraId="7058EFF8" w14:textId="77777777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>Δημιουργία νέας πλατφόρμας υποβολής αιτήσεων για ενημέρωση και αποστολή αποφάσεων δικαστηρίων για δικηγόρους δημοσίου και Νομική βοήθεια (ατελώς)</w:t>
      </w:r>
    </w:p>
    <w:p w14:paraId="7461AAA0" w14:textId="3981E3CB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Τροποποίηση εφαρμογών </w:t>
      </w:r>
      <w:r w:rsidRPr="00213410">
        <w:rPr>
          <w:rFonts w:cstheme="minorHAnsi"/>
          <w:sz w:val="24"/>
          <w:szCs w:val="24"/>
          <w:lang w:eastAsia="el-GR"/>
        </w:rPr>
        <w:t>«Υποβολή αίτησης λήψης δημοσιευμένων αποφάσεων», λόγω αλλαγών από της ΠΝΠ</w:t>
      </w:r>
    </w:p>
    <w:p w14:paraId="43A47C0C" w14:textId="77777777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>
        <w:rPr>
          <w:rFonts w:cstheme="minorHAnsi"/>
          <w:b/>
          <w:bCs/>
          <w:color w:val="000000"/>
          <w:sz w:val="24"/>
          <w:szCs w:val="24"/>
          <w:lang w:eastAsia="el-GR"/>
        </w:rPr>
        <w:t xml:space="preserve">ΕΠΕΚΤΑΣΗ </w:t>
      </w: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 xml:space="preserve">ΛΗΨΗ ΑΠΟΦΑΣΕΩΝ </w:t>
      </w:r>
      <w:r>
        <w:rPr>
          <w:rFonts w:cstheme="minorHAnsi"/>
          <w:b/>
          <w:bCs/>
          <w:color w:val="000000"/>
          <w:sz w:val="24"/>
          <w:szCs w:val="24"/>
          <w:lang w:eastAsia="el-GR"/>
        </w:rPr>
        <w:t>ΑΠΟ ΕΙΡΗΝΟΔΙΚΕΙΑ – ΕΦΕΤΕΊΑ ΑΘΗΝΩΝ</w:t>
      </w: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 xml:space="preserve"> </w:t>
      </w:r>
    </w:p>
    <w:p w14:paraId="1837BABE" w14:textId="0F31666E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>
        <w:rPr>
          <w:rFonts w:cstheme="minorHAnsi"/>
          <w:b/>
          <w:bCs/>
          <w:color w:val="000000"/>
          <w:sz w:val="24"/>
          <w:szCs w:val="24"/>
          <w:lang w:eastAsia="el-GR"/>
        </w:rPr>
        <w:t>ΥΠΟΒΟΛΗ ΑΙΤΗΜΑΤΩΝ ΣΤΗΝ ΕΙΣΑΓΓΕΛΙΑ ΠΡΩΤΟΔΙΚΩΝ ΑΘΗΝΩΝ</w:t>
      </w:r>
    </w:p>
    <w:p w14:paraId="15FA0702" w14:textId="4A1B4DF9" w:rsid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Δημιουργία πλατφόρμας υποβολής αιτήσεων </w:t>
      </w:r>
      <w:r>
        <w:rPr>
          <w:rFonts w:cstheme="minorHAnsi"/>
          <w:color w:val="000000"/>
          <w:sz w:val="24"/>
          <w:szCs w:val="24"/>
          <w:lang w:eastAsia="el-GR"/>
        </w:rPr>
        <w:t xml:space="preserve">και σχετικών εγγράφων 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για </w:t>
      </w:r>
      <w:r>
        <w:rPr>
          <w:rFonts w:cstheme="minorHAnsi"/>
          <w:color w:val="000000"/>
          <w:sz w:val="24"/>
          <w:szCs w:val="24"/>
          <w:lang w:eastAsia="el-GR"/>
        </w:rPr>
        <w:t xml:space="preserve">στην Εισαγγελία Πρωτοδικών Αθηνών (Εισαγγελικά γραφεία, τμήματα εκτέλεσης ποινών, </w:t>
      </w:r>
      <w:proofErr w:type="spellStart"/>
      <w:r>
        <w:rPr>
          <w:rFonts w:cstheme="minorHAnsi"/>
          <w:color w:val="000000"/>
          <w:sz w:val="24"/>
          <w:szCs w:val="24"/>
          <w:lang w:eastAsia="el-GR"/>
        </w:rPr>
        <w:t>Αυτοφόρων</w:t>
      </w:r>
      <w:proofErr w:type="spellEnd"/>
      <w:r>
        <w:rPr>
          <w:rFonts w:cstheme="minorHAnsi"/>
          <w:color w:val="000000"/>
          <w:sz w:val="24"/>
          <w:szCs w:val="24"/>
          <w:lang w:eastAsia="el-GR"/>
        </w:rPr>
        <w:t xml:space="preserve"> κ.λπ.) .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με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ONLINE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πληρωμή </w:t>
      </w:r>
      <w:r>
        <w:rPr>
          <w:rFonts w:cstheme="minorHAnsi"/>
          <w:color w:val="000000"/>
          <w:sz w:val="24"/>
          <w:szCs w:val="24"/>
          <w:lang w:eastAsia="el-GR"/>
        </w:rPr>
        <w:t xml:space="preserve">των αντίστοιχων κατά περίπτωση </w:t>
      </w:r>
      <w:proofErr w:type="spellStart"/>
      <w:r>
        <w:rPr>
          <w:rFonts w:cstheme="minorHAnsi"/>
          <w:color w:val="000000"/>
          <w:sz w:val="24"/>
          <w:szCs w:val="24"/>
          <w:lang w:eastAsia="el-GR"/>
        </w:rPr>
        <w:t>μεγαροσήμων</w:t>
      </w:r>
      <w:proofErr w:type="spellEnd"/>
    </w:p>
    <w:p w14:paraId="7A73E564" w14:textId="631D4AF7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213410">
        <w:rPr>
          <w:rFonts w:cstheme="minorHAnsi"/>
          <w:b/>
          <w:bCs/>
          <w:sz w:val="24"/>
          <w:szCs w:val="24"/>
          <w:lang w:eastAsia="el-GR"/>
        </w:rPr>
        <w:t xml:space="preserve">ΕΝΟΡΚΕΣ ΒΕΒΑΙΩΣΕΙΣ </w:t>
      </w:r>
    </w:p>
    <w:p w14:paraId="2619E266" w14:textId="377CFBCD" w:rsidR="009B29D1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Δημιουργία πλατφόρμας  υποβολής ενόρκων βεβαιώσεων</w:t>
      </w:r>
      <w:r w:rsidR="00A57346" w:rsidRPr="00213410">
        <w:rPr>
          <w:rFonts w:cstheme="minorHAnsi"/>
          <w:sz w:val="24"/>
          <w:szCs w:val="24"/>
          <w:lang w:eastAsia="el-GR"/>
        </w:rPr>
        <w:t xml:space="preserve"> σε Εφαρμογή της Διάταξης του άρθρου 74§6 του Ν.4690/2020 (ΦΕΚ Α’ 104)</w:t>
      </w:r>
    </w:p>
    <w:p w14:paraId="1AFEACFF" w14:textId="486AA18C" w:rsidR="00213410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val="en-US" w:eastAsia="el-GR"/>
        </w:rPr>
        <w:t>On</w:t>
      </w:r>
      <w:r w:rsidRPr="00213410">
        <w:rPr>
          <w:rFonts w:cstheme="minorHAnsi"/>
          <w:sz w:val="24"/>
          <w:szCs w:val="24"/>
          <w:lang w:eastAsia="el-GR"/>
        </w:rPr>
        <w:t xml:space="preserve"> </w:t>
      </w:r>
      <w:r w:rsidRPr="00213410">
        <w:rPr>
          <w:rFonts w:cstheme="minorHAnsi"/>
          <w:sz w:val="24"/>
          <w:szCs w:val="24"/>
          <w:lang w:val="en-US" w:eastAsia="el-GR"/>
        </w:rPr>
        <w:t>Line</w:t>
      </w:r>
      <w:r w:rsidRPr="00213410">
        <w:rPr>
          <w:rFonts w:cstheme="minorHAnsi"/>
          <w:sz w:val="24"/>
          <w:szCs w:val="24"/>
          <w:lang w:eastAsia="el-GR"/>
        </w:rPr>
        <w:t xml:space="preserve"> Ψηφιακή Σφραγίδα της Ένορκης Βεβαίωσης από το ΔΣΑ και αποστολή στο Δικηγόρο.</w:t>
      </w:r>
    </w:p>
    <w:p w14:paraId="6ABA0FE0" w14:textId="2D3A6BD3" w:rsidR="00213410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Ανάρτηση Ένορκης στην Μερίδα του Δικηγόρου</w:t>
      </w:r>
    </w:p>
    <w:p w14:paraId="2C6A3A17" w14:textId="3A8CFA2A" w:rsidR="00213410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Αναζήτηση Ενόρκων Βεβαιώσεων βάση κριτηρίων</w:t>
      </w:r>
    </w:p>
    <w:p w14:paraId="43CD278B" w14:textId="474C3E2F" w:rsidR="00C40984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 xml:space="preserve">Αρχειοθέτηση εντύπων ενόρκων Βεβαιώσεων </w:t>
      </w:r>
    </w:p>
    <w:p w14:paraId="52FA5C74" w14:textId="77777777" w:rsidR="00C40984" w:rsidRDefault="00C40984">
      <w:pPr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br w:type="page"/>
      </w:r>
    </w:p>
    <w:p w14:paraId="41DFF1CE" w14:textId="77777777" w:rsidR="00213410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</w:p>
    <w:p w14:paraId="2F12B2CB" w14:textId="19D83DB4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  <w:lang w:eastAsia="el-GR"/>
        </w:rPr>
        <w:t>ΚΛΕΙΣΙΜΟ ΡΑΝΤΕΒΟΥ ΜΕ ΔΗΜΟΣΙΕΣ ΥΠΗΡΕΣΙΕΣ</w:t>
      </w:r>
    </w:p>
    <w:p w14:paraId="63C42049" w14:textId="77777777" w:rsidR="00213410" w:rsidRDefault="00213410" w:rsidP="00213410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</w:t>
      </w:r>
      <w:r w:rsidRPr="00213410">
        <w:rPr>
          <w:rFonts w:cstheme="minorHAnsi"/>
          <w:sz w:val="24"/>
          <w:szCs w:val="24"/>
        </w:rPr>
        <w:t>ημιουργία πλατφόρμας  </w:t>
      </w:r>
      <w:r>
        <w:rPr>
          <w:rFonts w:cstheme="minorHAnsi"/>
          <w:sz w:val="24"/>
          <w:szCs w:val="24"/>
        </w:rPr>
        <w:t xml:space="preserve">υποβολής αιτήσεων </w:t>
      </w:r>
      <w:r w:rsidRPr="00213410">
        <w:rPr>
          <w:rFonts w:cstheme="minorHAnsi"/>
          <w:sz w:val="24"/>
          <w:szCs w:val="24"/>
        </w:rPr>
        <w:t>για κλείσιμο ραντεβού των Δικηγόρων με δημόσιες υπηρεσίες</w:t>
      </w:r>
      <w:r>
        <w:rPr>
          <w:rFonts w:cstheme="minorHAnsi"/>
          <w:sz w:val="24"/>
          <w:szCs w:val="24"/>
        </w:rPr>
        <w:t xml:space="preserve"> και υπηρεσίες του Συλλόγου</w:t>
      </w:r>
    </w:p>
    <w:p w14:paraId="0C0B893A" w14:textId="77777777" w:rsidR="00213410" w:rsidRDefault="00213410" w:rsidP="00213410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On</w:t>
      </w:r>
      <w:r w:rsidRPr="002134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line</w:t>
      </w:r>
      <w:r w:rsidRPr="002134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ενημέρωση υπηρεσιών για τα ραντεβού</w:t>
      </w:r>
    </w:p>
    <w:p w14:paraId="16BF2BC1" w14:textId="21912DA7" w:rsidR="00213410" w:rsidRDefault="00213410" w:rsidP="00213410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Σύστημα παρακολούθησης πραγματοποίησης ραντεβού από διαχειριστές του Δικηγορικού Συλλόγου</w:t>
      </w:r>
    </w:p>
    <w:p w14:paraId="5627A7D2" w14:textId="25D47245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lang w:eastAsia="el-GR"/>
        </w:rPr>
      </w:pPr>
      <w:r>
        <w:rPr>
          <w:rFonts w:cstheme="minorHAnsi"/>
          <w:b/>
          <w:bCs/>
          <w:sz w:val="24"/>
          <w:szCs w:val="24"/>
          <w:lang w:eastAsia="el-GR"/>
        </w:rPr>
        <w:t>ΨΗΦΙΑΚΕΣ ΥΠΟΓΡΑΦΕΣ ΣΕ ΔΙΚΗΓΟΡΟΥΣ</w:t>
      </w:r>
    </w:p>
    <w:p w14:paraId="2C0A97C4" w14:textId="21534B39" w:rsid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Ο ΔΣΑ ενίσχυσε τις Δομή του ως αρχή εγγραφής με 10 νέα στελέχη (δικηγόρους) τους οποίου η ΑΠΕΔ τους έκανε διαχειριστές  προκειμένου να υποστηρίξουν την τεράστια αύξηση των αιτημάτων των δικηγόρων για έκδοση ψηφιακών πιστοποιητικών (126 ψηφιακές υπογραφές ημερησίως μόνο για Αθήνα)</w:t>
      </w:r>
    </w:p>
    <w:p w14:paraId="7421DB4C" w14:textId="77777777" w:rsid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  <w:lang w:eastAsia="el-GR"/>
        </w:rPr>
        <w:t>Παράλληλα ενίσχυσε και την δομή της αρχής εγγραφής για την υποστήριξη όλων των Δικηγορικών Συλλόγων με αυτοπρόσωπη παρουσία για την έκδοση ψηφιακών Πιστοποιητικών.</w:t>
      </w:r>
    </w:p>
    <w:p w14:paraId="6230955C" w14:textId="22A4F6D5" w:rsidR="00213410" w:rsidRPr="00213410" w:rsidRDefault="00213410" w:rsidP="00213410">
      <w:pPr>
        <w:pStyle w:val="a4"/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</w:p>
    <w:p w14:paraId="2CE512E4" w14:textId="7266A2EB" w:rsidR="00213410" w:rsidRPr="00213410" w:rsidRDefault="00213410" w:rsidP="00213410">
      <w:pPr>
        <w:spacing w:after="0" w:line="276" w:lineRule="auto"/>
        <w:jc w:val="center"/>
        <w:rPr>
          <w:rFonts w:cstheme="minorHAnsi"/>
          <w:b/>
          <w:bCs/>
          <w:color w:val="000000"/>
          <w:sz w:val="32"/>
          <w:szCs w:val="32"/>
          <w:lang w:eastAsia="el-GR"/>
        </w:rPr>
      </w:pPr>
      <w:r w:rsidRPr="00213410">
        <w:rPr>
          <w:rFonts w:cstheme="minorHAnsi"/>
          <w:b/>
          <w:bCs/>
          <w:color w:val="000000"/>
          <w:sz w:val="32"/>
          <w:szCs w:val="32"/>
          <w:lang w:eastAsia="el-GR"/>
        </w:rPr>
        <w:t>ΥΠΗΡΕΣΙΕΣ ΣΕ ΔΙΚΗΓΟΡΟ</w:t>
      </w:r>
      <w:r>
        <w:rPr>
          <w:rFonts w:cstheme="minorHAnsi"/>
          <w:b/>
          <w:bCs/>
          <w:color w:val="000000"/>
          <w:sz w:val="32"/>
          <w:szCs w:val="32"/>
          <w:lang w:eastAsia="el-GR"/>
        </w:rPr>
        <w:t>ΡΙΚΕΣ ΕΤΑΙΡΕΙΕΣ</w:t>
      </w:r>
    </w:p>
    <w:p w14:paraId="52CF6178" w14:textId="5AC0D43B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213410">
        <w:rPr>
          <w:rFonts w:cstheme="minorHAnsi"/>
          <w:b/>
          <w:bCs/>
          <w:sz w:val="24"/>
          <w:szCs w:val="24"/>
          <w:lang w:eastAsia="el-GR"/>
        </w:rPr>
        <w:t xml:space="preserve">ΕΚΔΟΣΗ ΓΡΑΜΜΑΤΙΩΝ ΑΠΟ ΤΟ </w:t>
      </w:r>
      <w:r w:rsidRPr="00213410">
        <w:rPr>
          <w:rFonts w:cstheme="minorHAnsi"/>
          <w:b/>
          <w:bCs/>
          <w:sz w:val="24"/>
          <w:szCs w:val="24"/>
          <w:lang w:val="en-US" w:eastAsia="el-GR"/>
        </w:rPr>
        <w:t>PORTAL</w:t>
      </w:r>
    </w:p>
    <w:p w14:paraId="69D01597" w14:textId="67BCD8A0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Έκδοση Γραμματίων Προκαταβολής Εισφορών από Δικηγορικές Εταιρείες σύμφωνα με το Κώδικα Δικηγόρων (ο Δικηγόρος θα πρέπει να είναι Εταίρος, Έμμισθος ή συνεργάτης που έχουν καταχωρηθεί στο μητρώο του Συλλόγου)</w:t>
      </w:r>
    </w:p>
    <w:p w14:paraId="36A36355" w14:textId="59AF04B2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>ΛΗΨΗ ΑΠΟΦΑΣΕΩΝ ΠΡΩΤΟΔΙΚΕΙΟΥ ΑΘΗΝΩΝ</w:t>
      </w:r>
      <w:r>
        <w:rPr>
          <w:rFonts w:cstheme="minorHAnsi"/>
          <w:b/>
          <w:bCs/>
          <w:color w:val="000000"/>
          <w:sz w:val="24"/>
          <w:szCs w:val="24"/>
          <w:lang w:eastAsia="el-GR"/>
        </w:rPr>
        <w:t xml:space="preserve"> ΑΠΟ ΔΙΚΗΓΟΡΙΚΕΣ ΕΤΑΙΡΕΙΕΣ</w:t>
      </w:r>
    </w:p>
    <w:p w14:paraId="3526870D" w14:textId="39F2D5AB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Δημιουργία πλατφόρμας υποβολής αιτήσεων για ενημέρωση και αποστολή αποφάσεων δικαστηρίων για </w:t>
      </w:r>
      <w:r>
        <w:rPr>
          <w:rFonts w:cstheme="minorHAnsi"/>
          <w:color w:val="000000"/>
          <w:sz w:val="24"/>
          <w:szCs w:val="24"/>
          <w:lang w:eastAsia="el-GR"/>
        </w:rPr>
        <w:t xml:space="preserve">Δικηγορικές Εταιρείες 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με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ONLINE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πληρωμή </w:t>
      </w:r>
      <w:proofErr w:type="spellStart"/>
      <w:r w:rsidRPr="00213410">
        <w:rPr>
          <w:rFonts w:cstheme="minorHAnsi"/>
          <w:color w:val="000000"/>
          <w:sz w:val="24"/>
          <w:szCs w:val="24"/>
          <w:lang w:eastAsia="el-GR"/>
        </w:rPr>
        <w:t>μεγαρόσημου</w:t>
      </w:r>
      <w:proofErr w:type="spellEnd"/>
    </w:p>
    <w:p w14:paraId="09231A4E" w14:textId="77777777" w:rsidR="00213410" w:rsidRDefault="00213410" w:rsidP="0021341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</w:p>
    <w:p w14:paraId="5C5FEB54" w14:textId="2546E33A" w:rsidR="00213410" w:rsidRPr="00213410" w:rsidRDefault="00213410" w:rsidP="00213410">
      <w:pPr>
        <w:spacing w:after="0" w:line="276" w:lineRule="auto"/>
        <w:jc w:val="both"/>
        <w:rPr>
          <w:rFonts w:cstheme="minorHAnsi"/>
          <w:b/>
          <w:bCs/>
          <w:color w:val="000000"/>
          <w:sz w:val="32"/>
          <w:szCs w:val="32"/>
          <w:lang w:eastAsia="el-GR"/>
        </w:rPr>
      </w:pPr>
      <w:r w:rsidRPr="00213410">
        <w:rPr>
          <w:rFonts w:cstheme="minorHAnsi"/>
          <w:b/>
          <w:bCs/>
          <w:color w:val="000000"/>
          <w:sz w:val="32"/>
          <w:szCs w:val="32"/>
          <w:lang w:eastAsia="el-GR"/>
        </w:rPr>
        <w:t xml:space="preserve">ΥΠΗΡΕΣΙΕΣ ΣΕ </w:t>
      </w:r>
      <w:r>
        <w:rPr>
          <w:rFonts w:cstheme="minorHAnsi"/>
          <w:b/>
          <w:bCs/>
          <w:color w:val="000000"/>
          <w:sz w:val="32"/>
          <w:szCs w:val="32"/>
          <w:lang w:eastAsia="el-GR"/>
        </w:rPr>
        <w:t>ΑΣΚΟΥΜΕΝΟΥΣ</w:t>
      </w:r>
    </w:p>
    <w:p w14:paraId="337E80F7" w14:textId="77777777" w:rsidR="00213410" w:rsidRP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 w:rsidRPr="00213410">
        <w:rPr>
          <w:rFonts w:cstheme="minorHAnsi"/>
          <w:b/>
          <w:bCs/>
          <w:color w:val="000000"/>
          <w:sz w:val="24"/>
          <w:szCs w:val="24"/>
          <w:lang w:eastAsia="el-GR"/>
        </w:rPr>
        <w:t>ΧΟΡΗΓΗΣΗ ΤΟΥ ΕΠΙΔΟΜΑΤΟΣ ΛΟΓΩ ΚΟΡΟΝΟΪΟΥ ΣΕ ΔΙΚΗΓΟΡΟΥΣ ΔΣΑ</w:t>
      </w:r>
    </w:p>
    <w:p w14:paraId="48180CDD" w14:textId="1C8B02B6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sz w:val="24"/>
          <w:szCs w:val="24"/>
          <w:lang w:eastAsia="el-GR"/>
        </w:rPr>
        <w:t>ΔΗΜΙΟΥΡΓΙΑ ΠΛΑΤΦΟΡΜΑΣ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για την χορήγηση του επιδόματος λόγω κορονοϊού σύμφωνα για  συμμετοχής</w:t>
      </w:r>
      <w:r>
        <w:rPr>
          <w:rFonts w:cstheme="minorHAnsi"/>
          <w:color w:val="000000"/>
          <w:sz w:val="24"/>
          <w:szCs w:val="24"/>
          <w:lang w:eastAsia="el-GR"/>
        </w:rPr>
        <w:t xml:space="preserve"> των Ασκούμενων 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στον κατάλογο των ενδιαφερομένων, μέσω του </w:t>
      </w:r>
      <w:r w:rsidRPr="00213410">
        <w:rPr>
          <w:rFonts w:cstheme="minorHAnsi"/>
          <w:color w:val="000000"/>
          <w:sz w:val="24"/>
          <w:szCs w:val="24"/>
          <w:lang w:val="en-US" w:eastAsia="el-GR"/>
        </w:rPr>
        <w:t>portal</w:t>
      </w: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 της Ολομέλειας</w:t>
      </w:r>
    </w:p>
    <w:p w14:paraId="5DB24297" w14:textId="1BF3CC79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Δημιουργία πλατφόρμας Ηλεκτρονικής Υποβολής Ενστάσεων - Θεραπεία από Ασκούμενους - Ηλεκτρονική διαχείριση και απάντηση αυτών </w:t>
      </w:r>
    </w:p>
    <w:p w14:paraId="1AB17F90" w14:textId="77777777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 xml:space="preserve">Έκδοση στατιστικών </w:t>
      </w:r>
    </w:p>
    <w:p w14:paraId="26776F96" w14:textId="77777777" w:rsidR="00213410" w:rsidRPr="00213410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213410">
        <w:rPr>
          <w:rFonts w:cstheme="minorHAnsi"/>
          <w:color w:val="000000"/>
          <w:sz w:val="24"/>
          <w:szCs w:val="24"/>
          <w:lang w:eastAsia="el-GR"/>
        </w:rPr>
        <w:t>Ηλεκτρονική καταβολή Επιδόματος</w:t>
      </w:r>
    </w:p>
    <w:p w14:paraId="4283A9B9" w14:textId="141F37C7" w:rsidR="00213410" w:rsidRDefault="00213410" w:rsidP="00213410">
      <w:pPr>
        <w:pStyle w:val="a4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  <w:color w:val="000000"/>
          <w:sz w:val="24"/>
          <w:szCs w:val="24"/>
          <w:lang w:eastAsia="el-GR"/>
        </w:rPr>
      </w:pPr>
      <w:r>
        <w:rPr>
          <w:rFonts w:cstheme="minorHAnsi"/>
          <w:b/>
          <w:bCs/>
          <w:color w:val="000000"/>
          <w:sz w:val="24"/>
          <w:szCs w:val="24"/>
          <w:lang w:eastAsia="el-GR"/>
        </w:rPr>
        <w:t>ΗΛΕΚΤΡΟΝΙΚΕΣ ΣΥΝΑΛΛΑΓΕΣ ΑΣΚΟΥΜΕΝΩΝ ΕΚΔΟΣΗ ΒΕΒΑΙΩΣΕΩΝ ΑΣΚΗΣΗΣ</w:t>
      </w:r>
    </w:p>
    <w:p w14:paraId="370389F7" w14:textId="77777777" w:rsidR="00213410" w:rsidRPr="00524C21" w:rsidRDefault="00213410" w:rsidP="00213410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524C21">
        <w:rPr>
          <w:rFonts w:cstheme="minorHAnsi"/>
          <w:color w:val="000000"/>
          <w:sz w:val="24"/>
          <w:szCs w:val="24"/>
          <w:lang w:eastAsia="el-GR"/>
        </w:rPr>
        <w:t xml:space="preserve">Ανάπτυξη Πλατφόρμας Απομακρυσμένης Εγγραφής Ασκούμενων με καταβολή παράβολων </w:t>
      </w:r>
    </w:p>
    <w:p w14:paraId="146D8744" w14:textId="7A816B60" w:rsidR="00C40984" w:rsidRDefault="00213410" w:rsidP="00C40984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val="en-US" w:eastAsia="el-GR"/>
        </w:rPr>
      </w:pPr>
      <w:r w:rsidRPr="00524C21">
        <w:rPr>
          <w:rFonts w:cstheme="minorHAnsi"/>
          <w:color w:val="000000"/>
          <w:sz w:val="24"/>
          <w:szCs w:val="24"/>
          <w:lang w:eastAsia="el-GR"/>
        </w:rPr>
        <w:t>Έκδοση βεβαιώσεων Άσκησης</w:t>
      </w:r>
    </w:p>
    <w:p w14:paraId="520144A0" w14:textId="613665F8" w:rsidR="00C40984" w:rsidRPr="00C40984" w:rsidRDefault="00C40984" w:rsidP="00C40984">
      <w:pPr>
        <w:spacing w:after="0" w:line="276" w:lineRule="auto"/>
        <w:ind w:left="284"/>
        <w:jc w:val="both"/>
        <w:rPr>
          <w:rFonts w:cstheme="minorHAnsi"/>
          <w:color w:val="000000"/>
          <w:sz w:val="24"/>
          <w:szCs w:val="24"/>
          <w:lang w:eastAsia="el-GR"/>
        </w:rPr>
      </w:pPr>
      <w:r>
        <w:rPr>
          <w:rFonts w:cstheme="minorHAnsi"/>
          <w:color w:val="000000"/>
          <w:sz w:val="24"/>
          <w:szCs w:val="24"/>
          <w:lang w:eastAsia="el-GR"/>
        </w:rPr>
        <w:t>Παράλληλα αναβάθμισε και τροποποιούσε άμεσα όλες τις υπάρχουσες εφαρμογές, προκειμένου να ανταποκριθεί στις απαιτήσεις από τις νέες νομοθετικές ρυθμίσεις</w:t>
      </w:r>
    </w:p>
    <w:sectPr w:rsidR="00C40984" w:rsidRPr="00C40984" w:rsidSect="00C4098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795"/>
    <w:multiLevelType w:val="hybridMultilevel"/>
    <w:tmpl w:val="4450F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46"/>
    <w:rsid w:val="00213410"/>
    <w:rsid w:val="003A077D"/>
    <w:rsid w:val="00517063"/>
    <w:rsid w:val="00524C21"/>
    <w:rsid w:val="008C07EF"/>
    <w:rsid w:val="009B29D1"/>
    <w:rsid w:val="00A57346"/>
    <w:rsid w:val="00AE5FFD"/>
    <w:rsid w:val="00C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EBC"/>
  <w15:chartTrackingRefBased/>
  <w15:docId w15:val="{2934FE77-B14A-4932-A228-96B80F6A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410"/>
    <w:rPr>
      <w:b/>
      <w:bCs/>
    </w:rPr>
  </w:style>
  <w:style w:type="paragraph" w:styleId="a4">
    <w:name w:val="List Paragraph"/>
    <w:basedOn w:val="a"/>
    <w:uiPriority w:val="34"/>
    <w:qFormat/>
    <w:rsid w:val="0021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Μανιός</dc:creator>
  <cp:keywords/>
  <dc:description/>
  <cp:lastModifiedBy>User</cp:lastModifiedBy>
  <cp:revision>2</cp:revision>
  <cp:lastPrinted>2020-09-23T15:07:00Z</cp:lastPrinted>
  <dcterms:created xsi:type="dcterms:W3CDTF">2020-09-23T17:22:00Z</dcterms:created>
  <dcterms:modified xsi:type="dcterms:W3CDTF">2020-09-23T17:22:00Z</dcterms:modified>
</cp:coreProperties>
</file>