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rPr>
          <w:rFonts w:ascii="EB Garamond Medium" w:cs="EB Garamond Medium" w:eastAsia="EB Garamond Medium" w:hAnsi="EB Garamond Medium"/>
          <w:sz w:val="24"/>
          <w:szCs w:val="24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4"/>
          <w:szCs w:val="24"/>
          <w:rtl w:val="0"/>
        </w:rPr>
        <w:t xml:space="preserve">CCBE Επιτροπή Ανθρωπίνων Δικαιωμάτων</w:t>
      </w:r>
    </w:p>
    <w:p w:rsidR="00000000" w:rsidDel="00000000" w:rsidP="00000000" w:rsidRDefault="00000000" w:rsidRPr="00000000" w14:paraId="00000002">
      <w:pPr>
        <w:spacing w:after="200" w:lineRule="auto"/>
        <w:rPr>
          <w:rFonts w:ascii="EB Garamond Medium" w:cs="EB Garamond Medium" w:eastAsia="EB Garamond Medium" w:hAnsi="EB Garamond Medium"/>
          <w:sz w:val="24"/>
          <w:szCs w:val="24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4"/>
          <w:szCs w:val="24"/>
          <w:rtl w:val="0"/>
        </w:rPr>
        <w:t xml:space="preserve">Έκθεση Ειδικής Συνεδρίασης για την έρευνα κατά της επιθετικότητας κατά δικηγόρων</w:t>
      </w:r>
    </w:p>
    <w:p w:rsidR="00000000" w:rsidDel="00000000" w:rsidP="00000000" w:rsidRDefault="00000000" w:rsidRPr="00000000" w14:paraId="00000003">
      <w:pPr>
        <w:spacing w:after="200" w:lineRule="auto"/>
        <w:rPr>
          <w:rFonts w:ascii="EB Garamond Medium" w:cs="EB Garamond Medium" w:eastAsia="EB Garamond Medium" w:hAnsi="EB Garamond Medium"/>
          <w:sz w:val="24"/>
          <w:szCs w:val="24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4"/>
          <w:szCs w:val="24"/>
          <w:rtl w:val="0"/>
        </w:rPr>
        <w:t xml:space="preserve">4 Σεπτεμβρίου 2026 | 09:30 – 11:00 | Διαδικτυακά (MS Teams)</w:t>
      </w:r>
    </w:p>
    <w:p w:rsidR="00000000" w:rsidDel="00000000" w:rsidP="00000000" w:rsidRDefault="00000000" w:rsidRPr="00000000" w14:paraId="00000004">
      <w:pPr>
        <w:spacing w:after="200" w:lineRule="auto"/>
        <w:rPr>
          <w:rFonts w:ascii="EB Garamond Medium" w:cs="EB Garamond Medium" w:eastAsia="EB Garamond Medium" w:hAnsi="EB Garamond Medium"/>
          <w:sz w:val="24"/>
          <w:szCs w:val="24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4"/>
          <w:szCs w:val="24"/>
          <w:rtl w:val="0"/>
        </w:rPr>
        <w:t xml:space="preserve">Ελληνική Αντιπροσωπεία: Αλέξης Αναγνωστάκης, ΔΣΑ.</w:t>
      </w:r>
    </w:p>
    <w:p w:rsidR="00000000" w:rsidDel="00000000" w:rsidP="00000000" w:rsidRDefault="00000000" w:rsidRPr="00000000" w14:paraId="00000005">
      <w:pPr>
        <w:rPr>
          <w:rFonts w:ascii="EB Garamond Medium" w:cs="EB Garamond Medium" w:eastAsia="EB Garamond Medium" w:hAnsi="EB Garamond Medium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rPr>
          <w:rFonts w:ascii="EB Garamond Medium" w:cs="EB Garamond Medium" w:eastAsia="EB Garamond Medium" w:hAnsi="EB Garamond Medium"/>
          <w:sz w:val="24"/>
          <w:szCs w:val="24"/>
        </w:rPr>
      </w:pPr>
      <w:bookmarkStart w:colFirst="0" w:colLast="0" w:name="_7s7mb7xg14nu" w:id="0"/>
      <w:bookmarkEnd w:id="0"/>
      <w:r w:rsidDel="00000000" w:rsidR="00000000" w:rsidRPr="00000000">
        <w:rPr>
          <w:rFonts w:ascii="EB Garamond Medium" w:cs="EB Garamond Medium" w:eastAsia="EB Garamond Medium" w:hAnsi="EB Garamond Medium"/>
          <w:sz w:val="24"/>
          <w:szCs w:val="24"/>
          <w:rtl w:val="0"/>
        </w:rPr>
        <w:t xml:space="preserve">1. Επιλογή Πλατφόρμας Έρευνας</w:t>
      </w:r>
    </w:p>
    <w:p w:rsidR="00000000" w:rsidDel="00000000" w:rsidP="00000000" w:rsidRDefault="00000000" w:rsidRPr="00000000" w14:paraId="00000007">
      <w:pPr>
        <w:spacing w:after="200" w:lineRule="auto"/>
        <w:rPr>
          <w:rFonts w:ascii="EB Garamond Medium" w:cs="EB Garamond Medium" w:eastAsia="EB Garamond Medium" w:hAnsi="EB Garamond Medium"/>
          <w:sz w:val="24"/>
          <w:szCs w:val="24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4"/>
          <w:szCs w:val="24"/>
          <w:rtl w:val="0"/>
        </w:rPr>
        <w:t xml:space="preserve">Κατόπιν πρόσφατης αξιολόγησης, η Γραμματεία της CCBE αποφάσισε τη χρήση της πλατφόρμας SurveyMonkey για τη διεξαγωγή της έρευνας.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lineRule="auto"/>
        <w:ind w:left="720" w:hanging="360"/>
        <w:rPr>
          <w:rFonts w:ascii="EB Garamond Medium" w:cs="EB Garamond Medium" w:eastAsia="EB Garamond Medium" w:hAnsi="EB Garamond Medium"/>
          <w:sz w:val="24"/>
          <w:szCs w:val="24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4"/>
          <w:szCs w:val="24"/>
          <w:rtl w:val="0"/>
        </w:rPr>
        <w:t xml:space="preserve">Η επιλογή αυτή οφείλεται στο ότι η πλατφόρμα EUSurvey της Ευρωπαϊκής Επιτροπής δεν θα είναι πλέον διαθέσιμη σε εξωτερικούς χρήστες για τη δημιουργία νέων ερευνών μετά τις 31 Αυγούστου 2026.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lineRule="auto"/>
        <w:ind w:left="720" w:hanging="360"/>
        <w:rPr>
          <w:rFonts w:ascii="EB Garamond Medium" w:cs="EB Garamond Medium" w:eastAsia="EB Garamond Medium" w:hAnsi="EB Garamond Medium"/>
          <w:sz w:val="24"/>
          <w:szCs w:val="24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4"/>
          <w:szCs w:val="24"/>
          <w:rtl w:val="0"/>
        </w:rPr>
        <w:t xml:space="preserve">Η Γραμματεία θα εγγραφεί σε πρόγραμμα Enterprise, το οποίο εξασφαλίζει συμμόρφωση με τον ΓΚΠΔ (GDPR), διατήρηση των δεδομένων εντός ΕΕ και πλήρη κυριότητα των δεδομένων.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00" w:lineRule="auto"/>
        <w:ind w:left="720" w:hanging="360"/>
        <w:rPr>
          <w:rFonts w:ascii="EB Garamond Medium" w:cs="EB Garamond Medium" w:eastAsia="EB Garamond Medium" w:hAnsi="EB Garamond Medium"/>
          <w:sz w:val="24"/>
          <w:szCs w:val="24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4"/>
          <w:szCs w:val="24"/>
          <w:rtl w:val="0"/>
        </w:rPr>
        <w:t xml:space="preserve">Η πλατφόρμα υποστηρίζει πολλές γλώσσες, ωστόσο η μετάφραση του περιεχομένου παραμένει χειροκίνητη διαδικασία.</w:t>
      </w:r>
    </w:p>
    <w:p w:rsidR="00000000" w:rsidDel="00000000" w:rsidP="00000000" w:rsidRDefault="00000000" w:rsidRPr="00000000" w14:paraId="0000000B">
      <w:pPr>
        <w:pStyle w:val="Heading1"/>
        <w:rPr>
          <w:rFonts w:ascii="EB Garamond Medium" w:cs="EB Garamond Medium" w:eastAsia="EB Garamond Medium" w:hAnsi="EB Garamond Medium"/>
          <w:sz w:val="24"/>
          <w:szCs w:val="24"/>
        </w:rPr>
      </w:pPr>
      <w:bookmarkStart w:colFirst="0" w:colLast="0" w:name="_ul122vr3eyt4" w:id="1"/>
      <w:bookmarkEnd w:id="1"/>
      <w:r w:rsidDel="00000000" w:rsidR="00000000" w:rsidRPr="00000000">
        <w:rPr>
          <w:rFonts w:ascii="EB Garamond Medium" w:cs="EB Garamond Medium" w:eastAsia="EB Garamond Medium" w:hAnsi="EB Garamond Medium"/>
          <w:sz w:val="24"/>
          <w:szCs w:val="24"/>
          <w:rtl w:val="0"/>
        </w:rPr>
        <w:t xml:space="preserve">2. Μετάφραση του Περιεχομένου της Έρευνας</w:t>
      </w:r>
    </w:p>
    <w:p w:rsidR="00000000" w:rsidDel="00000000" w:rsidP="00000000" w:rsidRDefault="00000000" w:rsidRPr="00000000" w14:paraId="0000000C">
      <w:pPr>
        <w:spacing w:after="200" w:lineRule="auto"/>
        <w:rPr>
          <w:rFonts w:ascii="EB Garamond Medium" w:cs="EB Garamond Medium" w:eastAsia="EB Garamond Medium" w:hAnsi="EB Garamond Medium"/>
          <w:sz w:val="24"/>
          <w:szCs w:val="24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4"/>
          <w:szCs w:val="24"/>
          <w:rtl w:val="0"/>
        </w:rPr>
        <w:t xml:space="preserve">Συζητήθηκαν οι επιλογές μετάφρασης του περιεχομένου της έρευνας για τις εθνικές αντιπροσωπείες.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lineRule="auto"/>
        <w:ind w:left="720" w:hanging="360"/>
        <w:rPr>
          <w:rFonts w:ascii="EB Garamond Medium" w:cs="EB Garamond Medium" w:eastAsia="EB Garamond Medium" w:hAnsi="EB Garamond Medium"/>
          <w:sz w:val="24"/>
          <w:szCs w:val="24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4"/>
          <w:szCs w:val="24"/>
          <w:rtl w:val="0"/>
        </w:rPr>
        <w:t xml:space="preserve">Οι αντιπροσωπείες έχουν τη δυνατότητα να παρέχουν τη δική τους μετάφραση του κειμένου.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00" w:lineRule="auto"/>
        <w:ind w:left="720" w:hanging="360"/>
        <w:rPr>
          <w:rFonts w:ascii="EB Garamond Medium" w:cs="EB Garamond Medium" w:eastAsia="EB Garamond Medium" w:hAnsi="EB Garamond Medium"/>
          <w:sz w:val="24"/>
          <w:szCs w:val="24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4"/>
          <w:szCs w:val="24"/>
          <w:rtl w:val="0"/>
        </w:rPr>
        <w:t xml:space="preserve">Για τις αντιπροσωπείες που δεν παρέχουν δική τους μετάφραση, η πλατφόρμα μπορεί να δημιουργήσει αυτόματη μετάφραση μέσω ΑΙ.</w:t>
      </w:r>
    </w:p>
    <w:p w:rsidR="00000000" w:rsidDel="00000000" w:rsidP="00000000" w:rsidRDefault="00000000" w:rsidRPr="00000000" w14:paraId="0000000F">
      <w:pPr>
        <w:spacing w:after="200" w:lineRule="auto"/>
        <w:rPr>
          <w:rFonts w:ascii="EB Garamond Medium" w:cs="EB Garamond Medium" w:eastAsia="EB Garamond Medium" w:hAnsi="EB Garamond Medium"/>
          <w:sz w:val="24"/>
          <w:szCs w:val="24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4"/>
          <w:szCs w:val="24"/>
          <w:rtl w:val="0"/>
        </w:rPr>
        <w:t xml:space="preserve">Ενέργειες: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lineRule="auto"/>
        <w:ind w:left="720" w:hanging="360"/>
        <w:rPr>
          <w:rFonts w:ascii="EB Garamond Medium" w:cs="EB Garamond Medium" w:eastAsia="EB Garamond Medium" w:hAnsi="EB Garamond Medium"/>
          <w:sz w:val="24"/>
          <w:szCs w:val="24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4"/>
          <w:szCs w:val="24"/>
          <w:rtl w:val="0"/>
        </w:rPr>
        <w:t xml:space="preserve">Αντιπροσωπείες που επιθυμούν να παρέχουν δική τους μετάφραση: λήψη του σχετικού αρχείου από την πλατφόρμα, προσθήκη του μεταφρασμένου κειμένου και επαναφόρτωσή του στο σύστημα.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00" w:lineRule="auto"/>
        <w:ind w:left="720" w:hanging="360"/>
        <w:rPr>
          <w:rFonts w:ascii="EB Garamond Medium" w:cs="EB Garamond Medium" w:eastAsia="EB Garamond Medium" w:hAnsi="EB Garamond Medium"/>
          <w:sz w:val="24"/>
          <w:szCs w:val="24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4"/>
          <w:szCs w:val="24"/>
          <w:rtl w:val="0"/>
        </w:rPr>
        <w:t xml:space="preserve">Αντιπροσωπείες που δεν παρέχουν δική τους μετάφραση: θα τους αποσταλεί σχέδιο αυτόματης (AI) μετάφρασης προς έλεγχο και διόρθωση.</w:t>
      </w:r>
    </w:p>
    <w:p w:rsidR="00000000" w:rsidDel="00000000" w:rsidP="00000000" w:rsidRDefault="00000000" w:rsidRPr="00000000" w14:paraId="00000012">
      <w:pPr>
        <w:pStyle w:val="Heading1"/>
        <w:rPr>
          <w:rFonts w:ascii="EB Garamond Medium" w:cs="EB Garamond Medium" w:eastAsia="EB Garamond Medium" w:hAnsi="EB Garamond Medium"/>
          <w:sz w:val="24"/>
          <w:szCs w:val="24"/>
        </w:rPr>
      </w:pPr>
      <w:bookmarkStart w:colFirst="0" w:colLast="0" w:name="_jlwu0dtzfint" w:id="2"/>
      <w:bookmarkEnd w:id="2"/>
      <w:r w:rsidDel="00000000" w:rsidR="00000000" w:rsidRPr="00000000">
        <w:rPr>
          <w:rFonts w:ascii="EB Garamond Medium" w:cs="EB Garamond Medium" w:eastAsia="EB Garamond Medium" w:hAnsi="EB Garamond Medium"/>
          <w:sz w:val="24"/>
          <w:szCs w:val="24"/>
          <w:rtl w:val="0"/>
        </w:rPr>
        <w:t xml:space="preserve">3. Επόμενη Συνεδρίαση</w:t>
      </w:r>
    </w:p>
    <w:p w:rsidR="00000000" w:rsidDel="00000000" w:rsidP="00000000" w:rsidRDefault="00000000" w:rsidRPr="00000000" w14:paraId="00000013">
      <w:pPr>
        <w:spacing w:after="200" w:lineRule="auto"/>
        <w:rPr>
          <w:rFonts w:ascii="EB Garamond Medium" w:cs="EB Garamond Medium" w:eastAsia="EB Garamond Medium" w:hAnsi="EB Garamond Medium"/>
          <w:sz w:val="24"/>
          <w:szCs w:val="24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4"/>
          <w:szCs w:val="24"/>
          <w:rtl w:val="0"/>
        </w:rPr>
        <w:t xml:space="preserve">Ειδική συνεδρίαση της Επιτροπής Ανθρωπίνων Δικαιωμάτων, την Παρασκευή 18 Σεπτεμβρίου 2026, ώρα 09:30, όπου αναμένεται να επιτευχθεί η τελική συμφωνία επί των ερωτήσεων της έρευνας.</w:t>
      </w:r>
    </w:p>
    <w:p w:rsidR="00000000" w:rsidDel="00000000" w:rsidP="00000000" w:rsidRDefault="00000000" w:rsidRPr="00000000" w14:paraId="00000014">
      <w:pPr>
        <w:rPr>
          <w:rFonts w:ascii="EB Garamond Medium" w:cs="EB Garamond Medium" w:eastAsia="EB Garamond Medium" w:hAnsi="EB Garamond Medium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EB Garamond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Medium-regular.ttf"/><Relationship Id="rId2" Type="http://schemas.openxmlformats.org/officeDocument/2006/relationships/font" Target="fonts/EBGaramondMedium-bold.ttf"/><Relationship Id="rId3" Type="http://schemas.openxmlformats.org/officeDocument/2006/relationships/font" Target="fonts/EBGaramondMedium-italic.ttf"/><Relationship Id="rId4" Type="http://schemas.openxmlformats.org/officeDocument/2006/relationships/font" Target="fonts/EBGaramond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