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AB" w:rsidRDefault="00BD72AB" w:rsidP="00BD72AB">
      <w:pPr>
        <w:spacing w:after="300" w:line="240" w:lineRule="auto"/>
        <w:textAlignment w:val="baseline"/>
        <w:outlineLvl w:val="0"/>
        <w:rPr>
          <w:rFonts w:ascii="Times New Roman" w:eastAsia="Times New Roman" w:hAnsi="Times New Roman" w:cs="Times New Roman"/>
          <w:color w:val="726663"/>
          <w:kern w:val="36"/>
          <w:sz w:val="42"/>
          <w:szCs w:val="42"/>
          <w:lang w:eastAsia="el-GR"/>
        </w:rPr>
      </w:pPr>
      <w:r>
        <w:rPr>
          <w:rFonts w:ascii="Times New Roman" w:eastAsia="Times New Roman" w:hAnsi="Times New Roman" w:cs="Times New Roman"/>
          <w:color w:val="726663"/>
          <w:kern w:val="36"/>
          <w:sz w:val="42"/>
          <w:szCs w:val="42"/>
          <w:lang w:eastAsia="el-GR"/>
        </w:rPr>
        <w:t>17ος – 18ος Κύκλος Βασικής Εκπαίδευσης Διαμεσολαβητών - Δηλώσεις Συμμετοχής</w:t>
      </w:r>
    </w:p>
    <w:p w:rsidR="00BD72AB" w:rsidRDefault="00BD72AB" w:rsidP="00BD72AB">
      <w:pPr>
        <w:spacing w:after="0" w:line="240" w:lineRule="auto"/>
        <w:textAlignment w:val="baseline"/>
        <w:rPr>
          <w:rFonts w:ascii="Open Sans" w:eastAsia="Times New Roman" w:hAnsi="Open Sans" w:cs="Times New Roman"/>
          <w:color w:val="726663"/>
          <w:sz w:val="21"/>
          <w:szCs w:val="21"/>
          <w:lang w:eastAsia="el-GR"/>
        </w:rPr>
      </w:pPr>
      <w:r>
        <w:rPr>
          <w:rFonts w:eastAsia="Times New Roman" w:cs="Times New Roman"/>
          <w:color w:val="726663"/>
          <w:sz w:val="21"/>
          <w:szCs w:val="21"/>
          <w:bdr w:val="none" w:sz="0" w:space="0" w:color="auto" w:frame="1"/>
          <w:lang w:eastAsia="el-GR"/>
        </w:rPr>
        <w:t>Τετάρτη</w:t>
      </w:r>
      <w:r>
        <w:rPr>
          <w:rFonts w:ascii="Open Sans" w:eastAsia="Times New Roman" w:hAnsi="Open Sans" w:cs="Times New Roman"/>
          <w:color w:val="726663"/>
          <w:sz w:val="21"/>
          <w:szCs w:val="21"/>
          <w:bdr w:val="none" w:sz="0" w:space="0" w:color="auto" w:frame="1"/>
          <w:lang w:eastAsia="el-GR"/>
        </w:rPr>
        <w:t xml:space="preserve"> </w:t>
      </w:r>
      <w:r>
        <w:rPr>
          <w:rFonts w:eastAsia="Times New Roman" w:cs="Times New Roman"/>
          <w:color w:val="726663"/>
          <w:sz w:val="21"/>
          <w:szCs w:val="21"/>
          <w:bdr w:val="none" w:sz="0" w:space="0" w:color="auto" w:frame="1"/>
          <w:lang w:eastAsia="el-GR"/>
        </w:rPr>
        <w:t>02</w:t>
      </w:r>
      <w:r>
        <w:rPr>
          <w:rFonts w:ascii="Open Sans" w:eastAsia="Times New Roman" w:hAnsi="Open Sans" w:cs="Times New Roman"/>
          <w:color w:val="726663"/>
          <w:sz w:val="21"/>
          <w:szCs w:val="21"/>
          <w:bdr w:val="none" w:sz="0" w:space="0" w:color="auto" w:frame="1"/>
          <w:lang w:eastAsia="el-GR"/>
        </w:rPr>
        <w:t>.0</w:t>
      </w:r>
      <w:r>
        <w:rPr>
          <w:rFonts w:eastAsia="Times New Roman" w:cs="Times New Roman"/>
          <w:color w:val="726663"/>
          <w:sz w:val="21"/>
          <w:szCs w:val="21"/>
          <w:bdr w:val="none" w:sz="0" w:space="0" w:color="auto" w:frame="1"/>
          <w:lang w:eastAsia="el-GR"/>
        </w:rPr>
        <w:t>7</w:t>
      </w:r>
      <w:r>
        <w:rPr>
          <w:rFonts w:ascii="Open Sans" w:eastAsia="Times New Roman" w:hAnsi="Open Sans" w:cs="Times New Roman"/>
          <w:color w:val="726663"/>
          <w:sz w:val="21"/>
          <w:szCs w:val="21"/>
          <w:bdr w:val="none" w:sz="0" w:space="0" w:color="auto" w:frame="1"/>
          <w:lang w:eastAsia="el-GR"/>
        </w:rPr>
        <w:t>.2014</w:t>
      </w:r>
    </w:p>
    <w:p w:rsidR="00BD72AB" w:rsidRDefault="008650D1" w:rsidP="00BD72AB">
      <w:pPr>
        <w:spacing w:after="0" w:line="240" w:lineRule="auto"/>
        <w:textAlignment w:val="baseline"/>
        <w:rPr>
          <w:rFonts w:ascii="Open Sans" w:eastAsia="Times New Roman" w:hAnsi="Open Sans" w:cs="Times New Roman"/>
          <w:color w:val="726663"/>
          <w:sz w:val="21"/>
          <w:szCs w:val="21"/>
          <w:lang w:eastAsia="el-GR"/>
        </w:rPr>
      </w:pPr>
      <w:hyperlink r:id="rId5" w:history="1">
        <w:r w:rsidR="00BD72AB">
          <w:rPr>
            <w:rStyle w:val="-"/>
            <w:rFonts w:ascii="Open Sans" w:eastAsia="Times New Roman" w:hAnsi="Open Sans" w:cs="Times New Roman"/>
            <w:color w:val="E56D48"/>
            <w:sz w:val="21"/>
            <w:szCs w:val="21"/>
            <w:u w:val="none"/>
            <w:bdr w:val="none" w:sz="0" w:space="0" w:color="auto" w:frame="1"/>
            <w:lang w:eastAsia="el-GR"/>
          </w:rPr>
          <w:t>Ανακοινώσεις</w:t>
        </w:r>
      </w:hyperlink>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val="en-US" w:eastAsia="el-GR"/>
        </w:rPr>
        <w:t>To</w:t>
      </w:r>
      <w:r w:rsidRPr="00BD72AB">
        <w:rPr>
          <w:rFonts w:ascii="Times New Roman" w:eastAsia="Times New Roman" w:hAnsi="Times New Roman" w:cs="Times New Roman"/>
          <w:color w:val="726663"/>
          <w:sz w:val="24"/>
          <w:szCs w:val="24"/>
          <w:bdr w:val="none" w:sz="0" w:space="0" w:color="auto" w:frame="1"/>
          <w:lang w:eastAsia="el-GR"/>
        </w:rPr>
        <w:t xml:space="preserve"> </w:t>
      </w:r>
      <w:r>
        <w:rPr>
          <w:rFonts w:ascii="Times New Roman" w:eastAsia="Times New Roman" w:hAnsi="Times New Roman" w:cs="Times New Roman"/>
          <w:b/>
          <w:bCs/>
          <w:color w:val="726663"/>
          <w:sz w:val="24"/>
          <w:szCs w:val="24"/>
          <w:bdr w:val="none" w:sz="0" w:space="0" w:color="auto" w:frame="1"/>
          <w:lang w:eastAsia="el-GR"/>
        </w:rPr>
        <w:t>Αθηναϊκό Κέντρο Κατάρτισης και Εκπαίδευσης Διαμεσολαβητών (Α.Κ.Κ.Ε.Δ.) - «ΠΡΟΜΗΘΕΑΣ»</w:t>
      </w:r>
      <w:r>
        <w:rPr>
          <w:rFonts w:ascii="Times New Roman" w:eastAsia="Times New Roman" w:hAnsi="Times New Roman" w:cs="Times New Roman"/>
          <w:color w:val="726663"/>
          <w:sz w:val="24"/>
          <w:szCs w:val="24"/>
          <w:bdr w:val="none" w:sz="0" w:space="0" w:color="auto" w:frame="1"/>
          <w:lang w:eastAsia="el-GR"/>
        </w:rPr>
        <w:t>, προκηρύσσει νέους (17</w:t>
      </w:r>
      <w:r>
        <w:rPr>
          <w:rFonts w:ascii="Times New Roman" w:eastAsia="Times New Roman" w:hAnsi="Times New Roman" w:cs="Times New Roman"/>
          <w:color w:val="726663"/>
          <w:sz w:val="24"/>
          <w:szCs w:val="24"/>
          <w:bdr w:val="none" w:sz="0" w:space="0" w:color="auto" w:frame="1"/>
          <w:vertAlign w:val="superscript"/>
          <w:lang w:eastAsia="el-GR"/>
        </w:rPr>
        <w:t>ο</w:t>
      </w:r>
      <w:r>
        <w:rPr>
          <w:rFonts w:ascii="Times New Roman" w:eastAsia="Times New Roman" w:hAnsi="Times New Roman" w:cs="Times New Roman"/>
          <w:color w:val="726663"/>
          <w:sz w:val="24"/>
          <w:szCs w:val="24"/>
          <w:bdr w:val="none" w:sz="0" w:space="0" w:color="auto" w:frame="1"/>
          <w:lang w:eastAsia="el-GR"/>
        </w:rPr>
        <w:t xml:space="preserve"> και 18</w:t>
      </w:r>
      <w:r>
        <w:rPr>
          <w:rFonts w:ascii="Times New Roman" w:eastAsia="Times New Roman" w:hAnsi="Times New Roman" w:cs="Times New Roman"/>
          <w:color w:val="726663"/>
          <w:sz w:val="24"/>
          <w:szCs w:val="24"/>
          <w:bdr w:val="none" w:sz="0" w:space="0" w:color="auto" w:frame="1"/>
          <w:vertAlign w:val="superscript"/>
          <w:lang w:eastAsia="el-GR"/>
        </w:rPr>
        <w:t>ο</w:t>
      </w:r>
      <w:r>
        <w:rPr>
          <w:rFonts w:ascii="Times New Roman" w:eastAsia="Times New Roman" w:hAnsi="Times New Roman" w:cs="Times New Roman"/>
          <w:color w:val="726663"/>
          <w:sz w:val="24"/>
          <w:szCs w:val="24"/>
          <w:bdr w:val="none" w:sz="0" w:space="0" w:color="auto" w:frame="1"/>
          <w:lang w:eastAsia="el-GR"/>
        </w:rPr>
        <w:t xml:space="preserve"> κατά σειρά) Κύκλους Βασικής Εκπαίδευσης Διαμεσολαβητών κατά το χρονικό διάστημα από 14 έως 19 Ιουλίου και από 22 έως 27 Ιουλίου, ο καθένας συνολικής διάρκειας 40 ωρών και 6 ημερών (5 ημέρες εκπαίδευσης μεταξύ των οποίων παρεμβάλλεται μία ημέρα ανάπαυσης). Η εκπαίδευση θα πραγματοποιηθεί τις ημέρες 14, 15, 16, 18 και 19 Ιουλίου (για τον 17</w:t>
      </w:r>
      <w:r>
        <w:rPr>
          <w:rFonts w:ascii="Times New Roman" w:eastAsia="Times New Roman" w:hAnsi="Times New Roman" w:cs="Times New Roman"/>
          <w:color w:val="726663"/>
          <w:sz w:val="24"/>
          <w:szCs w:val="24"/>
          <w:bdr w:val="none" w:sz="0" w:space="0" w:color="auto" w:frame="1"/>
          <w:vertAlign w:val="superscript"/>
          <w:lang w:eastAsia="el-GR"/>
        </w:rPr>
        <w:t>ο</w:t>
      </w:r>
      <w:r>
        <w:rPr>
          <w:rFonts w:ascii="Times New Roman" w:eastAsia="Times New Roman" w:hAnsi="Times New Roman" w:cs="Times New Roman"/>
          <w:color w:val="726663"/>
          <w:sz w:val="24"/>
          <w:szCs w:val="24"/>
          <w:bdr w:val="none" w:sz="0" w:space="0" w:color="auto" w:frame="1"/>
          <w:lang w:eastAsia="el-GR"/>
        </w:rPr>
        <w:t xml:space="preserve"> κύκλο) και 22, 23, 24,  26 και 27 Ιουλίου (για τον 18</w:t>
      </w:r>
      <w:r>
        <w:rPr>
          <w:rFonts w:ascii="Times New Roman" w:eastAsia="Times New Roman" w:hAnsi="Times New Roman" w:cs="Times New Roman"/>
          <w:color w:val="726663"/>
          <w:sz w:val="24"/>
          <w:szCs w:val="24"/>
          <w:bdr w:val="none" w:sz="0" w:space="0" w:color="auto" w:frame="1"/>
          <w:vertAlign w:val="superscript"/>
          <w:lang w:eastAsia="el-GR"/>
        </w:rPr>
        <w:t>ο</w:t>
      </w:r>
      <w:r>
        <w:rPr>
          <w:rFonts w:ascii="Times New Roman" w:eastAsia="Times New Roman" w:hAnsi="Times New Roman" w:cs="Times New Roman"/>
          <w:color w:val="726663"/>
          <w:sz w:val="24"/>
          <w:szCs w:val="24"/>
          <w:bdr w:val="none" w:sz="0" w:space="0" w:color="auto" w:frame="1"/>
          <w:lang w:eastAsia="el-GR"/>
        </w:rPr>
        <w:t xml:space="preserve"> κύκλο), από 08:30 π.μ. έως 18:30 μ.μ., στην αγγλική γλώσσα και θα παρέχεται ταυτόχρονη διερμηνεία στην ελληνική γλώσσα.</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t>Η εκπαίδευση διενεργείται σε συνεργασία με το βρετανικό εκπαιδευτικό φορέα “</w:t>
      </w:r>
      <w:r>
        <w:rPr>
          <w:rFonts w:ascii="Times New Roman" w:eastAsia="Times New Roman" w:hAnsi="Times New Roman" w:cs="Times New Roman"/>
          <w:b/>
          <w:bCs/>
          <w:i/>
          <w:iCs/>
          <w:color w:val="726663"/>
          <w:sz w:val="24"/>
          <w:szCs w:val="24"/>
          <w:bdr w:val="none" w:sz="0" w:space="0" w:color="auto" w:frame="1"/>
          <w:lang w:eastAsia="el-GR"/>
        </w:rPr>
        <w:t>FACILIT8</w:t>
      </w:r>
      <w:r>
        <w:rPr>
          <w:rFonts w:ascii="Times New Roman" w:eastAsia="Times New Roman" w:hAnsi="Times New Roman" w:cs="Times New Roman"/>
          <w:color w:val="726663"/>
          <w:sz w:val="24"/>
          <w:szCs w:val="24"/>
          <w:bdr w:val="none" w:sz="0" w:space="0" w:color="auto" w:frame="1"/>
          <w:lang w:eastAsia="el-GR"/>
        </w:rPr>
        <w:t>” βάσει προγράμματος εγκεκριμένου από το βρετανικό φορέα διαπίστευσης διαμεσολαβητών “</w:t>
      </w:r>
      <w:proofErr w:type="spellStart"/>
      <w:r>
        <w:rPr>
          <w:rFonts w:ascii="Times New Roman" w:eastAsia="Times New Roman" w:hAnsi="Times New Roman" w:cs="Times New Roman"/>
          <w:color w:val="726663"/>
          <w:sz w:val="24"/>
          <w:szCs w:val="24"/>
          <w:bdr w:val="none" w:sz="0" w:space="0" w:color="auto" w:frame="1"/>
          <w:lang w:eastAsia="el-GR"/>
        </w:rPr>
        <w:t>Charterted</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color w:val="726663"/>
          <w:sz w:val="24"/>
          <w:szCs w:val="24"/>
          <w:bdr w:val="none" w:sz="0" w:space="0" w:color="auto" w:frame="1"/>
          <w:lang w:eastAsia="el-GR"/>
        </w:rPr>
        <w:t>Institute</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color w:val="726663"/>
          <w:sz w:val="24"/>
          <w:szCs w:val="24"/>
          <w:bdr w:val="none" w:sz="0" w:space="0" w:color="auto" w:frame="1"/>
          <w:lang w:eastAsia="el-GR"/>
        </w:rPr>
        <w:t>of</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color w:val="726663"/>
          <w:sz w:val="24"/>
          <w:szCs w:val="24"/>
          <w:bdr w:val="none" w:sz="0" w:space="0" w:color="auto" w:frame="1"/>
          <w:lang w:eastAsia="el-GR"/>
        </w:rPr>
        <w:t>Arbitrators</w:t>
      </w:r>
      <w:proofErr w:type="spellEnd"/>
      <w:r>
        <w:rPr>
          <w:rFonts w:ascii="Times New Roman" w:eastAsia="Times New Roman" w:hAnsi="Times New Roman" w:cs="Times New Roman"/>
          <w:color w:val="726663"/>
          <w:sz w:val="24"/>
          <w:szCs w:val="24"/>
          <w:bdr w:val="none" w:sz="0" w:space="0" w:color="auto" w:frame="1"/>
          <w:lang w:eastAsia="el-GR"/>
        </w:rPr>
        <w:t>” (“</w:t>
      </w:r>
      <w:proofErr w:type="spellStart"/>
      <w:r>
        <w:rPr>
          <w:rFonts w:ascii="Times New Roman" w:eastAsia="Times New Roman" w:hAnsi="Times New Roman" w:cs="Times New Roman"/>
          <w:color w:val="726663"/>
          <w:sz w:val="24"/>
          <w:szCs w:val="24"/>
          <w:bdr w:val="none" w:sz="0" w:space="0" w:color="auto" w:frame="1"/>
          <w:lang w:eastAsia="el-GR"/>
        </w:rPr>
        <w:t>CIArb</w:t>
      </w:r>
      <w:proofErr w:type="spellEnd"/>
      <w:r>
        <w:rPr>
          <w:rFonts w:ascii="Times New Roman" w:eastAsia="Times New Roman" w:hAnsi="Times New Roman" w:cs="Times New Roman"/>
          <w:color w:val="726663"/>
          <w:sz w:val="24"/>
          <w:szCs w:val="24"/>
          <w:bdr w:val="none" w:sz="0" w:space="0" w:color="auto" w:frame="1"/>
          <w:lang w:eastAsia="el-GR"/>
        </w:rPr>
        <w:t xml:space="preserve">”) του Λονδίνου. Συγκεκριμένα, εκπαιδευτικές υπηρεσίες παρέχουν διακεκριμένοι Βρετανοί εκπαιδευτές με πλούσια εμπειρία διαμεσολαβήσεων, μεταξύ των οποίων και οι κ.κ. </w:t>
      </w:r>
      <w:proofErr w:type="spellStart"/>
      <w:r>
        <w:rPr>
          <w:rFonts w:ascii="Times New Roman" w:eastAsia="Times New Roman" w:hAnsi="Times New Roman" w:cs="Times New Roman"/>
          <w:color w:val="726663"/>
          <w:sz w:val="24"/>
          <w:szCs w:val="24"/>
          <w:bdr w:val="none" w:sz="0" w:space="0" w:color="auto" w:frame="1"/>
          <w:lang w:eastAsia="el-GR"/>
        </w:rPr>
        <w:t>Amanda</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color w:val="726663"/>
          <w:sz w:val="24"/>
          <w:szCs w:val="24"/>
          <w:bdr w:val="none" w:sz="0" w:space="0" w:color="auto" w:frame="1"/>
          <w:lang w:eastAsia="el-GR"/>
        </w:rPr>
        <w:t>Bucklow</w:t>
      </w:r>
      <w:proofErr w:type="spellEnd"/>
      <w:r>
        <w:rPr>
          <w:rFonts w:ascii="Times New Roman" w:eastAsia="Times New Roman" w:hAnsi="Times New Roman" w:cs="Times New Roman"/>
          <w:color w:val="726663"/>
          <w:sz w:val="24"/>
          <w:szCs w:val="24"/>
          <w:bdr w:val="none" w:sz="0" w:space="0" w:color="auto" w:frame="1"/>
          <w:lang w:eastAsia="el-GR"/>
        </w:rPr>
        <w:t xml:space="preserve"> (</w:t>
      </w:r>
      <w:r>
        <w:rPr>
          <w:rFonts w:ascii="Times New Roman" w:eastAsia="Times New Roman" w:hAnsi="Times New Roman" w:cs="Times New Roman"/>
          <w:i/>
          <w:iCs/>
          <w:color w:val="726663"/>
          <w:sz w:val="24"/>
          <w:szCs w:val="24"/>
          <w:bdr w:val="none" w:sz="0" w:space="0" w:color="auto" w:frame="1"/>
          <w:lang w:eastAsia="el-GR"/>
        </w:rPr>
        <w:t xml:space="preserve">a </w:t>
      </w:r>
      <w:proofErr w:type="spellStart"/>
      <w:r>
        <w:rPr>
          <w:rFonts w:ascii="Times New Roman" w:eastAsia="Times New Roman" w:hAnsi="Times New Roman" w:cs="Times New Roman"/>
          <w:i/>
          <w:iCs/>
          <w:color w:val="726663"/>
          <w:sz w:val="24"/>
          <w:szCs w:val="24"/>
          <w:bdr w:val="none" w:sz="0" w:space="0" w:color="auto" w:frame="1"/>
          <w:lang w:eastAsia="el-GR"/>
        </w:rPr>
        <w:t>full</w:t>
      </w:r>
      <w:proofErr w:type="spellEnd"/>
      <w:r>
        <w:rPr>
          <w:rFonts w:ascii="Times New Roman" w:eastAsia="Times New Roman" w:hAnsi="Times New Roman" w:cs="Times New Roman"/>
          <w:i/>
          <w:iCs/>
          <w:color w:val="726663"/>
          <w:sz w:val="24"/>
          <w:szCs w:val="24"/>
          <w:bdr w:val="none" w:sz="0" w:space="0" w:color="auto" w:frame="1"/>
          <w:lang w:eastAsia="el-GR"/>
        </w:rPr>
        <w:t xml:space="preserve"> </w:t>
      </w:r>
      <w:proofErr w:type="spellStart"/>
      <w:r>
        <w:rPr>
          <w:rFonts w:ascii="Times New Roman" w:eastAsia="Times New Roman" w:hAnsi="Times New Roman" w:cs="Times New Roman"/>
          <w:i/>
          <w:iCs/>
          <w:color w:val="726663"/>
          <w:sz w:val="24"/>
          <w:szCs w:val="24"/>
          <w:bdr w:val="none" w:sz="0" w:space="0" w:color="auto" w:frame="1"/>
          <w:lang w:eastAsia="el-GR"/>
        </w:rPr>
        <w:t>time</w:t>
      </w:r>
      <w:proofErr w:type="spellEnd"/>
      <w:r>
        <w:rPr>
          <w:rFonts w:ascii="Times New Roman" w:eastAsia="Times New Roman" w:hAnsi="Times New Roman" w:cs="Times New Roman"/>
          <w:i/>
          <w:iCs/>
          <w:color w:val="726663"/>
          <w:sz w:val="24"/>
          <w:szCs w:val="24"/>
          <w:bdr w:val="none" w:sz="0" w:space="0" w:color="auto" w:frame="1"/>
          <w:lang w:eastAsia="el-GR"/>
        </w:rPr>
        <w:t xml:space="preserve"> </w:t>
      </w:r>
      <w:proofErr w:type="spellStart"/>
      <w:r>
        <w:rPr>
          <w:rFonts w:ascii="Times New Roman" w:eastAsia="Times New Roman" w:hAnsi="Times New Roman" w:cs="Times New Roman"/>
          <w:i/>
          <w:iCs/>
          <w:color w:val="726663"/>
          <w:sz w:val="24"/>
          <w:szCs w:val="24"/>
          <w:bdr w:val="none" w:sz="0" w:space="0" w:color="auto" w:frame="1"/>
          <w:lang w:eastAsia="el-GR"/>
        </w:rPr>
        <w:t>mediator</w:t>
      </w:r>
      <w:proofErr w:type="spellEnd"/>
      <w:r>
        <w:rPr>
          <w:rFonts w:ascii="Times New Roman" w:eastAsia="Times New Roman" w:hAnsi="Times New Roman" w:cs="Times New Roman"/>
          <w:i/>
          <w:iCs/>
          <w:color w:val="726663"/>
          <w:sz w:val="24"/>
          <w:szCs w:val="24"/>
          <w:bdr w:val="none" w:sz="0" w:space="0" w:color="auto" w:frame="1"/>
          <w:lang w:eastAsia="el-GR"/>
        </w:rPr>
        <w:t xml:space="preserve">, </w:t>
      </w:r>
      <w:proofErr w:type="spellStart"/>
      <w:r>
        <w:rPr>
          <w:rFonts w:ascii="Times New Roman" w:eastAsia="Times New Roman" w:hAnsi="Times New Roman" w:cs="Times New Roman"/>
          <w:i/>
          <w:iCs/>
          <w:color w:val="726663"/>
          <w:sz w:val="24"/>
          <w:szCs w:val="24"/>
          <w:bdr w:val="none" w:sz="0" w:space="0" w:color="auto" w:frame="1"/>
          <w:lang w:eastAsia="el-GR"/>
        </w:rPr>
        <w:t>Legal</w:t>
      </w:r>
      <w:proofErr w:type="spellEnd"/>
      <w:r>
        <w:rPr>
          <w:rFonts w:ascii="Times New Roman" w:eastAsia="Times New Roman" w:hAnsi="Times New Roman" w:cs="Times New Roman"/>
          <w:i/>
          <w:iCs/>
          <w:color w:val="726663"/>
          <w:sz w:val="24"/>
          <w:szCs w:val="24"/>
          <w:bdr w:val="none" w:sz="0" w:space="0" w:color="auto" w:frame="1"/>
          <w:lang w:eastAsia="el-GR"/>
        </w:rPr>
        <w:t xml:space="preserve"> 500 </w:t>
      </w:r>
      <w:proofErr w:type="spellStart"/>
      <w:r>
        <w:rPr>
          <w:rFonts w:ascii="Times New Roman" w:eastAsia="Times New Roman" w:hAnsi="Times New Roman" w:cs="Times New Roman"/>
          <w:i/>
          <w:iCs/>
          <w:color w:val="726663"/>
          <w:sz w:val="24"/>
          <w:szCs w:val="24"/>
          <w:bdr w:val="none" w:sz="0" w:space="0" w:color="auto" w:frame="1"/>
          <w:lang w:eastAsia="el-GR"/>
        </w:rPr>
        <w:t>Leading</w:t>
      </w:r>
      <w:proofErr w:type="spellEnd"/>
      <w:r>
        <w:rPr>
          <w:rFonts w:ascii="Times New Roman" w:eastAsia="Times New Roman" w:hAnsi="Times New Roman" w:cs="Times New Roman"/>
          <w:i/>
          <w:iCs/>
          <w:color w:val="726663"/>
          <w:sz w:val="24"/>
          <w:szCs w:val="24"/>
          <w:bdr w:val="none" w:sz="0" w:space="0" w:color="auto" w:frame="1"/>
          <w:lang w:eastAsia="el-GR"/>
        </w:rPr>
        <w:t xml:space="preserve"> </w:t>
      </w:r>
      <w:proofErr w:type="spellStart"/>
      <w:r>
        <w:rPr>
          <w:rFonts w:ascii="Times New Roman" w:eastAsia="Times New Roman" w:hAnsi="Times New Roman" w:cs="Times New Roman"/>
          <w:i/>
          <w:iCs/>
          <w:color w:val="726663"/>
          <w:sz w:val="24"/>
          <w:szCs w:val="24"/>
          <w:bdr w:val="none" w:sz="0" w:space="0" w:color="auto" w:frame="1"/>
          <w:lang w:eastAsia="el-GR"/>
        </w:rPr>
        <w:t>Individual</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color w:val="726663"/>
          <w:sz w:val="24"/>
          <w:szCs w:val="24"/>
          <w:bdr w:val="none" w:sz="0" w:space="0" w:color="auto" w:frame="1"/>
          <w:lang w:eastAsia="el-GR"/>
        </w:rPr>
        <w:t>Charles</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color w:val="726663"/>
          <w:sz w:val="24"/>
          <w:szCs w:val="24"/>
          <w:bdr w:val="none" w:sz="0" w:space="0" w:color="auto" w:frame="1"/>
          <w:lang w:eastAsia="el-GR"/>
        </w:rPr>
        <w:t>Middleton</w:t>
      </w:r>
      <w:proofErr w:type="spellEnd"/>
      <w:r>
        <w:rPr>
          <w:rFonts w:ascii="Times New Roman" w:eastAsia="Times New Roman" w:hAnsi="Times New Roman" w:cs="Times New Roman"/>
          <w:color w:val="726663"/>
          <w:sz w:val="24"/>
          <w:szCs w:val="24"/>
          <w:bdr w:val="none" w:sz="0" w:space="0" w:color="auto" w:frame="1"/>
          <w:lang w:eastAsia="el-GR"/>
        </w:rPr>
        <w:t>-</w:t>
      </w:r>
      <w:proofErr w:type="spellStart"/>
      <w:r>
        <w:rPr>
          <w:rFonts w:ascii="Times New Roman" w:eastAsia="Times New Roman" w:hAnsi="Times New Roman" w:cs="Times New Roman"/>
          <w:color w:val="726663"/>
          <w:sz w:val="24"/>
          <w:szCs w:val="24"/>
          <w:bdr w:val="none" w:sz="0" w:space="0" w:color="auto" w:frame="1"/>
          <w:lang w:eastAsia="el-GR"/>
        </w:rPr>
        <w:t>Smith</w:t>
      </w:r>
      <w:proofErr w:type="spellEnd"/>
      <w:r>
        <w:rPr>
          <w:rFonts w:ascii="Times New Roman" w:eastAsia="Times New Roman" w:hAnsi="Times New Roman" w:cs="Times New Roman"/>
          <w:color w:val="726663"/>
          <w:sz w:val="24"/>
          <w:szCs w:val="24"/>
          <w:bdr w:val="none" w:sz="0" w:space="0" w:color="auto" w:frame="1"/>
          <w:lang w:eastAsia="el-GR"/>
        </w:rPr>
        <w:t xml:space="preserve"> (τ. </w:t>
      </w:r>
      <w:proofErr w:type="spellStart"/>
      <w:r>
        <w:rPr>
          <w:rFonts w:ascii="Times New Roman" w:eastAsia="Times New Roman" w:hAnsi="Times New Roman" w:cs="Times New Roman"/>
          <w:i/>
          <w:iCs/>
          <w:color w:val="726663"/>
          <w:sz w:val="24"/>
          <w:szCs w:val="24"/>
          <w:bdr w:val="none" w:sz="0" w:space="0" w:color="auto" w:frame="1"/>
          <w:lang w:eastAsia="el-GR"/>
        </w:rPr>
        <w:t>solicitor</w:t>
      </w:r>
      <w:proofErr w:type="spellEnd"/>
      <w:r>
        <w:rPr>
          <w:rFonts w:ascii="Times New Roman" w:eastAsia="Times New Roman" w:hAnsi="Times New Roman" w:cs="Times New Roman"/>
          <w:i/>
          <w:iCs/>
          <w:color w:val="726663"/>
          <w:sz w:val="24"/>
          <w:szCs w:val="24"/>
          <w:bdr w:val="none" w:sz="0" w:space="0" w:color="auto" w:frame="1"/>
          <w:lang w:eastAsia="el-GR"/>
        </w:rPr>
        <w:t xml:space="preserve"> - </w:t>
      </w:r>
      <w:proofErr w:type="spellStart"/>
      <w:r>
        <w:rPr>
          <w:rFonts w:ascii="Times New Roman" w:eastAsia="Times New Roman" w:hAnsi="Times New Roman" w:cs="Times New Roman"/>
          <w:i/>
          <w:iCs/>
          <w:color w:val="726663"/>
          <w:sz w:val="24"/>
          <w:szCs w:val="24"/>
          <w:bdr w:val="none" w:sz="0" w:space="0" w:color="auto" w:frame="1"/>
          <w:lang w:eastAsia="el-GR"/>
        </w:rPr>
        <w:t>full</w:t>
      </w:r>
      <w:proofErr w:type="spellEnd"/>
      <w:r>
        <w:rPr>
          <w:rFonts w:ascii="Times New Roman" w:eastAsia="Times New Roman" w:hAnsi="Times New Roman" w:cs="Times New Roman"/>
          <w:i/>
          <w:iCs/>
          <w:color w:val="726663"/>
          <w:sz w:val="24"/>
          <w:szCs w:val="24"/>
          <w:bdr w:val="none" w:sz="0" w:space="0" w:color="auto" w:frame="1"/>
          <w:lang w:eastAsia="el-GR"/>
        </w:rPr>
        <w:t xml:space="preserve"> </w:t>
      </w:r>
      <w:proofErr w:type="spellStart"/>
      <w:r>
        <w:rPr>
          <w:rFonts w:ascii="Times New Roman" w:eastAsia="Times New Roman" w:hAnsi="Times New Roman" w:cs="Times New Roman"/>
          <w:i/>
          <w:iCs/>
          <w:color w:val="726663"/>
          <w:sz w:val="24"/>
          <w:szCs w:val="24"/>
          <w:bdr w:val="none" w:sz="0" w:space="0" w:color="auto" w:frame="1"/>
          <w:lang w:eastAsia="el-GR"/>
        </w:rPr>
        <w:t>time</w:t>
      </w:r>
      <w:proofErr w:type="spellEnd"/>
      <w:r>
        <w:rPr>
          <w:rFonts w:ascii="Times New Roman" w:eastAsia="Times New Roman" w:hAnsi="Times New Roman" w:cs="Times New Roman"/>
          <w:i/>
          <w:iCs/>
          <w:color w:val="726663"/>
          <w:sz w:val="24"/>
          <w:szCs w:val="24"/>
          <w:bdr w:val="none" w:sz="0" w:space="0" w:color="auto" w:frame="1"/>
          <w:lang w:eastAsia="el-GR"/>
        </w:rPr>
        <w:t xml:space="preserve"> </w:t>
      </w:r>
      <w:proofErr w:type="spellStart"/>
      <w:r>
        <w:rPr>
          <w:rFonts w:ascii="Times New Roman" w:eastAsia="Times New Roman" w:hAnsi="Times New Roman" w:cs="Times New Roman"/>
          <w:i/>
          <w:iCs/>
          <w:color w:val="726663"/>
          <w:sz w:val="24"/>
          <w:szCs w:val="24"/>
          <w:bdr w:val="none" w:sz="0" w:space="0" w:color="auto" w:frame="1"/>
          <w:lang w:eastAsia="el-GR"/>
        </w:rPr>
        <w:t>mediator</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color w:val="726663"/>
          <w:sz w:val="24"/>
          <w:szCs w:val="24"/>
          <w:bdr w:val="none" w:sz="0" w:space="0" w:color="auto" w:frame="1"/>
          <w:lang w:eastAsia="el-GR"/>
        </w:rPr>
        <w:t>Jon</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color w:val="726663"/>
          <w:sz w:val="24"/>
          <w:szCs w:val="24"/>
          <w:bdr w:val="none" w:sz="0" w:space="0" w:color="auto" w:frame="1"/>
          <w:lang w:eastAsia="el-GR"/>
        </w:rPr>
        <w:t>Lang</w:t>
      </w:r>
      <w:proofErr w:type="spellEnd"/>
      <w:r>
        <w:rPr>
          <w:rFonts w:ascii="Times New Roman" w:eastAsia="Times New Roman" w:hAnsi="Times New Roman" w:cs="Times New Roman"/>
          <w:color w:val="726663"/>
          <w:sz w:val="24"/>
          <w:szCs w:val="24"/>
          <w:bdr w:val="none" w:sz="0" w:space="0" w:color="auto" w:frame="1"/>
          <w:lang w:eastAsia="el-GR"/>
        </w:rPr>
        <w:t xml:space="preserve"> (τ. </w:t>
      </w:r>
      <w:proofErr w:type="spellStart"/>
      <w:r>
        <w:rPr>
          <w:rFonts w:ascii="Times New Roman" w:eastAsia="Times New Roman" w:hAnsi="Times New Roman" w:cs="Times New Roman"/>
          <w:i/>
          <w:iCs/>
          <w:color w:val="726663"/>
          <w:sz w:val="24"/>
          <w:szCs w:val="24"/>
          <w:bdr w:val="none" w:sz="0" w:space="0" w:color="auto" w:frame="1"/>
          <w:lang w:eastAsia="el-GR"/>
        </w:rPr>
        <w:t>solicitor</w:t>
      </w:r>
      <w:proofErr w:type="spellEnd"/>
      <w:r>
        <w:rPr>
          <w:rFonts w:ascii="Times New Roman" w:eastAsia="Times New Roman" w:hAnsi="Times New Roman" w:cs="Times New Roman"/>
          <w:i/>
          <w:iCs/>
          <w:color w:val="726663"/>
          <w:sz w:val="24"/>
          <w:szCs w:val="24"/>
          <w:bdr w:val="none" w:sz="0" w:space="0" w:color="auto" w:frame="1"/>
          <w:lang w:eastAsia="el-GR"/>
        </w:rPr>
        <w:t xml:space="preserve"> – </w:t>
      </w:r>
      <w:proofErr w:type="spellStart"/>
      <w:r>
        <w:rPr>
          <w:rFonts w:ascii="Times New Roman" w:eastAsia="Times New Roman" w:hAnsi="Times New Roman" w:cs="Times New Roman"/>
          <w:i/>
          <w:iCs/>
          <w:color w:val="726663"/>
          <w:sz w:val="24"/>
          <w:szCs w:val="24"/>
          <w:bdr w:val="none" w:sz="0" w:space="0" w:color="auto" w:frame="1"/>
          <w:lang w:eastAsia="el-GR"/>
        </w:rPr>
        <w:t>full</w:t>
      </w:r>
      <w:proofErr w:type="spellEnd"/>
      <w:r>
        <w:rPr>
          <w:rFonts w:ascii="Times New Roman" w:eastAsia="Times New Roman" w:hAnsi="Times New Roman" w:cs="Times New Roman"/>
          <w:i/>
          <w:iCs/>
          <w:color w:val="726663"/>
          <w:sz w:val="24"/>
          <w:szCs w:val="24"/>
          <w:bdr w:val="none" w:sz="0" w:space="0" w:color="auto" w:frame="1"/>
          <w:lang w:eastAsia="el-GR"/>
        </w:rPr>
        <w:t xml:space="preserve"> </w:t>
      </w:r>
      <w:proofErr w:type="spellStart"/>
      <w:r>
        <w:rPr>
          <w:rFonts w:ascii="Times New Roman" w:eastAsia="Times New Roman" w:hAnsi="Times New Roman" w:cs="Times New Roman"/>
          <w:i/>
          <w:iCs/>
          <w:color w:val="726663"/>
          <w:sz w:val="24"/>
          <w:szCs w:val="24"/>
          <w:bdr w:val="none" w:sz="0" w:space="0" w:color="auto" w:frame="1"/>
          <w:lang w:eastAsia="el-GR"/>
        </w:rPr>
        <w:t>time</w:t>
      </w:r>
      <w:proofErr w:type="spellEnd"/>
      <w:r>
        <w:rPr>
          <w:rFonts w:ascii="Times New Roman" w:eastAsia="Times New Roman" w:hAnsi="Times New Roman" w:cs="Times New Roman"/>
          <w:i/>
          <w:iCs/>
          <w:color w:val="726663"/>
          <w:sz w:val="24"/>
          <w:szCs w:val="24"/>
          <w:bdr w:val="none" w:sz="0" w:space="0" w:color="auto" w:frame="1"/>
          <w:lang w:eastAsia="el-GR"/>
        </w:rPr>
        <w:t xml:space="preserve"> </w:t>
      </w:r>
      <w:proofErr w:type="spellStart"/>
      <w:r>
        <w:rPr>
          <w:rFonts w:ascii="Times New Roman" w:eastAsia="Times New Roman" w:hAnsi="Times New Roman" w:cs="Times New Roman"/>
          <w:i/>
          <w:iCs/>
          <w:color w:val="726663"/>
          <w:sz w:val="24"/>
          <w:szCs w:val="24"/>
          <w:bdr w:val="none" w:sz="0" w:space="0" w:color="auto" w:frame="1"/>
          <w:lang w:eastAsia="el-GR"/>
        </w:rPr>
        <w:t>mediator</w:t>
      </w:r>
      <w:proofErr w:type="spellEnd"/>
      <w:r>
        <w:rPr>
          <w:rFonts w:ascii="Times New Roman" w:eastAsia="Times New Roman" w:hAnsi="Times New Roman" w:cs="Times New Roman"/>
          <w:color w:val="726663"/>
          <w:sz w:val="24"/>
          <w:szCs w:val="24"/>
          <w:bdr w:val="none" w:sz="0" w:space="0" w:color="auto" w:frame="1"/>
          <w:lang w:eastAsia="el-GR"/>
        </w:rPr>
        <w:t xml:space="preserve">) και </w:t>
      </w:r>
      <w:proofErr w:type="spellStart"/>
      <w:r>
        <w:rPr>
          <w:rFonts w:ascii="Times New Roman" w:eastAsia="Times New Roman" w:hAnsi="Times New Roman" w:cs="Times New Roman"/>
          <w:color w:val="726663"/>
          <w:sz w:val="24"/>
          <w:szCs w:val="24"/>
          <w:bdr w:val="none" w:sz="0" w:space="0" w:color="auto" w:frame="1"/>
          <w:lang w:eastAsia="el-GR"/>
        </w:rPr>
        <w:t>Vernon</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color w:val="726663"/>
          <w:sz w:val="24"/>
          <w:szCs w:val="24"/>
          <w:bdr w:val="none" w:sz="0" w:space="0" w:color="auto" w:frame="1"/>
          <w:lang w:eastAsia="el-GR"/>
        </w:rPr>
        <w:t>Francis</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color w:val="726663"/>
          <w:sz w:val="24"/>
          <w:szCs w:val="24"/>
          <w:bdr w:val="none" w:sz="0" w:space="0" w:color="auto" w:frame="1"/>
          <w:lang w:eastAsia="el-GR"/>
        </w:rPr>
        <w:t>Hadida</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i/>
          <w:iCs/>
          <w:color w:val="726663"/>
          <w:sz w:val="24"/>
          <w:szCs w:val="24"/>
          <w:bdr w:val="none" w:sz="0" w:space="0" w:color="auto" w:frame="1"/>
          <w:lang w:eastAsia="el-GR"/>
        </w:rPr>
        <w:t>solicitor</w:t>
      </w:r>
      <w:proofErr w:type="spellEnd"/>
      <w:r>
        <w:rPr>
          <w:rFonts w:ascii="Times New Roman" w:eastAsia="Times New Roman" w:hAnsi="Times New Roman" w:cs="Times New Roman"/>
          <w:i/>
          <w:iCs/>
          <w:color w:val="726663"/>
          <w:sz w:val="24"/>
          <w:szCs w:val="24"/>
          <w:bdr w:val="none" w:sz="0" w:space="0" w:color="auto" w:frame="1"/>
          <w:lang w:eastAsia="el-GR"/>
        </w:rPr>
        <w:t xml:space="preserve"> - </w:t>
      </w:r>
      <w:proofErr w:type="spellStart"/>
      <w:r>
        <w:rPr>
          <w:rFonts w:ascii="Times New Roman" w:eastAsia="Times New Roman" w:hAnsi="Times New Roman" w:cs="Times New Roman"/>
          <w:i/>
          <w:iCs/>
          <w:color w:val="726663"/>
          <w:sz w:val="24"/>
          <w:szCs w:val="24"/>
          <w:bdr w:val="none" w:sz="0" w:space="0" w:color="auto" w:frame="1"/>
          <w:lang w:eastAsia="el-GR"/>
        </w:rPr>
        <w:t>mediator</w:t>
      </w:r>
      <w:proofErr w:type="spellEnd"/>
      <w:r>
        <w:rPr>
          <w:rFonts w:ascii="Times New Roman" w:eastAsia="Times New Roman" w:hAnsi="Times New Roman" w:cs="Times New Roman"/>
          <w:color w:val="726663"/>
          <w:sz w:val="24"/>
          <w:szCs w:val="24"/>
          <w:bdr w:val="none" w:sz="0" w:space="0" w:color="auto" w:frame="1"/>
          <w:lang w:eastAsia="el-GR"/>
        </w:rPr>
        <w:t xml:space="preserve">), καθώς και Έλληνες εκπαιδευτές με θεωρητική και πρακτική κατάρτιση, μεταξύ των οποίων οι κ.κ. Σπυρίδων </w:t>
      </w:r>
      <w:proofErr w:type="spellStart"/>
      <w:r>
        <w:rPr>
          <w:rFonts w:ascii="Times New Roman" w:eastAsia="Times New Roman" w:hAnsi="Times New Roman" w:cs="Times New Roman"/>
          <w:color w:val="726663"/>
          <w:sz w:val="24"/>
          <w:szCs w:val="24"/>
          <w:bdr w:val="none" w:sz="0" w:space="0" w:color="auto" w:frame="1"/>
          <w:lang w:eastAsia="el-GR"/>
        </w:rPr>
        <w:t>Αντωνέλος</w:t>
      </w:r>
      <w:proofErr w:type="spellEnd"/>
      <w:r>
        <w:rPr>
          <w:rFonts w:ascii="Times New Roman" w:eastAsia="Times New Roman" w:hAnsi="Times New Roman" w:cs="Times New Roman"/>
          <w:color w:val="726663"/>
          <w:sz w:val="24"/>
          <w:szCs w:val="24"/>
          <w:bdr w:val="none" w:sz="0" w:space="0" w:color="auto" w:frame="1"/>
          <w:lang w:eastAsia="el-GR"/>
        </w:rPr>
        <w:t>, Ελένη Πλέσσα και Ειρήνη Ματσούκα.</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t xml:space="preserve">Στην εκπαίδευση μπορούν να λάβουν μέρος, τόσο </w:t>
      </w:r>
      <w:r>
        <w:rPr>
          <w:rFonts w:ascii="Times New Roman" w:eastAsia="Times New Roman" w:hAnsi="Times New Roman" w:cs="Times New Roman"/>
          <w:b/>
          <w:bCs/>
          <w:color w:val="726663"/>
          <w:sz w:val="24"/>
          <w:szCs w:val="24"/>
          <w:bdr w:val="none" w:sz="0" w:space="0" w:color="auto" w:frame="1"/>
          <w:lang w:eastAsia="el-GR"/>
        </w:rPr>
        <w:t>δικηγόροι, όσο και μη δικηγόροι,</w:t>
      </w:r>
      <w:r>
        <w:rPr>
          <w:rFonts w:ascii="Times New Roman" w:eastAsia="Times New Roman" w:hAnsi="Times New Roman" w:cs="Times New Roman"/>
          <w:color w:val="726663"/>
          <w:sz w:val="24"/>
          <w:szCs w:val="24"/>
          <w:bdr w:val="none" w:sz="0" w:space="0" w:color="auto" w:frame="1"/>
          <w:lang w:eastAsia="el-GR"/>
        </w:rPr>
        <w:t xml:space="preserve"> κατά τα οριζόμενα στο άρθρο 4 περίπτωση γ΄ του ν. 3898/2010, όπως σήμερα και μετά το νόμο 4254/2014 ισχύει.</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t>Οι απόφοιτοι κάθε κύκλου βασικής εκπαίδευσης θα λάβουν, μετά από επιτυχή συμμετοχή τους σε προαγωγικές προφορικές και γραπτές εξετάσεις, σχετική βεβαίωση, η οποία αποτελεί προϋπόθεση για τη μετέπειτα συμμετοχή τους στις εξετάσεις διαπίστευσης διαμεσολαβητών του Υπουργείου Δικαιοσύνης, Διαφάνειας και Ανθρωπίνων Δικαιωμάτων. Η επιτυχής συμμετοχή στις τελευταίες οδηγεί στη λήψη του τίτλου του Διαπιστευμένου Διαμεσολαβητή (“</w:t>
      </w:r>
      <w:proofErr w:type="spellStart"/>
      <w:r>
        <w:rPr>
          <w:rFonts w:ascii="Times New Roman" w:eastAsia="Times New Roman" w:hAnsi="Times New Roman" w:cs="Times New Roman"/>
          <w:i/>
          <w:color w:val="726663"/>
          <w:sz w:val="24"/>
          <w:szCs w:val="24"/>
          <w:bdr w:val="none" w:sz="0" w:space="0" w:color="auto" w:frame="1"/>
          <w:lang w:eastAsia="el-GR"/>
        </w:rPr>
        <w:t>Accredited</w:t>
      </w:r>
      <w:proofErr w:type="spellEnd"/>
      <w:r>
        <w:rPr>
          <w:rFonts w:ascii="Times New Roman" w:eastAsia="Times New Roman" w:hAnsi="Times New Roman" w:cs="Times New Roman"/>
          <w:i/>
          <w:color w:val="726663"/>
          <w:sz w:val="24"/>
          <w:szCs w:val="24"/>
          <w:bdr w:val="none" w:sz="0" w:space="0" w:color="auto" w:frame="1"/>
          <w:lang w:eastAsia="el-GR"/>
        </w:rPr>
        <w:t xml:space="preserve"> </w:t>
      </w:r>
      <w:proofErr w:type="spellStart"/>
      <w:r>
        <w:rPr>
          <w:rFonts w:ascii="Times New Roman" w:eastAsia="Times New Roman" w:hAnsi="Times New Roman" w:cs="Times New Roman"/>
          <w:i/>
          <w:color w:val="726663"/>
          <w:sz w:val="24"/>
          <w:szCs w:val="24"/>
          <w:bdr w:val="none" w:sz="0" w:space="0" w:color="auto" w:frame="1"/>
          <w:lang w:eastAsia="el-GR"/>
        </w:rPr>
        <w:t>Mediator</w:t>
      </w:r>
      <w:proofErr w:type="spellEnd"/>
      <w:r>
        <w:rPr>
          <w:rFonts w:ascii="Times New Roman" w:eastAsia="Times New Roman" w:hAnsi="Times New Roman" w:cs="Times New Roman"/>
          <w:color w:val="726663"/>
          <w:sz w:val="24"/>
          <w:szCs w:val="24"/>
          <w:bdr w:val="none" w:sz="0" w:space="0" w:color="auto" w:frame="1"/>
          <w:lang w:eastAsia="el-GR"/>
        </w:rPr>
        <w:t>”).</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b/>
          <w:bCs/>
          <w:color w:val="726663"/>
          <w:sz w:val="24"/>
          <w:szCs w:val="24"/>
          <w:bdr w:val="none" w:sz="0" w:space="0" w:color="auto" w:frame="1"/>
          <w:lang w:eastAsia="el-GR"/>
        </w:rPr>
        <w:t>Επισημαίνουμε</w:t>
      </w:r>
      <w:r>
        <w:rPr>
          <w:rFonts w:ascii="Times New Roman" w:eastAsia="Times New Roman" w:hAnsi="Times New Roman" w:cs="Times New Roman"/>
          <w:color w:val="726663"/>
          <w:sz w:val="24"/>
          <w:szCs w:val="24"/>
          <w:bdr w:val="none" w:sz="0" w:space="0" w:color="auto" w:frame="1"/>
          <w:lang w:eastAsia="el-GR"/>
        </w:rPr>
        <w:t xml:space="preserve"> ότι η αξιολόγηση των εκπαιδευομένων για την επιτυχή ολοκλήρωση του κύκλου βασικής εκπαίδευσης, πραγματοποιείται βάσει προαγωγικών προφορικών και γραπτών εξετάσεων. Οι προφορικές εξετάσεις διενεργούνται στο τέλος του κύκλου εκπαίδευσης, ενώ οι γραπτές εξετάσεις, απαραίτητες για την ολοκλήρωση της βασικής εκπαίδευσης διαμεσολαβητών, διενεργούνται μετά την ολοκλήρωση του κύκλου εκπαίδευσης σε ημερομηνία που θα ανακοινωθεί από τον «ΠΡΟΜΗΘΕΑ» μέχρι την ολοκλήρωση του κύκλου.</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t>Οι εκπαιδεύσεις και οι προαγωγικές εξετάσεις θα λάβουν χώρα στις εγκαταστάσεις του «ΠΡΟΜΗΘΕΑ» (Φειδίου 18, 4</w:t>
      </w:r>
      <w:r>
        <w:rPr>
          <w:rFonts w:ascii="Times New Roman" w:eastAsia="Times New Roman" w:hAnsi="Times New Roman" w:cs="Times New Roman"/>
          <w:color w:val="726663"/>
          <w:sz w:val="24"/>
          <w:szCs w:val="24"/>
          <w:bdr w:val="none" w:sz="0" w:space="0" w:color="auto" w:frame="1"/>
          <w:vertAlign w:val="superscript"/>
          <w:lang w:eastAsia="el-GR"/>
        </w:rPr>
        <w:t>ος</w:t>
      </w:r>
      <w:r>
        <w:rPr>
          <w:rFonts w:ascii="Times New Roman" w:eastAsia="Times New Roman" w:hAnsi="Times New Roman" w:cs="Times New Roman"/>
          <w:color w:val="726663"/>
          <w:sz w:val="24"/>
          <w:szCs w:val="24"/>
          <w:bdr w:val="none" w:sz="0" w:space="0" w:color="auto" w:frame="1"/>
          <w:lang w:eastAsia="el-GR"/>
        </w:rPr>
        <w:t xml:space="preserve"> Όροφος, Αθήνα).</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t>Το ποσό των διδάκτρων είναι δύο χιλιάδες εκατόν πενήντα (2.150) ευρώ.</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t>Σύμφωνα με το άρθρο 6 παρ. 3 του Π.Δ. 123/2011, ο αριθμός των υποψηφίων διαμεσολαβητών που συμμετέχουν σε κάθε κύκλο βασικής εκπαίδευσης δεν μπορεί να υπερβαίνει τους δέκα οκτώ (18).</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t>Ο «ΠΡΟΜΗΘΕΑΣ» διατηρεί το δικαίωμα να αναβάλει ή να ματαιώσει την έναρξη κάθε κύκλου βασικής εκπαίδευσης διαμεσολαβητών που έχει προγραμματίσει, σε περίπτωση που ο αριθμός των αιτούντων για συμμετοχή στον αντίστοιχο κύκλο είναι μικρότερος των δέκα οκτώ (18), ή σε περίπτωση που καθίσταται αδύνατη η παροχή υπηρεσιών εκπαίδευσης για οποιαδήποτε αιτία.</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lastRenderedPageBreak/>
        <w:t xml:space="preserve">Η παρουσία των υποψηφίων </w:t>
      </w:r>
      <w:r>
        <w:rPr>
          <w:rFonts w:ascii="Times New Roman" w:eastAsia="Times New Roman" w:hAnsi="Times New Roman" w:cs="Times New Roman"/>
          <w:color w:val="726663"/>
          <w:sz w:val="24"/>
          <w:szCs w:val="24"/>
          <w:u w:val="single"/>
          <w:bdr w:val="none" w:sz="0" w:space="0" w:color="auto" w:frame="1"/>
          <w:lang w:eastAsia="el-GR"/>
        </w:rPr>
        <w:t>καθ’ όλη τη διάρκεια της εκπαίδευσης</w:t>
      </w:r>
      <w:r>
        <w:rPr>
          <w:rFonts w:ascii="Times New Roman" w:eastAsia="Times New Roman" w:hAnsi="Times New Roman" w:cs="Times New Roman"/>
          <w:color w:val="726663"/>
          <w:sz w:val="24"/>
          <w:szCs w:val="24"/>
          <w:bdr w:val="none" w:sz="0" w:space="0" w:color="auto" w:frame="1"/>
          <w:lang w:eastAsia="el-GR"/>
        </w:rPr>
        <w:t xml:space="preserve"> και η συμμετοχή στις σχετικές προαγωγικές εξετάσεις είναι </w:t>
      </w:r>
      <w:r>
        <w:rPr>
          <w:rFonts w:ascii="Times New Roman" w:eastAsia="Times New Roman" w:hAnsi="Times New Roman" w:cs="Times New Roman"/>
          <w:b/>
          <w:bCs/>
          <w:color w:val="726663"/>
          <w:sz w:val="24"/>
          <w:szCs w:val="24"/>
          <w:bdr w:val="none" w:sz="0" w:space="0" w:color="auto" w:frame="1"/>
          <w:lang w:eastAsia="el-GR"/>
        </w:rPr>
        <w:t xml:space="preserve">υποχρεωτική </w:t>
      </w:r>
      <w:r>
        <w:rPr>
          <w:rFonts w:ascii="Times New Roman" w:eastAsia="Times New Roman" w:hAnsi="Times New Roman" w:cs="Times New Roman"/>
          <w:color w:val="726663"/>
          <w:sz w:val="24"/>
          <w:szCs w:val="24"/>
          <w:bdr w:val="none" w:sz="0" w:space="0" w:color="auto" w:frame="1"/>
          <w:lang w:eastAsia="el-GR"/>
        </w:rPr>
        <w:t>για την ολοκλήρωση της βασικής εκπαίδευσης διαμεσολαβητή. Σε περίπτωση μη ολοκλήρωσης της εκπαίδευσης ή μη επιτυχούς συμμετοχής στις προαγωγικές προφορικές και γραπτές εξετάσεις, τα καταβληθέντα δίδακτρα δεν επιστρέφονται.</w:t>
      </w:r>
    </w:p>
    <w:p w:rsidR="00BD72AB" w:rsidRDefault="00BD72AB" w:rsidP="00BD72AB">
      <w:pPr>
        <w:adjustRightInd w:val="0"/>
        <w:spacing w:after="0" w:line="240" w:lineRule="auto"/>
        <w:jc w:val="center"/>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b/>
          <w:bCs/>
          <w:color w:val="726663"/>
          <w:sz w:val="24"/>
          <w:szCs w:val="24"/>
          <w:bdr w:val="none" w:sz="0" w:space="0" w:color="auto" w:frame="1"/>
          <w:lang w:eastAsia="el-GR"/>
        </w:rPr>
        <w:t>ΠΡΟΫΠΟΘΕΣΕΙΣ ΣΥΜΜΕΤΟΧΗΣ</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t>Κάθε υποψήφιος διαμεσολαβητής ο/η οποίος/-α επιθυμεί να συμμετάσχει σε κύκλο βασικής εκπαίδευσης διαμεσολαβητών πρέπει να:</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4"/>
          <w:szCs w:val="24"/>
          <w:bdr w:val="none" w:sz="0" w:space="0" w:color="auto" w:frame="1"/>
          <w:lang w:eastAsia="el-GR"/>
        </w:rPr>
      </w:pPr>
      <w:r>
        <w:rPr>
          <w:rFonts w:ascii="Times New Roman" w:eastAsia="Times New Roman" w:hAnsi="Times New Roman" w:cs="Times New Roman"/>
          <w:b/>
          <w:color w:val="726663"/>
          <w:sz w:val="24"/>
          <w:szCs w:val="24"/>
          <w:bdr w:val="none" w:sz="0" w:space="0" w:color="auto" w:frame="1"/>
          <w:lang w:eastAsia="el-GR"/>
        </w:rPr>
        <w:t>1.</w:t>
      </w:r>
      <w:r>
        <w:rPr>
          <w:rFonts w:ascii="Times New Roman" w:eastAsia="Times New Roman" w:hAnsi="Times New Roman" w:cs="Times New Roman"/>
          <w:color w:val="726663"/>
          <w:sz w:val="24"/>
          <w:szCs w:val="24"/>
          <w:bdr w:val="none" w:sz="0" w:space="0" w:color="auto" w:frame="1"/>
          <w:lang w:eastAsia="el-GR"/>
        </w:rPr>
        <w:t xml:space="preserve">Καταβάλει τα δίδακτρα </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4"/>
          <w:szCs w:val="24"/>
          <w:bdr w:val="none" w:sz="0" w:space="0" w:color="auto" w:frame="1"/>
          <w:lang w:eastAsia="el-GR"/>
        </w:rPr>
      </w:pPr>
      <w:r>
        <w:rPr>
          <w:rFonts w:ascii="Times New Roman" w:eastAsia="Times New Roman" w:hAnsi="Times New Roman" w:cs="Times New Roman"/>
          <w:color w:val="726663"/>
          <w:sz w:val="24"/>
          <w:szCs w:val="24"/>
          <w:bdr w:val="none" w:sz="0" w:space="0" w:color="auto" w:frame="1"/>
          <w:lang w:eastAsia="el-GR"/>
        </w:rPr>
        <w:t>είτε εφάπαξ με πίστωση στον ακόλουθο τραπεζικό λογαριασμό που τηρεί ο «ΠΡΟΜΗΘΕΑΣ»:</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t>ΤΡΑΠΕΖΑ ΠΕΙΡΑΙΩΣ</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proofErr w:type="spellStart"/>
      <w:r>
        <w:rPr>
          <w:rFonts w:ascii="Times New Roman" w:eastAsia="Times New Roman" w:hAnsi="Times New Roman" w:cs="Times New Roman"/>
          <w:color w:val="726663"/>
          <w:sz w:val="24"/>
          <w:szCs w:val="24"/>
          <w:bdr w:val="none" w:sz="0" w:space="0" w:color="auto" w:frame="1"/>
          <w:lang w:eastAsia="el-GR"/>
        </w:rPr>
        <w:t>Αριθμ</w:t>
      </w:r>
      <w:proofErr w:type="spellEnd"/>
      <w:r>
        <w:rPr>
          <w:rFonts w:ascii="Times New Roman" w:eastAsia="Times New Roman" w:hAnsi="Times New Roman" w:cs="Times New Roman"/>
          <w:color w:val="726663"/>
          <w:sz w:val="24"/>
          <w:szCs w:val="24"/>
          <w:bdr w:val="none" w:sz="0" w:space="0" w:color="auto" w:frame="1"/>
          <w:lang w:eastAsia="el-GR"/>
        </w:rPr>
        <w:t xml:space="preserve">. </w:t>
      </w:r>
      <w:proofErr w:type="spellStart"/>
      <w:r>
        <w:rPr>
          <w:rFonts w:ascii="Times New Roman" w:eastAsia="Times New Roman" w:hAnsi="Times New Roman" w:cs="Times New Roman"/>
          <w:color w:val="726663"/>
          <w:sz w:val="24"/>
          <w:szCs w:val="24"/>
          <w:bdr w:val="none" w:sz="0" w:space="0" w:color="auto" w:frame="1"/>
          <w:lang w:eastAsia="el-GR"/>
        </w:rPr>
        <w:t>Λογ</w:t>
      </w:r>
      <w:proofErr w:type="spellEnd"/>
      <w:r>
        <w:rPr>
          <w:rFonts w:ascii="Times New Roman" w:eastAsia="Times New Roman" w:hAnsi="Times New Roman" w:cs="Times New Roman"/>
          <w:color w:val="726663"/>
          <w:sz w:val="24"/>
          <w:szCs w:val="24"/>
          <w:bdr w:val="none" w:sz="0" w:space="0" w:color="auto" w:frame="1"/>
          <w:lang w:eastAsia="el-GR"/>
        </w:rPr>
        <w:t>/</w:t>
      </w:r>
      <w:proofErr w:type="spellStart"/>
      <w:r>
        <w:rPr>
          <w:rFonts w:ascii="Times New Roman" w:eastAsia="Times New Roman" w:hAnsi="Times New Roman" w:cs="Times New Roman"/>
          <w:color w:val="726663"/>
          <w:sz w:val="24"/>
          <w:szCs w:val="24"/>
          <w:bdr w:val="none" w:sz="0" w:space="0" w:color="auto" w:frame="1"/>
          <w:lang w:eastAsia="el-GR"/>
        </w:rPr>
        <w:t>σμού</w:t>
      </w:r>
      <w:proofErr w:type="spellEnd"/>
      <w:r>
        <w:rPr>
          <w:rFonts w:ascii="Times New Roman" w:eastAsia="Times New Roman" w:hAnsi="Times New Roman" w:cs="Times New Roman"/>
          <w:color w:val="726663"/>
          <w:sz w:val="24"/>
          <w:szCs w:val="24"/>
          <w:bdr w:val="none" w:sz="0" w:space="0" w:color="auto" w:frame="1"/>
          <w:lang w:eastAsia="el-GR"/>
        </w:rPr>
        <w:t>: 5011-061680-764</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4"/>
          <w:szCs w:val="24"/>
          <w:bdr w:val="none" w:sz="0" w:space="0" w:color="auto" w:frame="1"/>
          <w:lang w:eastAsia="el-GR"/>
        </w:rPr>
      </w:pPr>
      <w:r>
        <w:rPr>
          <w:rFonts w:ascii="Times New Roman" w:eastAsia="Times New Roman" w:hAnsi="Times New Roman" w:cs="Times New Roman"/>
          <w:color w:val="726663"/>
          <w:sz w:val="24"/>
          <w:szCs w:val="24"/>
          <w:bdr w:val="none" w:sz="0" w:space="0" w:color="auto" w:frame="1"/>
          <w:lang w:eastAsia="el-GR"/>
        </w:rPr>
        <w:t>(ΙΒΑΝ: GR79 0172 0110 0050 1106 1680 764)</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4"/>
          <w:szCs w:val="24"/>
          <w:bdr w:val="none" w:sz="0" w:space="0" w:color="auto" w:frame="1"/>
          <w:lang w:eastAsia="el-GR"/>
        </w:rPr>
      </w:pPr>
      <w:r>
        <w:rPr>
          <w:rFonts w:ascii="Times New Roman" w:eastAsia="Times New Roman" w:hAnsi="Times New Roman" w:cs="Times New Roman"/>
          <w:color w:val="726663"/>
          <w:sz w:val="24"/>
          <w:szCs w:val="24"/>
          <w:bdr w:val="none" w:sz="0" w:space="0" w:color="auto" w:frame="1"/>
          <w:lang w:eastAsia="el-GR"/>
        </w:rPr>
        <w:t>είτε τμηματικά, εξοφλώντας το συνολικό ποσό των διδάκτρων σε δύο ή περισσότερες (έως και δέκα) άτοκες μηνιαίες δόσεις, μέσω πιστωτικής κάρτας οποιουδήποτε πιστωτικού ιδρύματος. Η καταβολή με τον προαναφερόμενο τρόπο πραγματοποιείται στα γραφεία του  «ΠΡΟΜΗΘΕΑ» ( Φειδίου 18, 4</w:t>
      </w:r>
      <w:r>
        <w:rPr>
          <w:rFonts w:ascii="Times New Roman" w:eastAsia="Times New Roman" w:hAnsi="Times New Roman" w:cs="Times New Roman"/>
          <w:color w:val="726663"/>
          <w:sz w:val="24"/>
          <w:szCs w:val="24"/>
          <w:bdr w:val="none" w:sz="0" w:space="0" w:color="auto" w:frame="1"/>
          <w:vertAlign w:val="superscript"/>
          <w:lang w:eastAsia="el-GR"/>
        </w:rPr>
        <w:t>ος</w:t>
      </w:r>
      <w:r>
        <w:rPr>
          <w:rFonts w:ascii="Times New Roman" w:eastAsia="Times New Roman" w:hAnsi="Times New Roman" w:cs="Times New Roman"/>
          <w:color w:val="726663"/>
          <w:sz w:val="24"/>
          <w:szCs w:val="24"/>
          <w:bdr w:val="none" w:sz="0" w:space="0" w:color="auto" w:frame="1"/>
          <w:lang w:eastAsia="el-GR"/>
        </w:rPr>
        <w:t xml:space="preserve"> όροφος, Δευτέρα – Παρασκευή, ώρες 08:00 π.μ. – 15:00 μ.μ., αρμόδια υπάλληλος κ. </w:t>
      </w:r>
      <w:proofErr w:type="spellStart"/>
      <w:r>
        <w:rPr>
          <w:rFonts w:ascii="Times New Roman" w:eastAsia="Times New Roman" w:hAnsi="Times New Roman" w:cs="Times New Roman"/>
          <w:color w:val="726663"/>
          <w:sz w:val="24"/>
          <w:szCs w:val="24"/>
          <w:bdr w:val="none" w:sz="0" w:space="0" w:color="auto" w:frame="1"/>
          <w:lang w:eastAsia="el-GR"/>
        </w:rPr>
        <w:t>Τζιώτη</w:t>
      </w:r>
      <w:proofErr w:type="spellEnd"/>
      <w:r>
        <w:rPr>
          <w:rFonts w:ascii="Times New Roman" w:eastAsia="Times New Roman" w:hAnsi="Times New Roman" w:cs="Times New Roman"/>
          <w:color w:val="726663"/>
          <w:sz w:val="24"/>
          <w:szCs w:val="24"/>
          <w:bdr w:val="none" w:sz="0" w:space="0" w:color="auto" w:frame="1"/>
          <w:lang w:eastAsia="el-GR"/>
        </w:rPr>
        <w:t xml:space="preserve">, πληροφορίες: </w:t>
      </w:r>
      <w:proofErr w:type="spellStart"/>
      <w:r>
        <w:rPr>
          <w:rFonts w:ascii="Times New Roman" w:eastAsia="Times New Roman" w:hAnsi="Times New Roman" w:cs="Times New Roman"/>
          <w:color w:val="726663"/>
          <w:sz w:val="24"/>
          <w:szCs w:val="24"/>
          <w:bdr w:val="none" w:sz="0" w:space="0" w:color="auto" w:frame="1"/>
          <w:lang w:eastAsia="el-GR"/>
        </w:rPr>
        <w:t>τηλ</w:t>
      </w:r>
      <w:proofErr w:type="spellEnd"/>
      <w:r>
        <w:rPr>
          <w:rFonts w:ascii="Times New Roman" w:eastAsia="Times New Roman" w:hAnsi="Times New Roman" w:cs="Times New Roman"/>
          <w:color w:val="726663"/>
          <w:sz w:val="24"/>
          <w:szCs w:val="24"/>
          <w:bdr w:val="none" w:sz="0" w:space="0" w:color="auto" w:frame="1"/>
          <w:lang w:eastAsia="el-GR"/>
        </w:rPr>
        <w:t>. 210-3303310, e-</w:t>
      </w:r>
      <w:proofErr w:type="spellStart"/>
      <w:r>
        <w:rPr>
          <w:rFonts w:ascii="Times New Roman" w:eastAsia="Times New Roman" w:hAnsi="Times New Roman" w:cs="Times New Roman"/>
          <w:color w:val="726663"/>
          <w:sz w:val="24"/>
          <w:szCs w:val="24"/>
          <w:bdr w:val="none" w:sz="0" w:space="0" w:color="auto" w:frame="1"/>
          <w:lang w:eastAsia="el-GR"/>
        </w:rPr>
        <w:t>mail</w:t>
      </w:r>
      <w:proofErr w:type="spellEnd"/>
      <w:r>
        <w:rPr>
          <w:rFonts w:ascii="Times New Roman" w:eastAsia="Times New Roman" w:hAnsi="Times New Roman" w:cs="Times New Roman"/>
          <w:color w:val="726663"/>
          <w:sz w:val="24"/>
          <w:szCs w:val="24"/>
          <w:bdr w:val="none" w:sz="0" w:space="0" w:color="auto" w:frame="1"/>
          <w:lang w:eastAsia="el-GR"/>
        </w:rPr>
        <w:t xml:space="preserve"> </w:t>
      </w:r>
      <w:hyperlink r:id="rId6" w:history="1">
        <w:r>
          <w:rPr>
            <w:rStyle w:val="-"/>
            <w:rFonts w:ascii="Times New Roman" w:eastAsia="Times New Roman" w:hAnsi="Times New Roman" w:cs="Times New Roman"/>
            <w:color w:val="ED7D31" w:themeColor="accent2"/>
            <w:sz w:val="24"/>
            <w:szCs w:val="24"/>
            <w:bdr w:val="none" w:sz="0" w:space="0" w:color="auto" w:frame="1"/>
            <w:lang w:eastAsia="el-GR"/>
          </w:rPr>
          <w:t>info@akked.</w:t>
        </w:r>
        <w:r>
          <w:rPr>
            <w:rStyle w:val="-"/>
            <w:rFonts w:ascii="Times New Roman" w:eastAsia="Times New Roman" w:hAnsi="Times New Roman" w:cs="Times New Roman"/>
            <w:color w:val="ED7D31" w:themeColor="accent2"/>
            <w:sz w:val="24"/>
            <w:szCs w:val="24"/>
            <w:bdr w:val="none" w:sz="0" w:space="0" w:color="auto" w:frame="1"/>
            <w:lang w:val="en-US" w:eastAsia="el-GR"/>
          </w:rPr>
          <w:t>gr</w:t>
        </w:r>
      </w:hyperlink>
      <w:r w:rsidRPr="00BD72AB">
        <w:rPr>
          <w:rFonts w:ascii="Times New Roman" w:eastAsia="Times New Roman" w:hAnsi="Times New Roman" w:cs="Times New Roman"/>
          <w:color w:val="ED7D31" w:themeColor="accent2"/>
          <w:sz w:val="24"/>
          <w:szCs w:val="24"/>
          <w:bdr w:val="none" w:sz="0" w:space="0" w:color="auto" w:frame="1"/>
          <w:lang w:eastAsia="el-GR"/>
        </w:rPr>
        <w:t xml:space="preserve"> </w:t>
      </w:r>
      <w:r>
        <w:rPr>
          <w:rFonts w:ascii="Times New Roman" w:eastAsia="Times New Roman" w:hAnsi="Times New Roman" w:cs="Times New Roman"/>
          <w:color w:val="726663"/>
          <w:sz w:val="24"/>
          <w:szCs w:val="24"/>
          <w:bdr w:val="none" w:sz="0" w:space="0" w:color="auto" w:frame="1"/>
          <w:lang w:eastAsia="el-GR"/>
        </w:rPr>
        <w:t xml:space="preserve">) </w:t>
      </w:r>
    </w:p>
    <w:p w:rsidR="00BD72AB" w:rsidRDefault="00BD72AB" w:rsidP="00BD72AB">
      <w:pPr>
        <w:adjustRightInd w:val="0"/>
        <w:spacing w:after="0" w:line="240" w:lineRule="auto"/>
        <w:jc w:val="both"/>
        <w:textAlignment w:val="baseline"/>
        <w:rPr>
          <w:rFonts w:ascii="Arial" w:eastAsia="Times New Roman" w:hAnsi="Arial" w:cs="Arial"/>
          <w:color w:val="726663"/>
          <w:sz w:val="24"/>
          <w:szCs w:val="24"/>
          <w:bdr w:val="none" w:sz="0" w:space="0" w:color="auto" w:frame="1"/>
          <w:lang w:eastAsia="el-GR"/>
        </w:rPr>
      </w:pPr>
      <w:r>
        <w:rPr>
          <w:rFonts w:ascii="Times New Roman" w:eastAsia="Times New Roman" w:hAnsi="Times New Roman" w:cs="Times New Roman"/>
          <w:b/>
          <w:bCs/>
          <w:color w:val="726663"/>
          <w:sz w:val="24"/>
          <w:szCs w:val="24"/>
          <w:bdr w:val="none" w:sz="0" w:space="0" w:color="auto" w:frame="1"/>
          <w:lang w:eastAsia="el-GR"/>
        </w:rPr>
        <w:t>2.</w:t>
      </w:r>
      <w:r>
        <w:rPr>
          <w:rFonts w:ascii="Times New Roman" w:eastAsia="Times New Roman" w:hAnsi="Times New Roman" w:cs="Times New Roman"/>
          <w:color w:val="726663"/>
          <w:sz w:val="24"/>
          <w:szCs w:val="24"/>
          <w:bdr w:val="none" w:sz="0" w:space="0" w:color="auto" w:frame="1"/>
          <w:lang w:eastAsia="el-GR"/>
        </w:rPr>
        <w:t xml:space="preserve"> Υποβάλει αίτηση-υπεύθυνη δήλωση [</w:t>
      </w:r>
      <w:hyperlink r:id="rId7" w:tgtFrame="_blank" w:history="1">
        <w:r>
          <w:rPr>
            <w:rStyle w:val="-"/>
            <w:rFonts w:ascii="Times New Roman" w:eastAsia="Times New Roman" w:hAnsi="Times New Roman" w:cs="Times New Roman"/>
            <w:color w:val="E56D48"/>
            <w:sz w:val="24"/>
            <w:szCs w:val="24"/>
            <w:u w:val="none"/>
            <w:bdr w:val="none" w:sz="0" w:space="0" w:color="auto" w:frame="1"/>
            <w:lang w:eastAsia="el-GR"/>
          </w:rPr>
          <w:t>συνημμένο αρχείο</w:t>
        </w:r>
      </w:hyperlink>
      <w:bookmarkStart w:id="0" w:name="_GoBack"/>
      <w:bookmarkEnd w:id="0"/>
      <w:r>
        <w:rPr>
          <w:rFonts w:ascii="Arial" w:eastAsia="Times New Roman" w:hAnsi="Arial" w:cs="Arial"/>
          <w:color w:val="726663"/>
          <w:sz w:val="24"/>
          <w:szCs w:val="24"/>
          <w:bdr w:val="none" w:sz="0" w:space="0" w:color="auto" w:frame="1"/>
          <w:lang w:eastAsia="el-GR"/>
        </w:rPr>
        <w:t xml:space="preserve">] </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t>είτε στα γραφεία του  «ΠΡΟΜΗΘΕΑ» ( Φειδίου 18, 4</w:t>
      </w:r>
      <w:r>
        <w:rPr>
          <w:rFonts w:ascii="Times New Roman" w:eastAsia="Times New Roman" w:hAnsi="Times New Roman" w:cs="Times New Roman"/>
          <w:color w:val="726663"/>
          <w:sz w:val="24"/>
          <w:szCs w:val="24"/>
          <w:bdr w:val="none" w:sz="0" w:space="0" w:color="auto" w:frame="1"/>
          <w:vertAlign w:val="superscript"/>
          <w:lang w:eastAsia="el-GR"/>
        </w:rPr>
        <w:t>ος</w:t>
      </w:r>
      <w:r>
        <w:rPr>
          <w:rFonts w:ascii="Times New Roman" w:eastAsia="Times New Roman" w:hAnsi="Times New Roman" w:cs="Times New Roman"/>
          <w:color w:val="726663"/>
          <w:sz w:val="24"/>
          <w:szCs w:val="24"/>
          <w:bdr w:val="none" w:sz="0" w:space="0" w:color="auto" w:frame="1"/>
          <w:lang w:eastAsia="el-GR"/>
        </w:rPr>
        <w:t xml:space="preserve"> όροφος, Δευτέρα – Παρασκευή, ώρες 08:00 π.μ. – 15:00 μ.μ., αρμόδια υπάλληλος κ. </w:t>
      </w:r>
      <w:proofErr w:type="spellStart"/>
      <w:r>
        <w:rPr>
          <w:rFonts w:ascii="Times New Roman" w:eastAsia="Times New Roman" w:hAnsi="Times New Roman" w:cs="Times New Roman"/>
          <w:color w:val="726663"/>
          <w:sz w:val="24"/>
          <w:szCs w:val="24"/>
          <w:bdr w:val="none" w:sz="0" w:space="0" w:color="auto" w:frame="1"/>
          <w:lang w:eastAsia="el-GR"/>
        </w:rPr>
        <w:t>Τζιώτη</w:t>
      </w:r>
      <w:proofErr w:type="spellEnd"/>
      <w:r>
        <w:rPr>
          <w:rFonts w:ascii="Times New Roman" w:eastAsia="Times New Roman" w:hAnsi="Times New Roman" w:cs="Times New Roman"/>
          <w:color w:val="726663"/>
          <w:sz w:val="24"/>
          <w:szCs w:val="24"/>
          <w:bdr w:val="none" w:sz="0" w:space="0" w:color="auto" w:frame="1"/>
          <w:lang w:eastAsia="el-GR"/>
        </w:rPr>
        <w:t xml:space="preserve">, πληροφορίες: </w:t>
      </w:r>
      <w:proofErr w:type="spellStart"/>
      <w:r>
        <w:rPr>
          <w:rFonts w:ascii="Times New Roman" w:eastAsia="Times New Roman" w:hAnsi="Times New Roman" w:cs="Times New Roman"/>
          <w:color w:val="726663"/>
          <w:sz w:val="24"/>
          <w:szCs w:val="24"/>
          <w:bdr w:val="none" w:sz="0" w:space="0" w:color="auto" w:frame="1"/>
          <w:lang w:eastAsia="el-GR"/>
        </w:rPr>
        <w:t>τηλ</w:t>
      </w:r>
      <w:proofErr w:type="spellEnd"/>
      <w:r>
        <w:rPr>
          <w:rFonts w:ascii="Times New Roman" w:eastAsia="Times New Roman" w:hAnsi="Times New Roman" w:cs="Times New Roman"/>
          <w:color w:val="726663"/>
          <w:sz w:val="24"/>
          <w:szCs w:val="24"/>
          <w:bdr w:val="none" w:sz="0" w:space="0" w:color="auto" w:frame="1"/>
          <w:lang w:eastAsia="el-GR"/>
        </w:rPr>
        <w:t>. 210-3303310, e-</w:t>
      </w:r>
      <w:proofErr w:type="spellStart"/>
      <w:r>
        <w:rPr>
          <w:rFonts w:ascii="Times New Roman" w:eastAsia="Times New Roman" w:hAnsi="Times New Roman" w:cs="Times New Roman"/>
          <w:color w:val="726663"/>
          <w:sz w:val="24"/>
          <w:szCs w:val="24"/>
          <w:bdr w:val="none" w:sz="0" w:space="0" w:color="auto" w:frame="1"/>
          <w:lang w:eastAsia="el-GR"/>
        </w:rPr>
        <w:t>mail</w:t>
      </w:r>
      <w:proofErr w:type="spellEnd"/>
      <w:r>
        <w:rPr>
          <w:rFonts w:ascii="Times New Roman" w:eastAsia="Times New Roman" w:hAnsi="Times New Roman" w:cs="Times New Roman"/>
          <w:color w:val="726663"/>
          <w:sz w:val="24"/>
          <w:szCs w:val="24"/>
          <w:bdr w:val="none" w:sz="0" w:space="0" w:color="auto" w:frame="1"/>
          <w:lang w:eastAsia="el-GR"/>
        </w:rPr>
        <w:t xml:space="preserve"> </w:t>
      </w:r>
      <w:hyperlink r:id="rId8" w:history="1">
        <w:r>
          <w:rPr>
            <w:rStyle w:val="-"/>
            <w:rFonts w:ascii="Times New Roman" w:eastAsia="Times New Roman" w:hAnsi="Times New Roman" w:cs="Times New Roman"/>
            <w:color w:val="ED7D31" w:themeColor="accent2"/>
            <w:sz w:val="24"/>
            <w:szCs w:val="24"/>
            <w:bdr w:val="none" w:sz="0" w:space="0" w:color="auto" w:frame="1"/>
            <w:lang w:eastAsia="el-GR"/>
          </w:rPr>
          <w:t>info@akked.</w:t>
        </w:r>
        <w:r>
          <w:rPr>
            <w:rStyle w:val="-"/>
            <w:rFonts w:ascii="Times New Roman" w:eastAsia="Times New Roman" w:hAnsi="Times New Roman" w:cs="Times New Roman"/>
            <w:color w:val="ED7D31" w:themeColor="accent2"/>
            <w:sz w:val="24"/>
            <w:szCs w:val="24"/>
            <w:bdr w:val="none" w:sz="0" w:space="0" w:color="auto" w:frame="1"/>
            <w:lang w:val="en-US" w:eastAsia="el-GR"/>
          </w:rPr>
          <w:t>gr</w:t>
        </w:r>
      </w:hyperlink>
      <w:r w:rsidRPr="00BD72AB">
        <w:rPr>
          <w:rFonts w:ascii="Times New Roman" w:eastAsia="Times New Roman" w:hAnsi="Times New Roman" w:cs="Times New Roman"/>
          <w:color w:val="ED7D31" w:themeColor="accent2"/>
          <w:sz w:val="24"/>
          <w:szCs w:val="24"/>
          <w:bdr w:val="none" w:sz="0" w:space="0" w:color="auto" w:frame="1"/>
          <w:lang w:eastAsia="el-GR"/>
        </w:rPr>
        <w:t xml:space="preserve"> </w:t>
      </w:r>
      <w:r>
        <w:rPr>
          <w:rFonts w:ascii="Times New Roman" w:eastAsia="Times New Roman" w:hAnsi="Times New Roman" w:cs="Times New Roman"/>
          <w:color w:val="726663"/>
          <w:sz w:val="24"/>
          <w:szCs w:val="24"/>
          <w:bdr w:val="none" w:sz="0" w:space="0" w:color="auto" w:frame="1"/>
          <w:lang w:eastAsia="el-GR"/>
        </w:rPr>
        <w:t xml:space="preserve">), </w:t>
      </w:r>
      <w:r>
        <w:rPr>
          <w:rFonts w:ascii="Times New Roman" w:eastAsia="Times New Roman" w:hAnsi="Times New Roman" w:cs="Times New Roman"/>
          <w:b/>
          <w:bCs/>
          <w:color w:val="726663"/>
          <w:sz w:val="24"/>
          <w:szCs w:val="24"/>
          <w:bdr w:val="none" w:sz="0" w:space="0" w:color="auto" w:frame="1"/>
          <w:lang w:eastAsia="el-GR"/>
        </w:rPr>
        <w:t>ταυτόχρονα με την προσκόμιση του παραστατικού καταβολής των διδάκτρων</w:t>
      </w:r>
      <w:r>
        <w:rPr>
          <w:rFonts w:ascii="Times New Roman" w:eastAsia="Times New Roman" w:hAnsi="Times New Roman" w:cs="Times New Roman"/>
          <w:color w:val="726663"/>
          <w:sz w:val="24"/>
          <w:szCs w:val="24"/>
          <w:bdr w:val="none" w:sz="0" w:space="0" w:color="auto" w:frame="1"/>
          <w:lang w:eastAsia="el-GR"/>
        </w:rPr>
        <w:t xml:space="preserve"> στον παραπάνω τραπεζικό λογαριασμό του «ΠΡΟΜΗΘΕΑ»,</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color w:val="726663"/>
          <w:sz w:val="24"/>
          <w:szCs w:val="24"/>
          <w:bdr w:val="none" w:sz="0" w:space="0" w:color="auto" w:frame="1"/>
          <w:lang w:eastAsia="el-GR"/>
        </w:rPr>
        <w:t xml:space="preserve">είτε ηλεκτρονικά στην παραπάνω διεύθυνση ηλεκτρονικού ταχυδρομείου του «ΠΡΟΜΗΘΕΑ». Στην περίπτωση ηλεκτρονικής υποβολής της αίτησης θα πρέπει με το ίδιο ηλεκτρονικό μήνυμα της υποβολής </w:t>
      </w:r>
      <w:r>
        <w:rPr>
          <w:rFonts w:ascii="Times New Roman" w:eastAsia="Times New Roman" w:hAnsi="Times New Roman" w:cs="Times New Roman"/>
          <w:color w:val="726663"/>
          <w:sz w:val="24"/>
          <w:szCs w:val="24"/>
          <w:u w:val="single"/>
          <w:bdr w:val="none" w:sz="0" w:space="0" w:color="auto" w:frame="1"/>
          <w:lang w:eastAsia="el-GR"/>
        </w:rPr>
        <w:t>να αποσταλεί,</w:t>
      </w:r>
      <w:r>
        <w:rPr>
          <w:rFonts w:ascii="Times New Roman" w:eastAsia="Times New Roman" w:hAnsi="Times New Roman" w:cs="Times New Roman"/>
          <w:color w:val="726663"/>
          <w:sz w:val="24"/>
          <w:szCs w:val="24"/>
          <w:bdr w:val="none" w:sz="0" w:space="0" w:color="auto" w:frame="1"/>
          <w:lang w:eastAsia="el-GR"/>
        </w:rPr>
        <w:t xml:space="preserve"> σε μορφή συνημμένου αρχείου (“</w:t>
      </w:r>
      <w:proofErr w:type="spellStart"/>
      <w:r>
        <w:rPr>
          <w:rFonts w:ascii="Times New Roman" w:eastAsia="Times New Roman" w:hAnsi="Times New Roman" w:cs="Times New Roman"/>
          <w:color w:val="726663"/>
          <w:sz w:val="24"/>
          <w:szCs w:val="24"/>
          <w:bdr w:val="none" w:sz="0" w:space="0" w:color="auto" w:frame="1"/>
          <w:lang w:eastAsia="el-GR"/>
        </w:rPr>
        <w:t>attached</w:t>
      </w:r>
      <w:proofErr w:type="spellEnd"/>
      <w:r>
        <w:rPr>
          <w:rFonts w:ascii="Times New Roman" w:eastAsia="Times New Roman" w:hAnsi="Times New Roman" w:cs="Times New Roman"/>
          <w:color w:val="726663"/>
          <w:sz w:val="24"/>
          <w:szCs w:val="24"/>
          <w:bdr w:val="none" w:sz="0" w:space="0" w:color="auto" w:frame="1"/>
          <w:lang w:eastAsia="el-GR"/>
        </w:rPr>
        <w:t xml:space="preserve">”), </w:t>
      </w:r>
      <w:r>
        <w:rPr>
          <w:rFonts w:ascii="Times New Roman" w:eastAsia="Times New Roman" w:hAnsi="Times New Roman" w:cs="Times New Roman"/>
          <w:color w:val="726663"/>
          <w:sz w:val="24"/>
          <w:szCs w:val="24"/>
          <w:u w:val="single"/>
          <w:bdr w:val="none" w:sz="0" w:space="0" w:color="auto" w:frame="1"/>
          <w:lang w:eastAsia="el-GR"/>
        </w:rPr>
        <w:t>το παραστατικό καταβολής των διδάκτρων στον ανωτέρω τραπεζικό λογαριασμό.</w:t>
      </w:r>
    </w:p>
    <w:p w:rsidR="00BD72AB" w:rsidRDefault="00BD72AB" w:rsidP="00BD72AB">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b/>
          <w:bCs/>
          <w:color w:val="726663"/>
          <w:sz w:val="24"/>
          <w:szCs w:val="24"/>
          <w:u w:val="single"/>
          <w:bdr w:val="none" w:sz="0" w:space="0" w:color="auto" w:frame="1"/>
          <w:lang w:eastAsia="el-GR"/>
        </w:rPr>
        <w:t>ΠΡΟΣΟΧΗ:</w:t>
      </w:r>
      <w:r>
        <w:rPr>
          <w:rFonts w:ascii="Times New Roman" w:eastAsia="Times New Roman" w:hAnsi="Times New Roman" w:cs="Times New Roman"/>
          <w:color w:val="726663"/>
          <w:sz w:val="24"/>
          <w:szCs w:val="24"/>
          <w:bdr w:val="none" w:sz="0" w:space="0" w:color="auto" w:frame="1"/>
          <w:lang w:eastAsia="el-GR"/>
        </w:rPr>
        <w:t xml:space="preserve"> Αιτήσεις συμμετοχής στον αντίστοιχο κύκλο βασικής εκπαίδευσης θα γίνονται δεκτές υπό την προϋπόθεση ότι έχουν καταβληθεί τα δίδακτρα με έναν από τους παραπάνω τρόπους και </w:t>
      </w:r>
      <w:r>
        <w:rPr>
          <w:rFonts w:ascii="Times New Roman" w:eastAsia="Times New Roman" w:hAnsi="Times New Roman" w:cs="Times New Roman"/>
          <w:b/>
          <w:bCs/>
          <w:color w:val="726663"/>
          <w:sz w:val="24"/>
          <w:szCs w:val="24"/>
          <w:u w:val="single"/>
          <w:bdr w:val="none" w:sz="0" w:space="0" w:color="auto" w:frame="1"/>
          <w:lang w:eastAsia="el-GR"/>
        </w:rPr>
        <w:t>μέχρι την εξάντληση των διαθέσιμων θέσεων (έως -18-) για τον ίδιο κύκλο εκπαίδευσης, κατ’ απόλυτη σειρά προτεραιότητας.</w:t>
      </w:r>
      <w:r>
        <w:rPr>
          <w:rFonts w:ascii="Times New Roman" w:eastAsia="Times New Roman" w:hAnsi="Times New Roman" w:cs="Times New Roman"/>
          <w:color w:val="726663"/>
          <w:sz w:val="24"/>
          <w:szCs w:val="24"/>
          <w:bdr w:val="none" w:sz="0" w:space="0" w:color="auto" w:frame="1"/>
          <w:lang w:eastAsia="el-GR"/>
        </w:rPr>
        <w:t xml:space="preserve"> Η προτεραιότητα καθορίζεται από τον χρόνο υποβολής της αίτησης είτε στα γραφεία του «ΠΡΟΜΗΘΕΑ» (οπότε ο χρόνος υποβολής της αίτησης προκύπτει από σχετικό πρωτόκολλο που τηρείται στη Γραμματεία του «ΠΡΟΜΗΘΕΑ») είτε στην ηλεκτρονική διεύθυνση του «ΠΡΟΜΗΘΕΑ»</w:t>
      </w:r>
      <w:r>
        <w:rPr>
          <w:rFonts w:ascii="Times New Roman" w:eastAsia="Times New Roman" w:hAnsi="Times New Roman" w:cs="Times New Roman"/>
          <w:color w:val="ED7D31" w:themeColor="accent2"/>
          <w:sz w:val="24"/>
          <w:szCs w:val="24"/>
          <w:bdr w:val="none" w:sz="0" w:space="0" w:color="auto" w:frame="1"/>
          <w:lang w:eastAsia="el-GR"/>
        </w:rPr>
        <w:t xml:space="preserve"> </w:t>
      </w:r>
      <w:hyperlink r:id="rId9" w:history="1">
        <w:r>
          <w:rPr>
            <w:rStyle w:val="-"/>
            <w:rFonts w:ascii="Times New Roman" w:eastAsia="Times New Roman" w:hAnsi="Times New Roman" w:cs="Times New Roman"/>
            <w:color w:val="ED7D31" w:themeColor="accent2"/>
            <w:sz w:val="24"/>
            <w:szCs w:val="24"/>
            <w:bdr w:val="none" w:sz="0" w:space="0" w:color="auto" w:frame="1"/>
            <w:lang w:eastAsia="el-GR"/>
          </w:rPr>
          <w:t>i</w:t>
        </w:r>
        <w:r>
          <w:rPr>
            <w:rStyle w:val="-"/>
            <w:rFonts w:ascii="Times New Roman" w:eastAsia="Times New Roman" w:hAnsi="Times New Roman" w:cs="Times New Roman"/>
            <w:color w:val="ED7D31" w:themeColor="accent2"/>
            <w:sz w:val="24"/>
            <w:szCs w:val="24"/>
            <w:bdr w:val="none" w:sz="0" w:space="0" w:color="auto" w:frame="1"/>
            <w:lang w:val="en-US" w:eastAsia="el-GR"/>
          </w:rPr>
          <w:t>n</w:t>
        </w:r>
        <w:r>
          <w:rPr>
            <w:rStyle w:val="-"/>
            <w:rFonts w:ascii="Times New Roman" w:eastAsia="Times New Roman" w:hAnsi="Times New Roman" w:cs="Times New Roman"/>
            <w:color w:val="ED7D31" w:themeColor="accent2"/>
            <w:sz w:val="24"/>
            <w:szCs w:val="24"/>
            <w:bdr w:val="none" w:sz="0" w:space="0" w:color="auto" w:frame="1"/>
            <w:lang w:eastAsia="el-GR"/>
          </w:rPr>
          <w:t>fo@akked.gr</w:t>
        </w:r>
      </w:hyperlink>
      <w:r>
        <w:rPr>
          <w:rFonts w:ascii="Times New Roman" w:eastAsia="Times New Roman" w:hAnsi="Times New Roman" w:cs="Times New Roman"/>
          <w:color w:val="726663"/>
          <w:sz w:val="24"/>
          <w:szCs w:val="24"/>
          <w:bdr w:val="none" w:sz="0" w:space="0" w:color="auto" w:frame="1"/>
          <w:lang w:eastAsia="el-GR"/>
        </w:rPr>
        <w:t xml:space="preserve"> (οπότε ο χρόνος υποβολής της Αίτησης προκύπτει από τον χρόνο λήψης από τον «ΠΡΟΜΗΘΕΑ» του αντίστοιχου ηλεκτρονικού μηνύματος ο οποίος επιβεβαιώνεται από e-</w:t>
      </w:r>
      <w:proofErr w:type="spellStart"/>
      <w:r>
        <w:rPr>
          <w:rFonts w:ascii="Times New Roman" w:eastAsia="Times New Roman" w:hAnsi="Times New Roman" w:cs="Times New Roman"/>
          <w:color w:val="726663"/>
          <w:sz w:val="24"/>
          <w:szCs w:val="24"/>
          <w:bdr w:val="none" w:sz="0" w:space="0" w:color="auto" w:frame="1"/>
          <w:lang w:eastAsia="el-GR"/>
        </w:rPr>
        <w:t>mail</w:t>
      </w:r>
      <w:proofErr w:type="spellEnd"/>
      <w:r>
        <w:rPr>
          <w:rFonts w:ascii="Times New Roman" w:eastAsia="Times New Roman" w:hAnsi="Times New Roman" w:cs="Times New Roman"/>
          <w:color w:val="726663"/>
          <w:sz w:val="24"/>
          <w:szCs w:val="24"/>
          <w:bdr w:val="none" w:sz="0" w:space="0" w:color="auto" w:frame="1"/>
          <w:lang w:eastAsia="el-GR"/>
        </w:rPr>
        <w:t xml:space="preserve"> που σας αποστέλλεται αυθημερόν από την Γραμματεία του «ΠΡΟΜΗΘΕΑ»). </w:t>
      </w:r>
      <w:r>
        <w:rPr>
          <w:rFonts w:ascii="Times New Roman" w:eastAsia="Times New Roman" w:hAnsi="Times New Roman" w:cs="Times New Roman"/>
          <w:b/>
          <w:bCs/>
          <w:color w:val="726663"/>
          <w:sz w:val="24"/>
          <w:szCs w:val="24"/>
          <w:bdr w:val="none" w:sz="0" w:space="0" w:color="auto" w:frame="1"/>
          <w:lang w:eastAsia="el-GR"/>
        </w:rPr>
        <w:t>Αιτήσεις που υποβάλλονται χωρίς να έχουν καταβληθεί τα δίδακτρα δεν θα λαμβάνονται υπόψη.</w:t>
      </w:r>
      <w:r>
        <w:rPr>
          <w:rFonts w:ascii="Times New Roman" w:eastAsia="Times New Roman" w:hAnsi="Times New Roman" w:cs="Times New Roman"/>
          <w:color w:val="726663"/>
          <w:sz w:val="24"/>
          <w:szCs w:val="24"/>
          <w:bdr w:val="none" w:sz="0" w:space="0" w:color="auto" w:frame="1"/>
          <w:lang w:eastAsia="el-GR"/>
        </w:rPr>
        <w:t xml:space="preserve"> Σε περίπτωση που συμπληρωθεί ο αριθμός των δεκαοκτώ (18) εκπαιδευόμενων για κάθε κύκλο εκπαίδευσης, επιπλέον αιτήσεις δεν θα γίνονται δεκτές και οι υποψήφιοι θα ενημερώνονται για την απόρριψη της αίτησής τους και θα καλούνται να υποβάλουν νέα αίτηση – υπεύθυνη δήλωση για τη συμμετοχή τους σε μεταγενέστερο κύκλο εκπαίδευσης.</w:t>
      </w:r>
    </w:p>
    <w:p w:rsidR="00D523D8" w:rsidRPr="00D523D8" w:rsidRDefault="00BD72AB" w:rsidP="00D523D8">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Pr>
          <w:rFonts w:ascii="Times New Roman" w:eastAsia="Times New Roman" w:hAnsi="Times New Roman" w:cs="Times New Roman"/>
          <w:b/>
          <w:bCs/>
          <w:color w:val="726663"/>
          <w:sz w:val="24"/>
          <w:szCs w:val="24"/>
          <w:bdr w:val="none" w:sz="0" w:space="0" w:color="auto" w:frame="1"/>
          <w:lang w:eastAsia="el-GR"/>
        </w:rPr>
        <w:t>3.</w:t>
      </w:r>
      <w:r>
        <w:rPr>
          <w:rFonts w:ascii="Times New Roman" w:eastAsia="Times New Roman" w:hAnsi="Times New Roman" w:cs="Times New Roman"/>
          <w:color w:val="726663"/>
          <w:sz w:val="24"/>
          <w:szCs w:val="24"/>
          <w:bdr w:val="none" w:sz="0" w:space="0" w:color="auto" w:frame="1"/>
          <w:lang w:eastAsia="el-GR"/>
        </w:rPr>
        <w:t xml:space="preserve"> Υποβάλει στη Γραμματεία του «ΠΡΟΜΗΘΕΑ» (Φειδίου 18, 4</w:t>
      </w:r>
      <w:r>
        <w:rPr>
          <w:rFonts w:ascii="Times New Roman" w:eastAsia="Times New Roman" w:hAnsi="Times New Roman" w:cs="Times New Roman"/>
          <w:color w:val="726663"/>
          <w:sz w:val="24"/>
          <w:szCs w:val="24"/>
          <w:bdr w:val="none" w:sz="0" w:space="0" w:color="auto" w:frame="1"/>
          <w:vertAlign w:val="superscript"/>
          <w:lang w:eastAsia="el-GR"/>
        </w:rPr>
        <w:t>ος</w:t>
      </w:r>
      <w:r>
        <w:rPr>
          <w:rFonts w:ascii="Times New Roman" w:eastAsia="Times New Roman" w:hAnsi="Times New Roman" w:cs="Times New Roman"/>
          <w:color w:val="726663"/>
          <w:sz w:val="24"/>
          <w:szCs w:val="24"/>
          <w:bdr w:val="none" w:sz="0" w:space="0" w:color="auto" w:frame="1"/>
          <w:lang w:eastAsia="el-GR"/>
        </w:rPr>
        <w:t xml:space="preserve"> όροφος, Δευτέρα – Παρασκευή, ώρες 08:00 π.μ. – 15:00 μ.μ., αρμόδια υπάλληλος κ. </w:t>
      </w:r>
      <w:proofErr w:type="spellStart"/>
      <w:r>
        <w:rPr>
          <w:rFonts w:ascii="Times New Roman" w:eastAsia="Times New Roman" w:hAnsi="Times New Roman" w:cs="Times New Roman"/>
          <w:color w:val="726663"/>
          <w:sz w:val="24"/>
          <w:szCs w:val="24"/>
          <w:bdr w:val="none" w:sz="0" w:space="0" w:color="auto" w:frame="1"/>
          <w:lang w:eastAsia="el-GR"/>
        </w:rPr>
        <w:t>Τζιώτη</w:t>
      </w:r>
      <w:proofErr w:type="spellEnd"/>
      <w:r>
        <w:rPr>
          <w:rFonts w:ascii="Times New Roman" w:eastAsia="Times New Roman" w:hAnsi="Times New Roman" w:cs="Times New Roman"/>
          <w:color w:val="726663"/>
          <w:sz w:val="24"/>
          <w:szCs w:val="24"/>
          <w:bdr w:val="none" w:sz="0" w:space="0" w:color="auto" w:frame="1"/>
          <w:lang w:eastAsia="el-GR"/>
        </w:rPr>
        <w:t xml:space="preserve">, πληροφορίες: </w:t>
      </w:r>
      <w:proofErr w:type="spellStart"/>
      <w:r>
        <w:rPr>
          <w:rFonts w:ascii="Times New Roman" w:eastAsia="Times New Roman" w:hAnsi="Times New Roman" w:cs="Times New Roman"/>
          <w:color w:val="726663"/>
          <w:sz w:val="24"/>
          <w:szCs w:val="24"/>
          <w:bdr w:val="none" w:sz="0" w:space="0" w:color="auto" w:frame="1"/>
          <w:lang w:eastAsia="el-GR"/>
        </w:rPr>
        <w:t>τηλ</w:t>
      </w:r>
      <w:proofErr w:type="spellEnd"/>
      <w:r>
        <w:rPr>
          <w:rFonts w:ascii="Times New Roman" w:eastAsia="Times New Roman" w:hAnsi="Times New Roman" w:cs="Times New Roman"/>
          <w:color w:val="726663"/>
          <w:sz w:val="24"/>
          <w:szCs w:val="24"/>
          <w:bdr w:val="none" w:sz="0" w:space="0" w:color="auto" w:frame="1"/>
          <w:lang w:eastAsia="el-GR"/>
        </w:rPr>
        <w:t>. 2103303310, e-</w:t>
      </w:r>
      <w:proofErr w:type="spellStart"/>
      <w:r>
        <w:rPr>
          <w:rFonts w:ascii="Times New Roman" w:eastAsia="Times New Roman" w:hAnsi="Times New Roman" w:cs="Times New Roman"/>
          <w:color w:val="726663"/>
          <w:sz w:val="24"/>
          <w:szCs w:val="24"/>
          <w:bdr w:val="none" w:sz="0" w:space="0" w:color="auto" w:frame="1"/>
          <w:lang w:eastAsia="el-GR"/>
        </w:rPr>
        <w:t>mail</w:t>
      </w:r>
      <w:proofErr w:type="spellEnd"/>
      <w:r>
        <w:rPr>
          <w:rFonts w:ascii="Times New Roman" w:eastAsia="Times New Roman" w:hAnsi="Times New Roman" w:cs="Times New Roman"/>
          <w:color w:val="726663"/>
          <w:sz w:val="24"/>
          <w:szCs w:val="24"/>
          <w:bdr w:val="none" w:sz="0" w:space="0" w:color="auto" w:frame="1"/>
          <w:lang w:eastAsia="el-GR"/>
        </w:rPr>
        <w:t xml:space="preserve"> </w:t>
      </w:r>
      <w:hyperlink r:id="rId10" w:history="1">
        <w:r>
          <w:rPr>
            <w:rStyle w:val="-"/>
            <w:rFonts w:ascii="Times New Roman" w:eastAsia="Times New Roman" w:hAnsi="Times New Roman" w:cs="Times New Roman"/>
            <w:color w:val="ED7D31" w:themeColor="accent2"/>
            <w:sz w:val="24"/>
            <w:szCs w:val="24"/>
            <w:bdr w:val="none" w:sz="0" w:space="0" w:color="auto" w:frame="1"/>
            <w:lang w:eastAsia="el-GR"/>
          </w:rPr>
          <w:t>info@akked.</w:t>
        </w:r>
        <w:r>
          <w:rPr>
            <w:rStyle w:val="-"/>
            <w:rFonts w:ascii="Times New Roman" w:eastAsia="Times New Roman" w:hAnsi="Times New Roman" w:cs="Times New Roman"/>
            <w:color w:val="ED7D31" w:themeColor="accent2"/>
            <w:sz w:val="24"/>
            <w:szCs w:val="24"/>
            <w:bdr w:val="none" w:sz="0" w:space="0" w:color="auto" w:frame="1"/>
            <w:lang w:val="en-US" w:eastAsia="el-GR"/>
          </w:rPr>
          <w:t>gr</w:t>
        </w:r>
      </w:hyperlink>
      <w:r w:rsidRPr="00BD72AB">
        <w:rPr>
          <w:rFonts w:ascii="Times New Roman" w:eastAsia="Times New Roman" w:hAnsi="Times New Roman" w:cs="Times New Roman"/>
          <w:color w:val="ED7D31" w:themeColor="accent2"/>
          <w:sz w:val="24"/>
          <w:szCs w:val="24"/>
          <w:bdr w:val="none" w:sz="0" w:space="0" w:color="auto" w:frame="1"/>
          <w:lang w:eastAsia="el-GR"/>
        </w:rPr>
        <w:t xml:space="preserve"> </w:t>
      </w:r>
      <w:r>
        <w:rPr>
          <w:rFonts w:ascii="Times New Roman" w:eastAsia="Times New Roman" w:hAnsi="Times New Roman" w:cs="Times New Roman"/>
          <w:color w:val="726663"/>
          <w:sz w:val="24"/>
          <w:szCs w:val="24"/>
          <w:bdr w:val="none" w:sz="0" w:space="0" w:color="auto" w:frame="1"/>
          <w:lang w:eastAsia="el-GR"/>
        </w:rPr>
        <w:t xml:space="preserve">, </w:t>
      </w:r>
      <w:r>
        <w:rPr>
          <w:rFonts w:ascii="Times New Roman" w:eastAsia="Times New Roman" w:hAnsi="Times New Roman" w:cs="Times New Roman"/>
          <w:color w:val="726663"/>
          <w:sz w:val="24"/>
          <w:szCs w:val="24"/>
          <w:u w:val="single"/>
          <w:bdr w:val="none" w:sz="0" w:space="0" w:color="auto" w:frame="1"/>
          <w:lang w:eastAsia="el-GR"/>
        </w:rPr>
        <w:t>το αργότερο μέχρι την ημερομηνία έναρξης του αντίστοιχου κύκλου βασικής εκπαίδευσης,</w:t>
      </w:r>
      <w:r>
        <w:rPr>
          <w:rFonts w:ascii="Times New Roman" w:eastAsia="Times New Roman" w:hAnsi="Times New Roman" w:cs="Times New Roman"/>
          <w:color w:val="726663"/>
          <w:sz w:val="24"/>
          <w:szCs w:val="24"/>
          <w:bdr w:val="none" w:sz="0" w:space="0" w:color="auto" w:frame="1"/>
          <w:lang w:eastAsia="el-GR"/>
        </w:rPr>
        <w:t xml:space="preserve"> </w:t>
      </w:r>
      <w:r w:rsidR="00D523D8" w:rsidRPr="00D523D8">
        <w:rPr>
          <w:rFonts w:ascii="Times New Roman" w:eastAsia="Times New Roman" w:hAnsi="Times New Roman" w:cs="Times New Roman"/>
          <w:color w:val="726663"/>
          <w:sz w:val="24"/>
          <w:szCs w:val="24"/>
          <w:bdr w:val="none" w:sz="0" w:space="0" w:color="auto" w:frame="1"/>
          <w:lang w:eastAsia="el-GR"/>
        </w:rPr>
        <w:t xml:space="preserve">τα απαιτούμενα </w:t>
      </w:r>
      <w:r w:rsidR="00685B0C">
        <w:rPr>
          <w:rFonts w:ascii="Times New Roman" w:eastAsia="Times New Roman" w:hAnsi="Times New Roman" w:cs="Times New Roman"/>
          <w:color w:val="726663"/>
          <w:sz w:val="24"/>
          <w:szCs w:val="24"/>
          <w:bdr w:val="none" w:sz="0" w:space="0" w:color="auto" w:frame="1"/>
          <w:lang w:eastAsia="el-GR"/>
        </w:rPr>
        <w:t xml:space="preserve">για τη συμμετοχή δικηγόρων </w:t>
      </w:r>
      <w:r w:rsidR="00D523D8" w:rsidRPr="00D523D8">
        <w:rPr>
          <w:rFonts w:ascii="Times New Roman" w:eastAsia="Times New Roman" w:hAnsi="Times New Roman" w:cs="Times New Roman"/>
          <w:color w:val="726663"/>
          <w:sz w:val="24"/>
          <w:szCs w:val="24"/>
          <w:bdr w:val="none" w:sz="0" w:space="0" w:color="auto" w:frame="1"/>
          <w:lang w:eastAsia="el-GR"/>
        </w:rPr>
        <w:t>δικαιολογητικά τα οποία είναι τα ακόλουθα:</w:t>
      </w:r>
    </w:p>
    <w:p w:rsidR="00D523D8" w:rsidRPr="00D523D8" w:rsidRDefault="00D523D8" w:rsidP="00D523D8">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sidRPr="00D523D8">
        <w:rPr>
          <w:rFonts w:ascii="Times New Roman" w:eastAsia="Times New Roman" w:hAnsi="Times New Roman" w:cs="Times New Roman"/>
          <w:color w:val="726663"/>
          <w:sz w:val="24"/>
          <w:szCs w:val="24"/>
          <w:bdr w:val="none" w:sz="0" w:space="0" w:color="auto" w:frame="1"/>
          <w:lang w:eastAsia="el-GR"/>
        </w:rPr>
        <w:lastRenderedPageBreak/>
        <w:t>α) Απόσπασμα Ποινικού Μητρώου, από το οποίο να προκύπτει ότι ο υποψήφιος δεν έχει καταδικαστεί αμετάκλητα για κακούργημα ή πλημμέλημα, που κωλύει το διορισμό του ως δικηγόρου, σύμφωνα με το άρθρο 26 παράγραφος 1 του ΝΔ 3026/1954 (άρθρο 6 παρ. 1 περ. α’ του Π.Δ. 123/2011).</w:t>
      </w:r>
    </w:p>
    <w:p w:rsidR="00D523D8" w:rsidRPr="00D523D8" w:rsidRDefault="00D523D8" w:rsidP="00D523D8">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sidRPr="00D523D8">
        <w:rPr>
          <w:rFonts w:ascii="Times New Roman" w:eastAsia="Times New Roman" w:hAnsi="Times New Roman" w:cs="Times New Roman"/>
          <w:color w:val="726663"/>
          <w:sz w:val="24"/>
          <w:szCs w:val="24"/>
          <w:bdr w:val="none" w:sz="0" w:space="0" w:color="auto" w:frame="1"/>
          <w:lang w:eastAsia="el-GR"/>
        </w:rPr>
        <w:t>β) Πιστοποιητικό Υπηρεσιακής Κατάστασης από τον οικείο Δικηγορικό Σύλλογο, από τον οποίο να προκύπτει ότι ασκεί το λειτούργημα του δικηγόρου και δεν έχει καταδικαστεί πειθαρχικά με ποινή προσωρινής ή οριστικής παύσης (άρθρο 6 παρ. 1 περ. β’ του Π.Δ. 123/2011).</w:t>
      </w:r>
    </w:p>
    <w:p w:rsidR="00D523D8" w:rsidRPr="00D523D8" w:rsidRDefault="00D523D8" w:rsidP="00D523D8">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sidRPr="00D523D8">
        <w:rPr>
          <w:rFonts w:ascii="Times New Roman" w:eastAsia="Times New Roman" w:hAnsi="Times New Roman" w:cs="Times New Roman"/>
          <w:color w:val="726663"/>
          <w:sz w:val="24"/>
          <w:szCs w:val="24"/>
          <w:bdr w:val="none" w:sz="0" w:space="0" w:color="auto" w:frame="1"/>
          <w:lang w:eastAsia="el-GR"/>
        </w:rPr>
        <w:t xml:space="preserve">Σε περίπτωση μη έγκαιρης υποβολής των ανωτέρω (υπό -3-) εγγράφων στη Γραμματεία του «ΠΡΟΜΗΘΕΑ» ο υποψήφιος δεν θα έχει δικαίωμα συμμετοχής στον αντίστοιχο κύκλο βασικής εκπαίδευσης </w:t>
      </w:r>
      <w:r w:rsidRPr="00D523D8">
        <w:rPr>
          <w:rFonts w:ascii="Times New Roman" w:eastAsia="Times New Roman" w:hAnsi="Times New Roman" w:cs="Times New Roman"/>
          <w:color w:val="726663"/>
          <w:sz w:val="24"/>
          <w:szCs w:val="24"/>
          <w:u w:val="single"/>
          <w:bdr w:val="none" w:sz="0" w:space="0" w:color="auto" w:frame="1"/>
          <w:lang w:eastAsia="el-GR"/>
        </w:rPr>
        <w:t>και θα του επιστρέφονται τα δίδακτρα που έχει καταβάλει.</w:t>
      </w:r>
    </w:p>
    <w:p w:rsidR="00D523D8" w:rsidRPr="00D523D8" w:rsidRDefault="00D523D8" w:rsidP="00D523D8">
      <w:pPr>
        <w:adjustRightInd w:val="0"/>
        <w:spacing w:after="0" w:line="240" w:lineRule="auto"/>
        <w:jc w:val="both"/>
        <w:textAlignment w:val="baseline"/>
        <w:rPr>
          <w:rFonts w:ascii="Times New Roman" w:eastAsia="Times New Roman" w:hAnsi="Times New Roman" w:cs="Times New Roman"/>
          <w:color w:val="726663"/>
          <w:sz w:val="21"/>
          <w:szCs w:val="21"/>
          <w:lang w:eastAsia="el-GR"/>
        </w:rPr>
      </w:pPr>
      <w:r w:rsidRPr="00D523D8">
        <w:rPr>
          <w:rFonts w:ascii="Times New Roman" w:eastAsia="Times New Roman" w:hAnsi="Times New Roman" w:cs="Times New Roman"/>
          <w:color w:val="726663"/>
          <w:sz w:val="24"/>
          <w:szCs w:val="24"/>
          <w:bdr w:val="none" w:sz="0" w:space="0" w:color="auto" w:frame="1"/>
          <w:lang w:eastAsia="el-GR"/>
        </w:rPr>
        <w:t>Καλή επιτυχία σε όλους τους ενδιαφερόμενους!</w:t>
      </w:r>
    </w:p>
    <w:p w:rsidR="00D523D8" w:rsidRPr="00D523D8" w:rsidRDefault="00D523D8" w:rsidP="00D523D8">
      <w:pPr>
        <w:adjustRightInd w:val="0"/>
        <w:spacing w:after="0" w:line="240" w:lineRule="auto"/>
        <w:jc w:val="center"/>
        <w:textAlignment w:val="baseline"/>
        <w:rPr>
          <w:rFonts w:ascii="Times New Roman" w:eastAsia="Times New Roman" w:hAnsi="Times New Roman" w:cs="Times New Roman"/>
          <w:color w:val="726663"/>
          <w:sz w:val="21"/>
          <w:szCs w:val="21"/>
          <w:lang w:eastAsia="el-GR"/>
        </w:rPr>
      </w:pPr>
      <w:r w:rsidRPr="00D523D8">
        <w:rPr>
          <w:rFonts w:ascii="Times New Roman" w:eastAsia="Times New Roman" w:hAnsi="Times New Roman" w:cs="Times New Roman"/>
          <w:color w:val="726663"/>
          <w:sz w:val="21"/>
          <w:szCs w:val="21"/>
          <w:lang w:eastAsia="el-GR"/>
        </w:rPr>
        <w:br/>
      </w:r>
      <w:r w:rsidRPr="00D523D8">
        <w:rPr>
          <w:rFonts w:ascii="Arial" w:eastAsia="Times New Roman" w:hAnsi="Arial" w:cs="Arial"/>
          <w:b/>
          <w:bCs/>
          <w:color w:val="726663"/>
          <w:sz w:val="24"/>
          <w:szCs w:val="24"/>
          <w:bdr w:val="none" w:sz="0" w:space="0" w:color="auto" w:frame="1"/>
          <w:lang w:eastAsia="el-GR"/>
        </w:rPr>
        <w:t>Για το Δ.Σ. του Α.Κ.Κ.Ε.Δ. «ΠΡΟΜΗΘΕΑΣ»</w:t>
      </w:r>
    </w:p>
    <w:p w:rsidR="00D523D8" w:rsidRPr="00D523D8" w:rsidRDefault="00D523D8" w:rsidP="00D523D8">
      <w:pPr>
        <w:adjustRightInd w:val="0"/>
        <w:spacing w:after="0" w:line="240" w:lineRule="auto"/>
        <w:jc w:val="center"/>
        <w:textAlignment w:val="baseline"/>
        <w:rPr>
          <w:rFonts w:ascii="Times New Roman" w:eastAsia="Times New Roman" w:hAnsi="Times New Roman" w:cs="Times New Roman"/>
          <w:color w:val="726663"/>
          <w:sz w:val="21"/>
          <w:szCs w:val="21"/>
          <w:lang w:eastAsia="el-GR"/>
        </w:rPr>
      </w:pPr>
      <w:r w:rsidRPr="00D523D8">
        <w:rPr>
          <w:rFonts w:ascii="Arial" w:eastAsia="Times New Roman" w:hAnsi="Arial" w:cs="Arial"/>
          <w:b/>
          <w:bCs/>
          <w:color w:val="726663"/>
          <w:sz w:val="24"/>
          <w:szCs w:val="24"/>
          <w:bdr w:val="none" w:sz="0" w:space="0" w:color="auto" w:frame="1"/>
          <w:lang w:eastAsia="el-GR"/>
        </w:rPr>
        <w:t xml:space="preserve">Ο Πρόεδρος </w:t>
      </w:r>
    </w:p>
    <w:p w:rsidR="00D523D8" w:rsidRPr="00D523D8" w:rsidRDefault="00D523D8" w:rsidP="00D523D8">
      <w:pPr>
        <w:adjustRightInd w:val="0"/>
        <w:spacing w:after="0" w:line="240" w:lineRule="auto"/>
        <w:jc w:val="center"/>
        <w:textAlignment w:val="baseline"/>
        <w:rPr>
          <w:rFonts w:ascii="Times New Roman" w:eastAsia="Times New Roman" w:hAnsi="Times New Roman" w:cs="Times New Roman"/>
          <w:color w:val="726663"/>
          <w:sz w:val="21"/>
          <w:szCs w:val="21"/>
          <w:lang w:eastAsia="el-GR"/>
        </w:rPr>
      </w:pPr>
      <w:r w:rsidRPr="00D523D8">
        <w:rPr>
          <w:rFonts w:ascii="Arial" w:eastAsia="Times New Roman" w:hAnsi="Arial" w:cs="Arial"/>
          <w:b/>
          <w:bCs/>
          <w:color w:val="726663"/>
          <w:sz w:val="24"/>
          <w:szCs w:val="24"/>
          <w:bdr w:val="none" w:sz="0" w:space="0" w:color="auto" w:frame="1"/>
          <w:lang w:eastAsia="el-GR"/>
        </w:rPr>
        <w:t xml:space="preserve">Φώτης </w:t>
      </w:r>
      <w:proofErr w:type="spellStart"/>
      <w:r w:rsidRPr="00D523D8">
        <w:rPr>
          <w:rFonts w:ascii="Arial" w:eastAsia="Times New Roman" w:hAnsi="Arial" w:cs="Arial"/>
          <w:b/>
          <w:bCs/>
          <w:color w:val="726663"/>
          <w:sz w:val="24"/>
          <w:szCs w:val="24"/>
          <w:bdr w:val="none" w:sz="0" w:space="0" w:color="auto" w:frame="1"/>
          <w:lang w:eastAsia="el-GR"/>
        </w:rPr>
        <w:t>Κωτσής</w:t>
      </w:r>
      <w:proofErr w:type="spellEnd"/>
      <w:r w:rsidRPr="00D523D8">
        <w:rPr>
          <w:rFonts w:ascii="Times New Roman" w:eastAsia="Times New Roman" w:hAnsi="Times New Roman" w:cs="Times New Roman"/>
          <w:b/>
          <w:bCs/>
          <w:color w:val="726663"/>
          <w:sz w:val="21"/>
          <w:szCs w:val="21"/>
          <w:lang w:eastAsia="el-GR"/>
        </w:rPr>
        <w:br/>
      </w:r>
      <w:r w:rsidRPr="00D523D8">
        <w:rPr>
          <w:rFonts w:ascii="Arial" w:eastAsia="Times New Roman" w:hAnsi="Arial" w:cs="Arial"/>
          <w:b/>
          <w:bCs/>
          <w:color w:val="726663"/>
          <w:sz w:val="24"/>
          <w:szCs w:val="24"/>
          <w:bdr w:val="none" w:sz="0" w:space="0" w:color="auto" w:frame="1"/>
          <w:lang w:eastAsia="el-GR"/>
        </w:rPr>
        <w:t>Δικηγόρος, Σύμβουλος Δ.Σ.Α.</w:t>
      </w:r>
    </w:p>
    <w:p w:rsidR="00D523D8" w:rsidRPr="00D523D8" w:rsidRDefault="00D523D8" w:rsidP="00D523D8">
      <w:pPr>
        <w:adjustRightInd w:val="0"/>
        <w:spacing w:after="240" w:line="240" w:lineRule="auto"/>
        <w:jc w:val="center"/>
        <w:textAlignment w:val="baseline"/>
        <w:rPr>
          <w:rFonts w:ascii="Times New Roman" w:eastAsia="Times New Roman" w:hAnsi="Times New Roman" w:cs="Times New Roman"/>
          <w:color w:val="726663"/>
          <w:sz w:val="21"/>
          <w:szCs w:val="21"/>
          <w:lang w:eastAsia="el-GR"/>
        </w:rPr>
      </w:pPr>
      <w:r w:rsidRPr="00D523D8">
        <w:rPr>
          <w:rFonts w:ascii="Times New Roman" w:eastAsia="Times New Roman" w:hAnsi="Times New Roman" w:cs="Times New Roman"/>
          <w:color w:val="726663"/>
          <w:sz w:val="21"/>
          <w:szCs w:val="21"/>
          <w:lang w:eastAsia="el-GR"/>
        </w:rPr>
        <w:t> </w:t>
      </w:r>
    </w:p>
    <w:p w:rsidR="00501A63" w:rsidRDefault="00501A63"/>
    <w:sectPr w:rsidR="00501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Open Sans">
    <w:altName w:val="Times New Roman"/>
    <w:charset w:val="00"/>
    <w:family w:val="auto"/>
    <w:pitch w:val="default"/>
  </w:font>
  <w:font w:name="Arial">
    <w:panose1 w:val="020B0604020202020204"/>
    <w:charset w:val="A1"/>
    <w:family w:val="swiss"/>
    <w:pitch w:val="variable"/>
    <w:sig w:usb0="20002A87" w:usb1="80000000" w:usb2="00000008" w:usb3="00000000" w:csb0="0000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D8"/>
    <w:rsid w:val="000F1342"/>
    <w:rsid w:val="00194E91"/>
    <w:rsid w:val="001F0027"/>
    <w:rsid w:val="00246B4A"/>
    <w:rsid w:val="0033073E"/>
    <w:rsid w:val="003559C2"/>
    <w:rsid w:val="00453195"/>
    <w:rsid w:val="00501A63"/>
    <w:rsid w:val="00685B0C"/>
    <w:rsid w:val="00731056"/>
    <w:rsid w:val="008650D1"/>
    <w:rsid w:val="009A5549"/>
    <w:rsid w:val="009B6E0C"/>
    <w:rsid w:val="009F6AEB"/>
    <w:rsid w:val="00A3172C"/>
    <w:rsid w:val="00B63956"/>
    <w:rsid w:val="00BC467A"/>
    <w:rsid w:val="00BD72AB"/>
    <w:rsid w:val="00C6039E"/>
    <w:rsid w:val="00D46E2F"/>
    <w:rsid w:val="00D523D8"/>
    <w:rsid w:val="00D644A4"/>
    <w:rsid w:val="00DE7B81"/>
    <w:rsid w:val="00E274F0"/>
    <w:rsid w:val="00E5157D"/>
    <w:rsid w:val="00EE4A93"/>
    <w:rsid w:val="00F57831"/>
    <w:rsid w:val="00F67278"/>
    <w:rsid w:val="00F94879"/>
    <w:rsid w:val="00FC3392"/>
    <w:rsid w:val="00FC3F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72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7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20272">
      <w:bodyDiv w:val="1"/>
      <w:marLeft w:val="0"/>
      <w:marRight w:val="0"/>
      <w:marTop w:val="0"/>
      <w:marBottom w:val="0"/>
      <w:divBdr>
        <w:top w:val="none" w:sz="0" w:space="0" w:color="auto"/>
        <w:left w:val="none" w:sz="0" w:space="0" w:color="auto"/>
        <w:bottom w:val="none" w:sz="0" w:space="0" w:color="auto"/>
        <w:right w:val="none" w:sz="0" w:space="0" w:color="auto"/>
      </w:divBdr>
      <w:divsChild>
        <w:div w:id="1378503804">
          <w:marLeft w:val="0"/>
          <w:marRight w:val="0"/>
          <w:marTop w:val="0"/>
          <w:marBottom w:val="0"/>
          <w:divBdr>
            <w:top w:val="none" w:sz="0" w:space="0" w:color="auto"/>
            <w:left w:val="none" w:sz="0" w:space="0" w:color="auto"/>
            <w:bottom w:val="none" w:sz="0" w:space="0" w:color="auto"/>
            <w:right w:val="none" w:sz="0" w:space="0" w:color="auto"/>
          </w:divBdr>
          <w:divsChild>
            <w:div w:id="1578243072">
              <w:marLeft w:val="0"/>
              <w:marRight w:val="0"/>
              <w:marTop w:val="0"/>
              <w:marBottom w:val="0"/>
              <w:divBdr>
                <w:top w:val="none" w:sz="0" w:space="0" w:color="auto"/>
                <w:left w:val="none" w:sz="0" w:space="0" w:color="auto"/>
                <w:bottom w:val="none" w:sz="0" w:space="0" w:color="auto"/>
                <w:right w:val="none" w:sz="0" w:space="0" w:color="auto"/>
              </w:divBdr>
              <w:divsChild>
                <w:div w:id="810558048">
                  <w:marLeft w:val="0"/>
                  <w:marRight w:val="0"/>
                  <w:marTop w:val="0"/>
                  <w:marBottom w:val="0"/>
                  <w:divBdr>
                    <w:top w:val="none" w:sz="0" w:space="0" w:color="auto"/>
                    <w:left w:val="none" w:sz="0" w:space="0" w:color="auto"/>
                    <w:bottom w:val="none" w:sz="0" w:space="0" w:color="auto"/>
                    <w:right w:val="none" w:sz="0" w:space="0" w:color="auto"/>
                  </w:divBdr>
                  <w:divsChild>
                    <w:div w:id="236598801">
                      <w:marLeft w:val="150"/>
                      <w:marRight w:val="150"/>
                      <w:marTop w:val="0"/>
                      <w:marBottom w:val="0"/>
                      <w:divBdr>
                        <w:top w:val="none" w:sz="0" w:space="0" w:color="auto"/>
                        <w:left w:val="none" w:sz="0" w:space="0" w:color="auto"/>
                        <w:bottom w:val="none" w:sz="0" w:space="0" w:color="auto"/>
                        <w:right w:val="none" w:sz="0" w:space="0" w:color="auto"/>
                      </w:divBdr>
                      <w:divsChild>
                        <w:div w:id="1960334986">
                          <w:marLeft w:val="0"/>
                          <w:marRight w:val="0"/>
                          <w:marTop w:val="0"/>
                          <w:marBottom w:val="0"/>
                          <w:divBdr>
                            <w:top w:val="none" w:sz="0" w:space="0" w:color="auto"/>
                            <w:left w:val="none" w:sz="0" w:space="0" w:color="auto"/>
                            <w:bottom w:val="none" w:sz="0" w:space="0" w:color="auto"/>
                            <w:right w:val="none" w:sz="0" w:space="0" w:color="auto"/>
                          </w:divBdr>
                          <w:divsChild>
                            <w:div w:id="1807890222">
                              <w:marLeft w:val="0"/>
                              <w:marRight w:val="0"/>
                              <w:marTop w:val="0"/>
                              <w:marBottom w:val="0"/>
                              <w:divBdr>
                                <w:top w:val="none" w:sz="0" w:space="0" w:color="auto"/>
                                <w:left w:val="none" w:sz="0" w:space="0" w:color="auto"/>
                                <w:bottom w:val="none" w:sz="0" w:space="0" w:color="auto"/>
                                <w:right w:val="none" w:sz="0" w:space="0" w:color="auto"/>
                              </w:divBdr>
                              <w:divsChild>
                                <w:div w:id="1266691181">
                                  <w:marLeft w:val="0"/>
                                  <w:marRight w:val="0"/>
                                  <w:marTop w:val="0"/>
                                  <w:marBottom w:val="0"/>
                                  <w:divBdr>
                                    <w:top w:val="none" w:sz="0" w:space="0" w:color="auto"/>
                                    <w:left w:val="none" w:sz="0" w:space="0" w:color="auto"/>
                                    <w:bottom w:val="none" w:sz="0" w:space="0" w:color="auto"/>
                                    <w:right w:val="none" w:sz="0" w:space="0" w:color="auto"/>
                                  </w:divBdr>
                                  <w:divsChild>
                                    <w:div w:id="1883204674">
                                      <w:marLeft w:val="0"/>
                                      <w:marRight w:val="0"/>
                                      <w:marTop w:val="0"/>
                                      <w:marBottom w:val="0"/>
                                      <w:divBdr>
                                        <w:top w:val="none" w:sz="0" w:space="0" w:color="auto"/>
                                        <w:left w:val="none" w:sz="0" w:space="0" w:color="auto"/>
                                        <w:bottom w:val="none" w:sz="0" w:space="0" w:color="auto"/>
                                        <w:right w:val="none" w:sz="0" w:space="0" w:color="auto"/>
                                      </w:divBdr>
                                      <w:divsChild>
                                        <w:div w:id="1444496377">
                                          <w:marLeft w:val="0"/>
                                          <w:marRight w:val="0"/>
                                          <w:marTop w:val="0"/>
                                          <w:marBottom w:val="0"/>
                                          <w:divBdr>
                                            <w:top w:val="none" w:sz="0" w:space="0" w:color="auto"/>
                                            <w:left w:val="none" w:sz="0" w:space="0" w:color="auto"/>
                                            <w:bottom w:val="none" w:sz="0" w:space="0" w:color="auto"/>
                                            <w:right w:val="none" w:sz="0" w:space="0" w:color="auto"/>
                                          </w:divBdr>
                                        </w:div>
                                        <w:div w:id="1841584317">
                                          <w:marLeft w:val="0"/>
                                          <w:marRight w:val="0"/>
                                          <w:marTop w:val="0"/>
                                          <w:marBottom w:val="0"/>
                                          <w:divBdr>
                                            <w:top w:val="none" w:sz="0" w:space="0" w:color="auto"/>
                                            <w:left w:val="none" w:sz="0" w:space="0" w:color="auto"/>
                                            <w:bottom w:val="none" w:sz="0" w:space="0" w:color="auto"/>
                                            <w:right w:val="none" w:sz="0" w:space="0" w:color="auto"/>
                                          </w:divBdr>
                                          <w:divsChild>
                                            <w:div w:id="1969047496">
                                              <w:marLeft w:val="0"/>
                                              <w:marRight w:val="0"/>
                                              <w:marTop w:val="0"/>
                                              <w:marBottom w:val="0"/>
                                              <w:divBdr>
                                                <w:top w:val="none" w:sz="0" w:space="0" w:color="auto"/>
                                                <w:left w:val="none" w:sz="0" w:space="0" w:color="auto"/>
                                                <w:bottom w:val="none" w:sz="0" w:space="0" w:color="auto"/>
                                                <w:right w:val="none" w:sz="0" w:space="0" w:color="auto"/>
                                              </w:divBdr>
                                              <w:divsChild>
                                                <w:div w:id="153451038">
                                                  <w:marLeft w:val="0"/>
                                                  <w:marRight w:val="0"/>
                                                  <w:marTop w:val="0"/>
                                                  <w:marBottom w:val="0"/>
                                                  <w:divBdr>
                                                    <w:top w:val="none" w:sz="0" w:space="0" w:color="auto"/>
                                                    <w:left w:val="none" w:sz="0" w:space="0" w:color="auto"/>
                                                    <w:bottom w:val="none" w:sz="0" w:space="0" w:color="auto"/>
                                                    <w:right w:val="none" w:sz="0" w:space="0" w:color="auto"/>
                                                  </w:divBdr>
                                                  <w:divsChild>
                                                    <w:div w:id="11189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9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ked.gr" TargetMode="External"/><Relationship Id="rId3" Type="http://schemas.openxmlformats.org/officeDocument/2006/relationships/settings" Target="settings.xml"/><Relationship Id="rId7" Type="http://schemas.openxmlformats.org/officeDocument/2006/relationships/hyperlink" Target="http://www.akked.gr/sites/default/files/page/file_attachments/aitisi-ypefthini-dilosi_akked-prometheas.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kked.gr" TargetMode="External"/><Relationship Id="rId11" Type="http://schemas.openxmlformats.org/officeDocument/2006/relationships/fontTable" Target="fontTable.xml"/><Relationship Id="rId5" Type="http://schemas.openxmlformats.org/officeDocument/2006/relationships/hyperlink" Target="http://www.akked.gr/%CE%BD%CE%AD%CE%B1/%CE%B1%CE%BD%CE%B1%CE%BA%CE%BF%CE%B9%CE%BD%CF%8E%CF%83%CE%B5%CE%B9%CF%82" TargetMode="External"/><Relationship Id="rId10" Type="http://schemas.openxmlformats.org/officeDocument/2006/relationships/hyperlink" Target="mailto:info@akked.gr" TargetMode="External"/><Relationship Id="rId4" Type="http://schemas.openxmlformats.org/officeDocument/2006/relationships/webSettings" Target="webSettings.xml"/><Relationship Id="rId9" Type="http://schemas.openxmlformats.org/officeDocument/2006/relationships/hyperlink" Target="mailto:info@akke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1260</Words>
  <Characters>6806</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akked07</dc:creator>
  <cp:keywords/>
  <dc:description/>
  <cp:lastModifiedBy>Georgia</cp:lastModifiedBy>
  <cp:revision>13</cp:revision>
  <dcterms:created xsi:type="dcterms:W3CDTF">2014-04-10T06:44:00Z</dcterms:created>
  <dcterms:modified xsi:type="dcterms:W3CDTF">2014-07-03T12:52:00Z</dcterms:modified>
</cp:coreProperties>
</file>