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F8"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b/>
          <w:bCs/>
          <w:sz w:val="24"/>
          <w:szCs w:val="24"/>
          <w:lang w:eastAsia="el-GR"/>
        </w:rPr>
        <w:t>Ανακοίνωση για Πέμπτη 21/1/2021</w:t>
      </w:r>
    </w:p>
    <w:p w:rsidR="006402F8"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b/>
          <w:bCs/>
          <w:sz w:val="24"/>
          <w:szCs w:val="24"/>
          <w:lang w:eastAsia="el-GR"/>
        </w:rPr>
        <w:t>Βάσει της από 16-1-2021 Κ.Υ.Α. (ΦΕΚ 89 Β΄)</w:t>
      </w:r>
    </w:p>
    <w:p w:rsidR="006402F8"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r w:rsidRPr="006402F8">
        <w:rPr>
          <w:rFonts w:ascii="Times New Roman" w:eastAsia="Times New Roman" w:hAnsi="Times New Roman" w:cs="Times New Roman"/>
          <w:sz w:val="24"/>
          <w:szCs w:val="24"/>
          <w:lang w:eastAsia="el-GR"/>
        </w:rPr>
        <w:t> </w:t>
      </w:r>
    </w:p>
    <w:p w:rsidR="006402F8" w:rsidRPr="006402F8" w:rsidRDefault="006402F8" w:rsidP="006402F8">
      <w:pPr>
        <w:numPr>
          <w:ilvl w:val="0"/>
          <w:numId w:val="1"/>
        </w:num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Θα συζητηθούν οι υποθέσεις ασφαλιστικών μέτρων (αφορούν αιτήσεις συντηρητικής κατάσχεσης), οπότε μπορούν να εξεταστούν μάρτυρες στο ακροατήριο. Τυχόν αιτήματα αναβολής είτε συναινετικά είτε μονομερώς από τους πληρεξουσίους δικηγόρους υποβάλλονται επί της έδρας.</w:t>
      </w:r>
    </w:p>
    <w:p w:rsidR="006402F8" w:rsidRPr="006402F8" w:rsidRDefault="006402F8" w:rsidP="006402F8">
      <w:pPr>
        <w:numPr>
          <w:ilvl w:val="0"/>
          <w:numId w:val="1"/>
        </w:num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 xml:space="preserve">Θα συζητηθούν υποθέσεις </w:t>
      </w:r>
      <w:proofErr w:type="spellStart"/>
      <w:r w:rsidRPr="006402F8">
        <w:rPr>
          <w:rFonts w:ascii="Arial" w:eastAsia="Times New Roman" w:hAnsi="Arial" w:cs="Arial"/>
          <w:sz w:val="24"/>
          <w:szCs w:val="24"/>
          <w:lang w:eastAsia="el-GR"/>
        </w:rPr>
        <w:t>εκουσίας</w:t>
      </w:r>
      <w:proofErr w:type="spellEnd"/>
      <w:r w:rsidRPr="006402F8">
        <w:rPr>
          <w:rFonts w:ascii="Arial" w:eastAsia="Times New Roman" w:hAnsi="Arial" w:cs="Arial"/>
          <w:sz w:val="24"/>
          <w:szCs w:val="24"/>
          <w:lang w:eastAsia="el-GR"/>
        </w:rPr>
        <w:t xml:space="preserve"> δικαιοδοσίας (αιτήσεις αποσφράγισης) με την προσκόμιση ενόρκων βεβαιώσεων. Οι πληρεξούσιοι δικηγόροι να δηλώσουν με </w:t>
      </w:r>
      <w:r w:rsidRPr="006402F8">
        <w:rPr>
          <w:rFonts w:ascii="Arial" w:eastAsia="Times New Roman" w:hAnsi="Arial" w:cs="Arial"/>
          <w:sz w:val="24"/>
          <w:szCs w:val="24"/>
          <w:lang w:val="en-US" w:eastAsia="el-GR"/>
        </w:rPr>
        <w:t>email</w:t>
      </w:r>
      <w:r w:rsidRPr="006402F8">
        <w:rPr>
          <w:rFonts w:ascii="Arial" w:eastAsia="Times New Roman" w:hAnsi="Arial" w:cs="Arial"/>
          <w:sz w:val="24"/>
          <w:szCs w:val="24"/>
          <w:lang w:eastAsia="el-GR"/>
        </w:rPr>
        <w:t xml:space="preserve"> στη Γραμματεία (</w:t>
      </w:r>
      <w:hyperlink r:id="rId5" w:tgtFrame="_blank" w:history="1">
        <w:r w:rsidRPr="006402F8">
          <w:rPr>
            <w:rFonts w:ascii="Arial" w:eastAsia="Times New Roman" w:hAnsi="Arial" w:cs="Arial"/>
            <w:color w:val="0000FF"/>
            <w:sz w:val="24"/>
            <w:szCs w:val="24"/>
            <w:u w:val="single"/>
            <w:lang w:val="en-US" w:eastAsia="el-GR"/>
          </w:rPr>
          <w:t>ekousia</w:t>
        </w:r>
        <w:r w:rsidRPr="006402F8">
          <w:rPr>
            <w:rFonts w:ascii="Arial" w:eastAsia="Times New Roman" w:hAnsi="Arial" w:cs="Arial"/>
            <w:color w:val="0000FF"/>
            <w:sz w:val="24"/>
            <w:szCs w:val="24"/>
            <w:u w:val="single"/>
            <w:lang w:eastAsia="el-GR"/>
          </w:rPr>
          <w:t>.</w:t>
        </w:r>
        <w:r w:rsidRPr="006402F8">
          <w:rPr>
            <w:rFonts w:ascii="Arial" w:eastAsia="Times New Roman" w:hAnsi="Arial" w:cs="Arial"/>
            <w:color w:val="0000FF"/>
            <w:sz w:val="24"/>
            <w:szCs w:val="24"/>
            <w:u w:val="single"/>
            <w:lang w:val="en-US" w:eastAsia="el-GR"/>
          </w:rPr>
          <w:t>eirpeir</w:t>
        </w:r>
        <w:r w:rsidRPr="006402F8">
          <w:rPr>
            <w:rFonts w:ascii="Arial" w:eastAsia="Times New Roman" w:hAnsi="Arial" w:cs="Arial"/>
            <w:color w:val="0000FF"/>
            <w:sz w:val="24"/>
            <w:szCs w:val="24"/>
            <w:u w:val="single"/>
            <w:lang w:eastAsia="el-GR"/>
          </w:rPr>
          <w:t>@</w:t>
        </w:r>
        <w:r w:rsidRPr="006402F8">
          <w:rPr>
            <w:rFonts w:ascii="Arial" w:eastAsia="Times New Roman" w:hAnsi="Arial" w:cs="Arial"/>
            <w:color w:val="0000FF"/>
            <w:sz w:val="24"/>
            <w:szCs w:val="24"/>
            <w:u w:val="single"/>
            <w:lang w:val="en-US" w:eastAsia="el-GR"/>
          </w:rPr>
          <w:t>gmail</w:t>
        </w:r>
        <w:r w:rsidRPr="006402F8">
          <w:rPr>
            <w:rFonts w:ascii="Arial" w:eastAsia="Times New Roman" w:hAnsi="Arial" w:cs="Arial"/>
            <w:color w:val="0000FF"/>
            <w:sz w:val="24"/>
            <w:szCs w:val="24"/>
            <w:u w:val="single"/>
            <w:lang w:eastAsia="el-GR"/>
          </w:rPr>
          <w:t>.</w:t>
        </w:r>
        <w:r w:rsidRPr="006402F8">
          <w:rPr>
            <w:rFonts w:ascii="Arial" w:eastAsia="Times New Roman" w:hAnsi="Arial" w:cs="Arial"/>
            <w:color w:val="0000FF"/>
            <w:sz w:val="24"/>
            <w:szCs w:val="24"/>
            <w:u w:val="single"/>
            <w:lang w:val="en-US" w:eastAsia="el-GR"/>
          </w:rPr>
          <w:t>com</w:t>
        </w:r>
      </w:hyperlink>
      <w:r w:rsidRPr="006402F8">
        <w:rPr>
          <w:rFonts w:ascii="Arial" w:eastAsia="Times New Roman" w:hAnsi="Arial" w:cs="Arial"/>
          <w:sz w:val="24"/>
          <w:szCs w:val="24"/>
          <w:lang w:eastAsia="el-GR"/>
        </w:rPr>
        <w:t>) μέχρι ώρα 14:00΄ της 20/1/2021 τη μη εξέταση μαρτύρων/διαδίκων. Με τον ίδιο τρόπο θα υποβληθεί και το αίτημα αναβολής.</w:t>
      </w:r>
    </w:p>
    <w:p w:rsidR="006402F8" w:rsidRPr="006402F8" w:rsidRDefault="006402F8" w:rsidP="006402F8">
      <w:pPr>
        <w:numPr>
          <w:ilvl w:val="0"/>
          <w:numId w:val="1"/>
        </w:num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 xml:space="preserve">Συζητούνται οι αιτήσεις προσωρινών διαταγών υπερχρεωμένων νοικοκυριών δια υπομνημάτων, επί της έδρας, των πληρεξουσίων δικηγόρων των διαδίκων, χωρίς εξέταση μαρτύρων. Αιτήματα αναβολής είτε συναινετικά είτε μονομερώς θα υποβάλλονται με δήλωση των πληρεξουσίων δικηγόρων των διαδίκων στο </w:t>
      </w:r>
      <w:r w:rsidRPr="006402F8">
        <w:rPr>
          <w:rFonts w:ascii="Arial" w:eastAsia="Times New Roman" w:hAnsi="Arial" w:cs="Arial"/>
          <w:sz w:val="24"/>
          <w:szCs w:val="24"/>
          <w:lang w:val="en-US" w:eastAsia="el-GR"/>
        </w:rPr>
        <w:t>email</w:t>
      </w:r>
      <w:r w:rsidRPr="006402F8">
        <w:rPr>
          <w:rFonts w:ascii="Arial" w:eastAsia="Times New Roman" w:hAnsi="Arial" w:cs="Arial"/>
          <w:sz w:val="24"/>
          <w:szCs w:val="24"/>
          <w:lang w:eastAsia="el-GR"/>
        </w:rPr>
        <w:t xml:space="preserve"> (</w:t>
      </w:r>
      <w:hyperlink r:id="rId6" w:tgtFrame="_blank" w:history="1">
        <w:r w:rsidRPr="006402F8">
          <w:rPr>
            <w:rFonts w:ascii="Arial" w:eastAsia="Times New Roman" w:hAnsi="Arial" w:cs="Arial"/>
            <w:color w:val="0000FF"/>
            <w:sz w:val="24"/>
            <w:szCs w:val="24"/>
            <w:u w:val="single"/>
            <w:lang w:val="en-US" w:eastAsia="el-GR"/>
          </w:rPr>
          <w:t>ekousia</w:t>
        </w:r>
        <w:r w:rsidRPr="006402F8">
          <w:rPr>
            <w:rFonts w:ascii="Arial" w:eastAsia="Times New Roman" w:hAnsi="Arial" w:cs="Arial"/>
            <w:color w:val="0000FF"/>
            <w:sz w:val="24"/>
            <w:szCs w:val="24"/>
            <w:u w:val="single"/>
            <w:lang w:eastAsia="el-GR"/>
          </w:rPr>
          <w:t>.</w:t>
        </w:r>
        <w:r w:rsidRPr="006402F8">
          <w:rPr>
            <w:rFonts w:ascii="Arial" w:eastAsia="Times New Roman" w:hAnsi="Arial" w:cs="Arial"/>
            <w:color w:val="0000FF"/>
            <w:sz w:val="24"/>
            <w:szCs w:val="24"/>
            <w:u w:val="single"/>
            <w:lang w:val="en-US" w:eastAsia="el-GR"/>
          </w:rPr>
          <w:t>eirpeir</w:t>
        </w:r>
        <w:r w:rsidRPr="006402F8">
          <w:rPr>
            <w:rFonts w:ascii="Arial" w:eastAsia="Times New Roman" w:hAnsi="Arial" w:cs="Arial"/>
            <w:color w:val="0000FF"/>
            <w:sz w:val="24"/>
            <w:szCs w:val="24"/>
            <w:u w:val="single"/>
            <w:lang w:eastAsia="el-GR"/>
          </w:rPr>
          <w:t>@</w:t>
        </w:r>
        <w:r w:rsidRPr="006402F8">
          <w:rPr>
            <w:rFonts w:ascii="Arial" w:eastAsia="Times New Roman" w:hAnsi="Arial" w:cs="Arial"/>
            <w:color w:val="0000FF"/>
            <w:sz w:val="24"/>
            <w:szCs w:val="24"/>
            <w:u w:val="single"/>
            <w:lang w:val="en-US" w:eastAsia="el-GR"/>
          </w:rPr>
          <w:t>gmail</w:t>
        </w:r>
        <w:r w:rsidRPr="006402F8">
          <w:rPr>
            <w:rFonts w:ascii="Arial" w:eastAsia="Times New Roman" w:hAnsi="Arial" w:cs="Arial"/>
            <w:color w:val="0000FF"/>
            <w:sz w:val="24"/>
            <w:szCs w:val="24"/>
            <w:u w:val="single"/>
            <w:lang w:eastAsia="el-GR"/>
          </w:rPr>
          <w:t>.</w:t>
        </w:r>
        <w:r w:rsidRPr="006402F8">
          <w:rPr>
            <w:rFonts w:ascii="Arial" w:eastAsia="Times New Roman" w:hAnsi="Arial" w:cs="Arial"/>
            <w:color w:val="0000FF"/>
            <w:sz w:val="24"/>
            <w:szCs w:val="24"/>
            <w:u w:val="single"/>
            <w:lang w:val="en-US" w:eastAsia="el-GR"/>
          </w:rPr>
          <w:t>com</w:t>
        </w:r>
      </w:hyperlink>
      <w:r w:rsidRPr="006402F8">
        <w:rPr>
          <w:rFonts w:ascii="Arial" w:eastAsia="Times New Roman" w:hAnsi="Arial" w:cs="Arial"/>
          <w:sz w:val="24"/>
          <w:szCs w:val="24"/>
          <w:lang w:eastAsia="el-GR"/>
        </w:rPr>
        <w:t>) έως ώρα 09:30΄ της 21/1/2021.</w:t>
      </w:r>
    </w:p>
    <w:p w:rsidR="006402F8" w:rsidRPr="006402F8" w:rsidRDefault="006402F8" w:rsidP="006402F8">
      <w:pPr>
        <w:numPr>
          <w:ilvl w:val="0"/>
          <w:numId w:val="1"/>
        </w:num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 xml:space="preserve">Θα επιτρέπεται η κατάθεση και η έκδοση διαταγών πληρωμής και διαταγών απόδοσης </w:t>
      </w:r>
      <w:proofErr w:type="spellStart"/>
      <w:r w:rsidRPr="006402F8">
        <w:rPr>
          <w:rFonts w:ascii="Arial" w:eastAsia="Times New Roman" w:hAnsi="Arial" w:cs="Arial"/>
          <w:sz w:val="24"/>
          <w:szCs w:val="24"/>
          <w:lang w:eastAsia="el-GR"/>
        </w:rPr>
        <w:t>μισθίου</w:t>
      </w:r>
      <w:proofErr w:type="spellEnd"/>
      <w:r w:rsidRPr="006402F8">
        <w:rPr>
          <w:rFonts w:ascii="Arial" w:eastAsia="Times New Roman" w:hAnsi="Arial" w:cs="Arial"/>
          <w:sz w:val="24"/>
          <w:szCs w:val="24"/>
          <w:lang w:eastAsia="el-GR"/>
        </w:rPr>
        <w:t xml:space="preserve"> (συνολικά έως 4) κατόπιν ραντεβού, </w:t>
      </w:r>
      <w:proofErr w:type="spellStart"/>
      <w:r w:rsidRPr="006402F8">
        <w:rPr>
          <w:rFonts w:ascii="Arial" w:eastAsia="Times New Roman" w:hAnsi="Arial" w:cs="Arial"/>
          <w:sz w:val="24"/>
          <w:szCs w:val="24"/>
          <w:lang w:eastAsia="el-GR"/>
        </w:rPr>
        <w:t>τηλ</w:t>
      </w:r>
      <w:proofErr w:type="spellEnd"/>
      <w:r w:rsidRPr="006402F8">
        <w:rPr>
          <w:rFonts w:ascii="Arial" w:eastAsia="Times New Roman" w:hAnsi="Arial" w:cs="Arial"/>
          <w:sz w:val="24"/>
          <w:szCs w:val="24"/>
          <w:lang w:eastAsia="el-GR"/>
        </w:rPr>
        <w:t xml:space="preserve">.: 210-4137753. </w:t>
      </w:r>
    </w:p>
    <w:p w:rsidR="006402F8" w:rsidRPr="006402F8" w:rsidRDefault="006402F8" w:rsidP="006402F8">
      <w:pPr>
        <w:numPr>
          <w:ilvl w:val="0"/>
          <w:numId w:val="1"/>
        </w:num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Θα διεξαχθούν ένορκες βεβαιώσεις είτε με κλήτευση αντιδίκου είτε προς προσκόμιση στο Δικαστήριο είτε με κατεπείγοντα χαρακτήρα.</w:t>
      </w:r>
    </w:p>
    <w:p w:rsidR="006402F8" w:rsidRPr="006402F8" w:rsidRDefault="006402F8" w:rsidP="006402F8">
      <w:pPr>
        <w:numPr>
          <w:ilvl w:val="0"/>
          <w:numId w:val="1"/>
        </w:num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Δεν θα γίνονται δηλώσεις αποποίησης κληρονομίας.</w:t>
      </w:r>
    </w:p>
    <w:p w:rsidR="006402F8" w:rsidRPr="006402F8" w:rsidRDefault="006402F8" w:rsidP="006402F8">
      <w:pPr>
        <w:numPr>
          <w:ilvl w:val="0"/>
          <w:numId w:val="1"/>
        </w:num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Δεν θα γίνονται δηλώσεις τρίτου.</w:t>
      </w:r>
    </w:p>
    <w:p w:rsidR="006402F8" w:rsidRPr="006402F8" w:rsidRDefault="006402F8" w:rsidP="006402F8">
      <w:pPr>
        <w:spacing w:before="100" w:beforeAutospacing="1" w:after="0" w:line="360" w:lineRule="auto"/>
        <w:ind w:firstLine="539"/>
        <w:rPr>
          <w:rFonts w:ascii="Times New Roman" w:eastAsia="Times New Roman" w:hAnsi="Times New Roman" w:cs="Times New Roman"/>
          <w:sz w:val="24"/>
          <w:szCs w:val="24"/>
          <w:lang w:eastAsia="el-GR"/>
        </w:rPr>
      </w:pPr>
      <w:r w:rsidRPr="006402F8">
        <w:rPr>
          <w:rFonts w:ascii="Times New Roman" w:eastAsia="Times New Roman" w:hAnsi="Times New Roman" w:cs="Times New Roman"/>
          <w:sz w:val="24"/>
          <w:szCs w:val="24"/>
          <w:lang w:eastAsia="el-GR"/>
        </w:rPr>
        <w:t> </w:t>
      </w:r>
    </w:p>
    <w:p w:rsidR="006402F8"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t xml:space="preserve">Η Διευθύνουσα </w:t>
      </w:r>
    </w:p>
    <w:p w:rsidR="006402F8"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r w:rsidRPr="006402F8">
        <w:rPr>
          <w:rFonts w:ascii="Arial" w:eastAsia="Times New Roman" w:hAnsi="Arial" w:cs="Arial"/>
          <w:sz w:val="24"/>
          <w:szCs w:val="24"/>
          <w:lang w:eastAsia="el-GR"/>
        </w:rPr>
        <w:lastRenderedPageBreak/>
        <w:t>το Ειρηνοδικείο Πειραιώς</w:t>
      </w:r>
    </w:p>
    <w:p w:rsidR="006402F8"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r w:rsidRPr="006402F8">
        <w:rPr>
          <w:rFonts w:ascii="Times New Roman" w:eastAsia="Times New Roman" w:hAnsi="Times New Roman" w:cs="Times New Roman"/>
          <w:sz w:val="24"/>
          <w:szCs w:val="24"/>
          <w:lang w:eastAsia="el-GR"/>
        </w:rPr>
        <w:t> </w:t>
      </w:r>
    </w:p>
    <w:p w:rsidR="006402F8"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proofErr w:type="spellStart"/>
      <w:r w:rsidRPr="006402F8">
        <w:rPr>
          <w:rFonts w:ascii="Arial" w:eastAsia="Times New Roman" w:hAnsi="Arial" w:cs="Arial"/>
          <w:sz w:val="24"/>
          <w:szCs w:val="24"/>
          <w:lang w:eastAsia="el-GR"/>
        </w:rPr>
        <w:t>Βιολέττα</w:t>
      </w:r>
      <w:proofErr w:type="spellEnd"/>
      <w:r w:rsidRPr="006402F8">
        <w:rPr>
          <w:rFonts w:ascii="Arial" w:eastAsia="Times New Roman" w:hAnsi="Arial" w:cs="Arial"/>
          <w:sz w:val="24"/>
          <w:szCs w:val="24"/>
          <w:lang w:eastAsia="el-GR"/>
        </w:rPr>
        <w:t xml:space="preserve"> Λαγογιάννη</w:t>
      </w:r>
    </w:p>
    <w:p w:rsidR="00212DED" w:rsidRPr="006402F8" w:rsidRDefault="006402F8" w:rsidP="006402F8">
      <w:pPr>
        <w:spacing w:before="100" w:beforeAutospacing="1" w:after="0" w:line="360" w:lineRule="auto"/>
        <w:rPr>
          <w:rFonts w:ascii="Times New Roman" w:eastAsia="Times New Roman" w:hAnsi="Times New Roman" w:cs="Times New Roman"/>
          <w:sz w:val="24"/>
          <w:szCs w:val="24"/>
          <w:lang w:eastAsia="el-GR"/>
        </w:rPr>
      </w:pPr>
      <w:r>
        <w:rPr>
          <w:rFonts w:ascii="Arial" w:eastAsia="Times New Roman" w:hAnsi="Arial" w:cs="Arial"/>
          <w:sz w:val="24"/>
          <w:szCs w:val="24"/>
          <w:lang w:eastAsia="el-GR"/>
        </w:rPr>
        <w:t>Ειρηνοδίκης Α</w:t>
      </w:r>
      <w:bookmarkStart w:id="0" w:name="_GoBack"/>
      <w:bookmarkEnd w:id="0"/>
      <w:r w:rsidRPr="006402F8">
        <w:rPr>
          <w:rFonts w:ascii="Times New Roman" w:eastAsia="Times New Roman" w:hAnsi="Times New Roman" w:cs="Times New Roman"/>
          <w:sz w:val="24"/>
          <w:szCs w:val="24"/>
          <w:lang w:eastAsia="el-GR"/>
        </w:rPr>
        <w:t xml:space="preserve"> </w:t>
      </w:r>
    </w:p>
    <w:sectPr w:rsidR="00212DED" w:rsidRPr="006402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A27D5"/>
    <w:multiLevelType w:val="multilevel"/>
    <w:tmpl w:val="9F2A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741ED2"/>
    <w:multiLevelType w:val="multilevel"/>
    <w:tmpl w:val="313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F8"/>
    <w:rsid w:val="00212DED"/>
    <w:rsid w:val="00640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9C7E"/>
  <w15:chartTrackingRefBased/>
  <w15:docId w15:val="{FF5CCEBC-48B8-4614-AC48-56DE9297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13944">
      <w:marLeft w:val="0"/>
      <w:marRight w:val="0"/>
      <w:marTop w:val="0"/>
      <w:marBottom w:val="0"/>
      <w:divBdr>
        <w:top w:val="none" w:sz="0" w:space="0" w:color="auto"/>
        <w:left w:val="none" w:sz="0" w:space="0" w:color="auto"/>
        <w:bottom w:val="none" w:sz="0" w:space="0" w:color="auto"/>
        <w:right w:val="none" w:sz="0" w:space="0" w:color="auto"/>
      </w:divBdr>
      <w:divsChild>
        <w:div w:id="1944916964">
          <w:marLeft w:val="0"/>
          <w:marRight w:val="0"/>
          <w:marTop w:val="0"/>
          <w:marBottom w:val="0"/>
          <w:divBdr>
            <w:top w:val="none" w:sz="0" w:space="0" w:color="auto"/>
            <w:left w:val="none" w:sz="0" w:space="0" w:color="auto"/>
            <w:bottom w:val="none" w:sz="0" w:space="0" w:color="auto"/>
            <w:right w:val="none" w:sz="0" w:space="0" w:color="auto"/>
          </w:divBdr>
          <w:divsChild>
            <w:div w:id="1320422130">
              <w:marLeft w:val="0"/>
              <w:marRight w:val="0"/>
              <w:marTop w:val="0"/>
              <w:marBottom w:val="0"/>
              <w:divBdr>
                <w:top w:val="none" w:sz="0" w:space="0" w:color="auto"/>
                <w:left w:val="none" w:sz="0" w:space="0" w:color="auto"/>
                <w:bottom w:val="none" w:sz="0" w:space="0" w:color="auto"/>
                <w:right w:val="none" w:sz="0" w:space="0" w:color="auto"/>
              </w:divBdr>
              <w:divsChild>
                <w:div w:id="1727799867">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sChild>
                        <w:div w:id="1132332970">
                          <w:marLeft w:val="0"/>
                          <w:marRight w:val="0"/>
                          <w:marTop w:val="0"/>
                          <w:marBottom w:val="0"/>
                          <w:divBdr>
                            <w:top w:val="none" w:sz="0" w:space="0" w:color="auto"/>
                            <w:left w:val="none" w:sz="0" w:space="0" w:color="auto"/>
                            <w:bottom w:val="none" w:sz="0" w:space="0" w:color="auto"/>
                            <w:right w:val="none" w:sz="0" w:space="0" w:color="auto"/>
                          </w:divBdr>
                          <w:divsChild>
                            <w:div w:id="1310942287">
                              <w:marLeft w:val="0"/>
                              <w:marRight w:val="0"/>
                              <w:marTop w:val="0"/>
                              <w:marBottom w:val="0"/>
                              <w:divBdr>
                                <w:top w:val="none" w:sz="0" w:space="0" w:color="auto"/>
                                <w:left w:val="none" w:sz="0" w:space="0" w:color="auto"/>
                                <w:bottom w:val="none" w:sz="0" w:space="0" w:color="auto"/>
                                <w:right w:val="none" w:sz="0" w:space="0" w:color="auto"/>
                              </w:divBdr>
                              <w:divsChild>
                                <w:div w:id="1446121472">
                                  <w:marLeft w:val="0"/>
                                  <w:marRight w:val="0"/>
                                  <w:marTop w:val="0"/>
                                  <w:marBottom w:val="0"/>
                                  <w:divBdr>
                                    <w:top w:val="none" w:sz="0" w:space="0" w:color="auto"/>
                                    <w:left w:val="none" w:sz="0" w:space="0" w:color="auto"/>
                                    <w:bottom w:val="none" w:sz="0" w:space="0" w:color="auto"/>
                                    <w:right w:val="none" w:sz="0" w:space="0" w:color="auto"/>
                                  </w:divBdr>
                                  <w:divsChild>
                                    <w:div w:id="1128548222">
                                      <w:marLeft w:val="0"/>
                                      <w:marRight w:val="0"/>
                                      <w:marTop w:val="0"/>
                                      <w:marBottom w:val="0"/>
                                      <w:divBdr>
                                        <w:top w:val="none" w:sz="0" w:space="0" w:color="auto"/>
                                        <w:left w:val="none" w:sz="0" w:space="0" w:color="auto"/>
                                        <w:bottom w:val="none" w:sz="0" w:space="0" w:color="auto"/>
                                        <w:right w:val="none" w:sz="0" w:space="0" w:color="auto"/>
                                      </w:divBdr>
                                      <w:divsChild>
                                        <w:div w:id="1212571026">
                                          <w:marLeft w:val="0"/>
                                          <w:marRight w:val="0"/>
                                          <w:marTop w:val="0"/>
                                          <w:marBottom w:val="0"/>
                                          <w:divBdr>
                                            <w:top w:val="none" w:sz="0" w:space="0" w:color="auto"/>
                                            <w:left w:val="none" w:sz="0" w:space="0" w:color="auto"/>
                                            <w:bottom w:val="none" w:sz="0" w:space="0" w:color="auto"/>
                                            <w:right w:val="none" w:sz="0" w:space="0" w:color="auto"/>
                                          </w:divBdr>
                                          <w:divsChild>
                                            <w:div w:id="1535385757">
                                              <w:marLeft w:val="0"/>
                                              <w:marRight w:val="0"/>
                                              <w:marTop w:val="0"/>
                                              <w:marBottom w:val="0"/>
                                              <w:divBdr>
                                                <w:top w:val="none" w:sz="0" w:space="0" w:color="auto"/>
                                                <w:left w:val="none" w:sz="0" w:space="0" w:color="auto"/>
                                                <w:bottom w:val="none" w:sz="0" w:space="0" w:color="auto"/>
                                                <w:right w:val="none" w:sz="0" w:space="0" w:color="auto"/>
                                              </w:divBdr>
                                              <w:divsChild>
                                                <w:div w:id="631135868">
                                                  <w:marLeft w:val="0"/>
                                                  <w:marRight w:val="0"/>
                                                  <w:marTop w:val="0"/>
                                                  <w:marBottom w:val="0"/>
                                                  <w:divBdr>
                                                    <w:top w:val="none" w:sz="0" w:space="0" w:color="auto"/>
                                                    <w:left w:val="none" w:sz="0" w:space="0" w:color="auto"/>
                                                    <w:bottom w:val="none" w:sz="0" w:space="0" w:color="auto"/>
                                                    <w:right w:val="none" w:sz="0" w:space="0" w:color="auto"/>
                                                  </w:divBdr>
                                                </w:div>
                                                <w:div w:id="16091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10022">
      <w:marLeft w:val="0"/>
      <w:marRight w:val="0"/>
      <w:marTop w:val="0"/>
      <w:marBottom w:val="0"/>
      <w:divBdr>
        <w:top w:val="none" w:sz="0" w:space="0" w:color="auto"/>
        <w:left w:val="none" w:sz="0" w:space="0" w:color="auto"/>
        <w:bottom w:val="none" w:sz="0" w:space="0" w:color="auto"/>
        <w:right w:val="none" w:sz="0" w:space="0" w:color="auto"/>
      </w:divBdr>
      <w:divsChild>
        <w:div w:id="1524631252">
          <w:marLeft w:val="0"/>
          <w:marRight w:val="0"/>
          <w:marTop w:val="0"/>
          <w:marBottom w:val="0"/>
          <w:divBdr>
            <w:top w:val="none" w:sz="0" w:space="0" w:color="auto"/>
            <w:left w:val="none" w:sz="0" w:space="0" w:color="auto"/>
            <w:bottom w:val="none" w:sz="0" w:space="0" w:color="auto"/>
            <w:right w:val="none" w:sz="0" w:space="0" w:color="auto"/>
          </w:divBdr>
          <w:divsChild>
            <w:div w:id="10957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usia.eirpeir@gmail.com" TargetMode="External"/><Relationship Id="rId5" Type="http://schemas.openxmlformats.org/officeDocument/2006/relationships/hyperlink" Target="mailto:ekousia.eirpe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1317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2021-01-20T12:16:00Z</dcterms:created>
  <dcterms:modified xsi:type="dcterms:W3CDTF">2021-01-20T12:16:00Z</dcterms:modified>
</cp:coreProperties>
</file>