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142C4" w:rsidRPr="006D08C8" w:rsidRDefault="006D08C8">
      <w:pPr>
        <w:rPr>
          <w:rFonts w:ascii="Trebuchet MS" w:eastAsia="Trebuchet MS" w:hAnsi="Trebuchet MS" w:cs="Trebuchet MS"/>
          <w:sz w:val="20"/>
          <w:szCs w:val="20"/>
          <w:lang w:val="en-US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0"/>
          <w:szCs w:val="20"/>
        </w:rPr>
        <w:t>Συμβούλιο</w:t>
      </w:r>
      <w:r w:rsidRPr="006D08C8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Ευρωπαικών</w:t>
      </w:r>
      <w:proofErr w:type="spellEnd"/>
      <w:r w:rsidRPr="006D08C8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</w:rPr>
        <w:t>Δικηγορικών</w:t>
      </w:r>
      <w:r w:rsidRPr="006D08C8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</w:rPr>
        <w:t>Συλλόγων</w:t>
      </w:r>
      <w:r w:rsidRPr="006D08C8">
        <w:rPr>
          <w:rFonts w:ascii="Trebuchet MS" w:eastAsia="Trebuchet MS" w:hAnsi="Trebuchet MS" w:cs="Trebuchet MS"/>
          <w:b/>
          <w:sz w:val="20"/>
          <w:szCs w:val="20"/>
          <w:lang w:val="en-US"/>
        </w:rPr>
        <w:t>/ CCBE/Council of Bars and Law Societies of Europe.</w:t>
      </w:r>
    </w:p>
    <w:p w14:paraId="00000002" w14:textId="77777777" w:rsidR="00F142C4" w:rsidRPr="006D08C8" w:rsidRDefault="006D08C8">
      <w:pPr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Συνεδρίαση</w:t>
      </w:r>
      <w:r w:rsidRPr="006D08C8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  </w:t>
      </w:r>
      <w:r>
        <w:rPr>
          <w:rFonts w:ascii="Trebuchet MS" w:eastAsia="Trebuchet MS" w:hAnsi="Trebuchet MS" w:cs="Trebuchet MS"/>
          <w:b/>
          <w:sz w:val="20"/>
          <w:szCs w:val="20"/>
        </w:rPr>
        <w:t>Ομάδας</w:t>
      </w:r>
      <w:r w:rsidRPr="006D08C8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</w:rPr>
        <w:t>Εργασίας</w:t>
      </w:r>
      <w:r w:rsidRPr="006D08C8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 “Surveillance”. </w:t>
      </w:r>
    </w:p>
    <w:p w14:paraId="00000003" w14:textId="77777777" w:rsidR="00F142C4" w:rsidRPr="006D08C8" w:rsidRDefault="006D08C8">
      <w:pPr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sz w:val="20"/>
          <w:szCs w:val="20"/>
        </w:rPr>
        <w:t>Συνεδρίαση</w:t>
      </w:r>
      <w:r w:rsidRPr="006D08C8">
        <w:rPr>
          <w:rFonts w:ascii="Trebuchet MS" w:eastAsia="Trebuchet MS" w:hAnsi="Trebuchet MS" w:cs="Trebuchet MS"/>
          <w:sz w:val="20"/>
          <w:szCs w:val="20"/>
          <w:lang w:val="en-US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>Πέμπτη</w:t>
      </w:r>
      <w:r w:rsidRPr="006D08C8">
        <w:rPr>
          <w:rFonts w:ascii="Trebuchet MS" w:eastAsia="Trebuchet MS" w:hAnsi="Trebuchet MS" w:cs="Trebuchet MS"/>
          <w:sz w:val="20"/>
          <w:szCs w:val="20"/>
          <w:lang w:val="en-US"/>
        </w:rPr>
        <w:t xml:space="preserve"> 12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Μαίου</w:t>
      </w:r>
      <w:proofErr w:type="spellEnd"/>
      <w:r w:rsidRPr="006D08C8">
        <w:rPr>
          <w:rFonts w:ascii="Trebuchet MS" w:eastAsia="Trebuchet MS" w:hAnsi="Trebuchet MS" w:cs="Trebuchet MS"/>
          <w:sz w:val="20"/>
          <w:szCs w:val="20"/>
          <w:lang w:val="en-US"/>
        </w:rPr>
        <w:t xml:space="preserve"> 2022, 13.30- 15.30 </w:t>
      </w:r>
      <w:r>
        <w:rPr>
          <w:rFonts w:ascii="Trebuchet MS" w:eastAsia="Trebuchet MS" w:hAnsi="Trebuchet MS" w:cs="Trebuchet MS"/>
          <w:sz w:val="20"/>
          <w:szCs w:val="20"/>
        </w:rPr>
        <w:t>Δουβλίνο</w:t>
      </w:r>
      <w:r w:rsidRPr="006D08C8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Ιρλανδίας</w:t>
      </w:r>
      <w:r w:rsidRPr="006D08C8">
        <w:rPr>
          <w:rFonts w:ascii="Trebuchet MS" w:eastAsia="Trebuchet MS" w:hAnsi="Trebuchet MS" w:cs="Trebuchet MS"/>
          <w:sz w:val="20"/>
          <w:szCs w:val="20"/>
          <w:lang w:val="en-US"/>
        </w:rPr>
        <w:t>, Law Society, Blackhall Pl, Stoneybatter, Dublin 7.</w:t>
      </w:r>
    </w:p>
    <w:p w14:paraId="00000004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Ελληνική Αντιπροσωπεία: Αλέξης Αναγνωστάκης, ΔΣΑ.</w:t>
      </w:r>
    </w:p>
    <w:p w14:paraId="00000005" w14:textId="77777777" w:rsidR="00F142C4" w:rsidRDefault="006D08C8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                                    ----------------------------------</w:t>
      </w:r>
    </w:p>
    <w:p w14:paraId="00000006" w14:textId="77777777" w:rsidR="00F142C4" w:rsidRDefault="006D08C8">
      <w:r>
        <w:rPr>
          <w:rFonts w:ascii="Trebuchet MS" w:eastAsia="Trebuchet MS" w:hAnsi="Trebuchet MS" w:cs="Trebuchet MS"/>
          <w:sz w:val="20"/>
          <w:szCs w:val="20"/>
          <w:u w:val="single"/>
        </w:rPr>
        <w:t>Σύνοψη των πλέον σημαντικών.</w:t>
      </w:r>
    </w:p>
    <w:p w14:paraId="00000007" w14:textId="77777777" w:rsidR="00F142C4" w:rsidRDefault="00F142C4">
      <w:pPr>
        <w:rPr>
          <w:rFonts w:ascii="Trebuchet MS" w:eastAsia="Trebuchet MS" w:hAnsi="Trebuchet MS" w:cs="Trebuchet MS"/>
        </w:rPr>
      </w:pPr>
    </w:p>
    <w:p w14:paraId="00000008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•</w:t>
      </w:r>
      <w:r>
        <w:rPr>
          <w:rFonts w:ascii="Trebuchet MS" w:eastAsia="Trebuchet MS" w:hAnsi="Trebuchet MS" w:cs="Trebuchet MS"/>
          <w:sz w:val="20"/>
          <w:szCs w:val="20"/>
        </w:rPr>
        <w:tab/>
      </w:r>
      <w:proofErr w:type="spellStart"/>
      <w:r>
        <w:rPr>
          <w:rFonts w:ascii="Trebuchet MS" w:eastAsia="Trebuchet MS" w:hAnsi="Trebuchet MS" w:cs="Trebuchet MS"/>
          <w:sz w:val="20"/>
          <w:szCs w:val="20"/>
          <w:u w:val="single"/>
        </w:rPr>
        <w:t>Encrochat</w:t>
      </w:r>
      <w:proofErr w:type="spellEnd"/>
    </w:p>
    <w:p w14:paraId="00000009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Ο αντιπρόεδρος της Ομάδας Εργασίας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Iain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G.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Mitchell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, QC  συνόψισε τη συζήτηση απ</w:t>
      </w:r>
      <w:r>
        <w:rPr>
          <w:rFonts w:ascii="Trebuchet MS" w:eastAsia="Trebuchet MS" w:hAnsi="Trebuchet MS" w:cs="Trebuchet MS"/>
          <w:sz w:val="20"/>
          <w:szCs w:val="20"/>
        </w:rPr>
        <w:t xml:space="preserve">ό την τελευταία συνεδρίαση αναφορικά με την υπόθεση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Encrochat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0000000A" w14:textId="77777777" w:rsidR="00F142C4" w:rsidRDefault="006D08C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  υπόθεση αφορά την κρατική υποκλοπή δεδομένων μέσω της εφαρμογής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Εncrochat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που οδήγησε σε πολλαπλές συλλήψεις και ποινικές δίκες σε διάφορες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ευρωπαικές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χώρες. </w:t>
      </w:r>
    </w:p>
    <w:p w14:paraId="0000000B" w14:textId="77777777" w:rsidR="00F142C4" w:rsidRDefault="006D08C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Εκπρόσωποι της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FairTrials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κα</w:t>
      </w:r>
      <w:r>
        <w:rPr>
          <w:rFonts w:ascii="Trebuchet MS" w:eastAsia="Trebuchet MS" w:hAnsi="Trebuchet MS" w:cs="Trebuchet MS"/>
          <w:sz w:val="20"/>
          <w:szCs w:val="20"/>
        </w:rPr>
        <w:t xml:space="preserve">ι της EDRI παρουσίασαν στο παρελθόν στην Επιτροπή το ζήτημα της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EncroChat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και  συνέταξαν σχέδιο δήλωσης το οποίο συζητήθηκε με τα μέλη της ομάδας εργασίας.  </w:t>
      </w:r>
    </w:p>
    <w:p w14:paraId="0000000C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Στην παρούσα συνεδρίαση τέθηκε ενώπιον των εθνικών αντιπροσωπειών το θέμα αν θα πρέπει το CCBE να </w:t>
      </w:r>
      <w:r>
        <w:rPr>
          <w:rFonts w:ascii="Trebuchet MS" w:eastAsia="Trebuchet MS" w:hAnsi="Trebuchet MS" w:cs="Trebuchet MS"/>
          <w:sz w:val="20"/>
          <w:szCs w:val="20"/>
        </w:rPr>
        <w:t>ασχοληθεί περαιτέρω με την υπόθεση και εάν ναι,  εάν θα πρέπει  να συνυπογράψουμε τη Δήλωση που προτείνεται από την EDRI/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FairTrials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ή εναλλακτικά  να συντάξουμε δικό μας κείμενο θέσης.</w:t>
      </w:r>
    </w:p>
    <w:p w14:paraId="0000000D" w14:textId="77777777" w:rsidR="00F142C4" w:rsidRDefault="00F142C4">
      <w:pPr>
        <w:rPr>
          <w:rFonts w:ascii="Trebuchet MS" w:eastAsia="Trebuchet MS" w:hAnsi="Trebuchet MS" w:cs="Trebuchet MS"/>
          <w:sz w:val="20"/>
          <w:szCs w:val="20"/>
        </w:rPr>
      </w:pPr>
    </w:p>
    <w:p w14:paraId="0000000E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Τα μέλη της Ομάδας Εργασίας  υπογράμμισαν την ανάγκη λήψης συμπληρωματ</w:t>
      </w:r>
      <w:r>
        <w:rPr>
          <w:rFonts w:ascii="Trebuchet MS" w:eastAsia="Trebuchet MS" w:hAnsi="Trebuchet MS" w:cs="Trebuchet MS"/>
          <w:sz w:val="20"/>
          <w:szCs w:val="20"/>
        </w:rPr>
        <w:t xml:space="preserve">ικών διευκρινίσεων σχετικά με την,  από ουσιαστική και δικονομική άποψη, νομιμότητα της εν λόγω αστυνομικής επιχείρησης. Η άνω νομιμότητα θα αποτελέσει κύριο στοιχείο για την καταδίκη ή μη της άνω επιχείρησης και των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αποτελέσμάτων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αυτής. </w:t>
      </w:r>
    </w:p>
    <w:p w14:paraId="0000000F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Το πρόβλημα για ο</w:t>
      </w:r>
      <w:r>
        <w:rPr>
          <w:rFonts w:ascii="Trebuchet MS" w:eastAsia="Trebuchet MS" w:hAnsi="Trebuchet MS" w:cs="Trebuchet MS"/>
          <w:sz w:val="20"/>
          <w:szCs w:val="20"/>
        </w:rPr>
        <w:t xml:space="preserve">ρισμένα μέλη είναι ότι η συντριπτική πλειοψηφία των χρηστών της πλατφόρμας ήταν εγκληματίες. Ωστόσο, ειπώθηκε ότι το τεκμήριο αθωότητας ισχύει για τους μη καταδικασθέντες. </w:t>
      </w:r>
    </w:p>
    <w:p w14:paraId="00000010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Σε κάθε περίπτωση, οι δυσκολίες που αντιμετωπίζει η υπεράσπιση των εμπλεκομένων προ</w:t>
      </w:r>
      <w:r>
        <w:rPr>
          <w:rFonts w:ascii="Trebuchet MS" w:eastAsia="Trebuchet MS" w:hAnsi="Trebuchet MS" w:cs="Trebuchet MS"/>
          <w:sz w:val="20"/>
          <w:szCs w:val="20"/>
        </w:rPr>
        <w:t xml:space="preserve">σώπων (έλλειψη ίσης πρόσβασης στην πληροφόρηση) είναι πολύ σοβαρές. Το ζήτημα αυτό θα πρέπει να αντιμετωπιστεί άμεσα σε δήλωση του CCBE.  </w:t>
      </w:r>
    </w:p>
    <w:p w14:paraId="00000011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Τελικά, τα μέλη θεώρησαν ότι στην περίπτωση που θα κριθεί πως πρέπει να εκδοθεί δήλωση, το  CCBE πρέπει να συντάξει τ</w:t>
      </w:r>
      <w:r>
        <w:rPr>
          <w:rFonts w:ascii="Trebuchet MS" w:eastAsia="Trebuchet MS" w:hAnsi="Trebuchet MS" w:cs="Trebuchet MS"/>
          <w:sz w:val="20"/>
          <w:szCs w:val="20"/>
        </w:rPr>
        <w:t>η δική του. Τέτοια δήλωση  θα  έχει ως στόχο να υπενθυμίσει ότι η μαζική “πειρατεία” μιας ολόκληρης τηλεπικοινωνιακής πλατφόρμας δεν είναι επιτρεπτή , καθώς παραβιάζει κατάφωρα τις βασικές αρχές σχετικά με τις επιχειρήσεις παρακολούθησης από τις αρχές επιβ</w:t>
      </w:r>
      <w:r>
        <w:rPr>
          <w:rFonts w:ascii="Trebuchet MS" w:eastAsia="Trebuchet MS" w:hAnsi="Trebuchet MS" w:cs="Trebuchet MS"/>
          <w:sz w:val="20"/>
          <w:szCs w:val="20"/>
        </w:rPr>
        <w:t xml:space="preserve">ολής του νόμου. Επιπλέον, η Δήλωση θα ζητεί απαντήσεις από τις ενδιαφερόμενες αρχές σχετικά με τη νομιμότητα της πράξης. </w:t>
      </w:r>
    </w:p>
    <w:p w14:paraId="00000012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13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Η  Προετοιμασία της άνω Δήλωσης CCBE/Ανοιχτή επιστολή ανατέθηκε στον εκπρόσωπο του ΔΣΑ Αλέξη Αναγνωστάκη σε συνεργασία με τον Πρόεδρ</w:t>
      </w:r>
      <w:r>
        <w:rPr>
          <w:rFonts w:ascii="Trebuchet MS" w:eastAsia="Trebuchet MS" w:hAnsi="Trebuchet MS" w:cs="Trebuchet MS"/>
          <w:sz w:val="20"/>
          <w:szCs w:val="20"/>
        </w:rPr>
        <w:t xml:space="preserve">ο της Ομάδας Εργασίας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Sebastian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Cording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,       με την υποστήριξη της Γραμματείας του CCBE. </w:t>
      </w:r>
    </w:p>
    <w:p w14:paraId="00000014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15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•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  <w:u w:val="single"/>
        </w:rPr>
        <w:t>Έγγραφο συζήτησης σχετικά με τα Βιομετρικά Στοιχεία Αναγνώρισης.</w:t>
      </w:r>
    </w:p>
    <w:p w14:paraId="00000016" w14:textId="77777777" w:rsidR="00F142C4" w:rsidRDefault="00F142C4">
      <w:pPr>
        <w:rPr>
          <w:rFonts w:ascii="Trebuchet MS" w:eastAsia="Trebuchet MS" w:hAnsi="Trebuchet MS" w:cs="Trebuchet MS"/>
          <w:sz w:val="20"/>
          <w:szCs w:val="20"/>
        </w:rPr>
      </w:pPr>
    </w:p>
    <w:p w14:paraId="00000017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Έγινε σύνοψη της συνεδρίασης της υποομάδας για την σύνταξη </w:t>
      </w:r>
      <w:r>
        <w:rPr>
          <w:rFonts w:ascii="Trebuchet MS" w:eastAsia="Trebuchet MS" w:hAnsi="Trebuchet MS" w:cs="Trebuchet MS"/>
          <w:sz w:val="20"/>
          <w:szCs w:val="20"/>
        </w:rPr>
        <w:tab/>
        <w:t>Εγγράφου συζήτησης σχετικά με τα</w:t>
      </w:r>
      <w:r>
        <w:rPr>
          <w:rFonts w:ascii="Trebuchet MS" w:eastAsia="Trebuchet MS" w:hAnsi="Trebuchet MS" w:cs="Trebuchet MS"/>
          <w:sz w:val="20"/>
          <w:szCs w:val="20"/>
        </w:rPr>
        <w:t xml:space="preserve"> Βιομετρικά Στοιχεία Αναγνώρισης.</w:t>
      </w:r>
    </w:p>
    <w:p w14:paraId="00000018" w14:textId="77777777" w:rsidR="00F142C4" w:rsidRDefault="00F142C4">
      <w:pPr>
        <w:rPr>
          <w:rFonts w:ascii="Trebuchet MS" w:eastAsia="Trebuchet MS" w:hAnsi="Trebuchet MS" w:cs="Trebuchet MS"/>
          <w:sz w:val="20"/>
          <w:szCs w:val="20"/>
        </w:rPr>
      </w:pPr>
    </w:p>
    <w:p w14:paraId="00000019" w14:textId="77777777" w:rsidR="00F142C4" w:rsidRDefault="00F142C4">
      <w:pPr>
        <w:rPr>
          <w:rFonts w:ascii="Trebuchet MS" w:eastAsia="Trebuchet MS" w:hAnsi="Trebuchet MS" w:cs="Trebuchet MS"/>
          <w:sz w:val="20"/>
          <w:szCs w:val="20"/>
        </w:rPr>
      </w:pPr>
    </w:p>
    <w:p w14:paraId="0000001A" w14:textId="77777777" w:rsidR="00F142C4" w:rsidRDefault="00F142C4">
      <w:pPr>
        <w:rPr>
          <w:rFonts w:ascii="Trebuchet MS" w:eastAsia="Trebuchet MS" w:hAnsi="Trebuchet MS" w:cs="Trebuchet MS"/>
          <w:sz w:val="20"/>
          <w:szCs w:val="20"/>
        </w:rPr>
      </w:pPr>
    </w:p>
    <w:p w14:paraId="0000001B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Καταρτίστηκε προς τούτο ερωτηματολόγιο για τη διαβούλευση με τις εθνικές  αντιπροσωπείες σχετικά με τη χρήση συστημάτων βιομετρικών στοιχείων αναγνώρισης στις χώρες τους και τις συνέπειές του για τους δικηγόρους. </w:t>
      </w:r>
    </w:p>
    <w:p w14:paraId="0000001C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1D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Τα μέλη έχουν στη διάθεσή τους δύο εβδομάδες για να αποστείλουν τις παρατηρήσεις τους  (2 Ιουνίου 2022 το αργότερο) στο εν λόγω ερωτηματολόγιο. </w:t>
      </w:r>
    </w:p>
    <w:p w14:paraId="0000001E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1F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•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  <w:u w:val="single"/>
        </w:rPr>
        <w:t>Δεύτερο πρόσθετο πρωτόκολλο της Σύμβασης της Βουδαπέστης περί του εγκλήματος στον κυβερνοχώρο.</w:t>
      </w:r>
    </w:p>
    <w:p w14:paraId="00000020" w14:textId="77777777" w:rsidR="00F142C4" w:rsidRDefault="00F142C4">
      <w:pPr>
        <w:rPr>
          <w:rFonts w:ascii="Trebuchet MS" w:eastAsia="Trebuchet MS" w:hAnsi="Trebuchet MS" w:cs="Trebuchet MS"/>
          <w:sz w:val="20"/>
          <w:szCs w:val="20"/>
        </w:rPr>
      </w:pPr>
    </w:p>
    <w:p w14:paraId="00000021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Υποβλήθηκαν</w:t>
      </w:r>
      <w:r>
        <w:rPr>
          <w:rFonts w:ascii="Trebuchet MS" w:eastAsia="Trebuchet MS" w:hAnsi="Trebuchet MS" w:cs="Trebuchet MS"/>
          <w:sz w:val="20"/>
          <w:szCs w:val="20"/>
        </w:rPr>
        <w:t xml:space="preserve"> οι συστάσεις του ΕΚ για την απόφαση του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Ευρωπαικού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Συμβουλίου με την οποία εγκρίνονται οι διαπραγματεύσεις σχετικά με τη σύμβαση των Ηνωμένων Εθνών για την καταπολέμηση της χρήσης τεχνολογιών,  πληροφοριών και επικοινωνιών για εγκληματικούς σκοπούς (“σύμβ</w:t>
      </w:r>
      <w:r>
        <w:rPr>
          <w:rFonts w:ascii="Trebuchet MS" w:eastAsia="Trebuchet MS" w:hAnsi="Trebuchet MS" w:cs="Trebuchet MS"/>
          <w:sz w:val="20"/>
          <w:szCs w:val="20"/>
        </w:rPr>
        <w:t xml:space="preserve">αση των Ηνωμένων Εθνών για το έγκλημα στον κυβερνοχώρο”). </w:t>
      </w:r>
    </w:p>
    <w:p w14:paraId="00000022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23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Η σύντομη επιστολή του CCBE  θα μπορούσε να είναι έτοιμη να υπογραμμίσει 1) την ανάγκη διαφάνειας στις διαπραγματεύσεις/συμμετοχή των ενδιαφερόμενων μερών· 2) τη σημασία που έχει το υψηλότερο επί</w:t>
      </w:r>
      <w:r>
        <w:rPr>
          <w:rFonts w:ascii="Trebuchet MS" w:eastAsia="Trebuchet MS" w:hAnsi="Trebuchet MS" w:cs="Trebuchet MS"/>
          <w:sz w:val="20"/>
          <w:szCs w:val="20"/>
        </w:rPr>
        <w:t>πεδο προστασίας για τα θεμελιώδη δικαιώματα (δικαίωμα σε δίκαιη δίκη, προστασία της ιδιωτικής ζωής, προστασία των δεδομένων προσωπικού χαρακτήρα).</w:t>
      </w:r>
    </w:p>
    <w:p w14:paraId="00000024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25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•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  <w:u w:val="single"/>
        </w:rPr>
        <w:t>Νομολογία ΕΔΑΔ.</w:t>
      </w:r>
    </w:p>
    <w:p w14:paraId="00000026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Εξηγήθηκε ότι κατά αυτή τη στιγμή είναι  πολύ αργά για να παρέμβει το CCBE ως τρίτο μέρος</w:t>
      </w:r>
      <w:r>
        <w:rPr>
          <w:rFonts w:ascii="Trebuchet MS" w:eastAsia="Trebuchet MS" w:hAnsi="Trebuchet MS" w:cs="Trebuchet MS"/>
          <w:sz w:val="20"/>
          <w:szCs w:val="20"/>
        </w:rPr>
        <w:t xml:space="preserve"> στην υπόθεση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Jerzy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Wacław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PIETRZAK κατά της Πολωνίας, ενώπιον του ΕΔΔΑ. Ωστόσο, ο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M.Pietrzak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επιθυμεί να λάβει την υποστήριξη του CCBE και να έχει μια ανταλλαγή  απόψεων με τα μέλη της Ομάδας Εργασίας. </w:t>
      </w:r>
    </w:p>
    <w:p w14:paraId="00000027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28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29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•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  <w:u w:val="single"/>
        </w:rPr>
        <w:t>Άλλες εξελίξεις</w:t>
      </w:r>
    </w:p>
    <w:p w14:paraId="0000002A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Αναφέρθηκαν οι ιταλικές κρατικ</w:t>
      </w:r>
      <w:r>
        <w:rPr>
          <w:rFonts w:ascii="Trebuchet MS" w:eastAsia="Trebuchet MS" w:hAnsi="Trebuchet MS" w:cs="Trebuchet MS"/>
          <w:sz w:val="20"/>
          <w:szCs w:val="20"/>
        </w:rPr>
        <w:t xml:space="preserve">ές κυρώσεις που επιβλήθηκαν κατά της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Clearview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AI (παράνομη επεξεργασία δεδομένων προσωπικού χαρακτήρα). </w:t>
      </w:r>
    </w:p>
    <w:p w14:paraId="0000002B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2C" w14:textId="77777777" w:rsidR="00F142C4" w:rsidRDefault="006D08C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Αυτό το θέμα θα τεθεί στην επόμενη ημερήσια διάταξη της Ομάδας Εργασίας. </w:t>
      </w:r>
    </w:p>
    <w:p w14:paraId="0000002D" w14:textId="77777777" w:rsidR="00F142C4" w:rsidRDefault="00F142C4">
      <w:pPr>
        <w:rPr>
          <w:rFonts w:ascii="Trebuchet MS" w:eastAsia="Trebuchet MS" w:hAnsi="Trebuchet MS" w:cs="Trebuchet MS"/>
          <w:sz w:val="20"/>
          <w:szCs w:val="20"/>
        </w:rPr>
      </w:pPr>
    </w:p>
    <w:p w14:paraId="0000002E" w14:textId="77777777" w:rsidR="00F142C4" w:rsidRDefault="006D08C8">
      <w:pPr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•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Επόμενη συνάντηση: </w:t>
      </w:r>
    </w:p>
    <w:p w14:paraId="0000002F" w14:textId="77777777" w:rsidR="00F142C4" w:rsidRDefault="006D08C8">
      <w:r>
        <w:rPr>
          <w:rFonts w:ascii="Trebuchet MS" w:eastAsia="Trebuchet MS" w:hAnsi="Trebuchet MS" w:cs="Trebuchet MS"/>
          <w:sz w:val="20"/>
          <w:szCs w:val="20"/>
        </w:rPr>
        <w:t xml:space="preserve">Κοινή υβριδική (Σόφια Βουλγαρίας/ Microsoft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Teams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) </w:t>
      </w:r>
      <w:r>
        <w:rPr>
          <w:rFonts w:ascii="Trebuchet MS" w:eastAsia="Trebuchet MS" w:hAnsi="Trebuchet MS" w:cs="Trebuchet MS"/>
          <w:sz w:val="20"/>
          <w:szCs w:val="20"/>
        </w:rPr>
        <w:t xml:space="preserve">συνεδρίαση με την </w:t>
      </w:r>
      <w:r>
        <w:rPr>
          <w:rFonts w:ascii="Calibri" w:eastAsia="Calibri" w:hAnsi="Calibri" w:cs="Calibri"/>
          <w:b/>
        </w:rPr>
        <w:t>IT Law Committee</w:t>
      </w:r>
      <w:r>
        <w:rPr>
          <w:rFonts w:ascii="Trebuchet MS" w:eastAsia="Trebuchet MS" w:hAnsi="Trebuchet MS" w:cs="Trebuchet MS"/>
          <w:sz w:val="20"/>
          <w:szCs w:val="20"/>
        </w:rPr>
        <w:t xml:space="preserve">, στις 23 Ιουνίου 2022 και ώρα 09.00-11.00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πμ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(τοπική ώρα). </w:t>
      </w:r>
    </w:p>
    <w:sectPr w:rsidR="00F142C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C4"/>
    <w:rsid w:val="006D08C8"/>
    <w:rsid w:val="00F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A7583-0BAA-4ABA-B7D4-F3FCA1A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2022-05-26T12:43:00Z</dcterms:created>
  <dcterms:modified xsi:type="dcterms:W3CDTF">2022-05-26T12:43:00Z</dcterms:modified>
</cp:coreProperties>
</file>