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B09" w:rsidRPr="00917620" w:rsidRDefault="00412B09" w:rsidP="002C66B6">
      <w:pPr>
        <w:rPr>
          <w:lang w:val="en-US"/>
        </w:rPr>
      </w:pPr>
      <w:bookmarkStart w:id="0" w:name="_GoBack"/>
      <w:bookmarkEnd w:id="0"/>
    </w:p>
    <w:p w:rsidR="00412B09" w:rsidRPr="006806F3" w:rsidRDefault="00412B09" w:rsidP="002C66B6"/>
    <w:tbl>
      <w:tblPr>
        <w:tblpPr w:leftFromText="180" w:rightFromText="180" w:vertAnchor="page" w:horzAnchor="margin" w:tblpXSpec="center" w:tblpY="1321"/>
        <w:tblW w:w="9881" w:type="dxa"/>
        <w:tblLayout w:type="fixed"/>
        <w:tblLook w:val="01E0"/>
      </w:tblPr>
      <w:tblGrid>
        <w:gridCol w:w="9881"/>
      </w:tblGrid>
      <w:tr w:rsidR="00412B09" w:rsidRPr="006D488B">
        <w:trPr>
          <w:trHeight w:val="2217"/>
        </w:trPr>
        <w:tc>
          <w:tcPr>
            <w:tcW w:w="9881" w:type="dxa"/>
            <w:tcBorders>
              <w:top w:val="single" w:sz="18" w:space="0" w:color="2E74B5"/>
              <w:left w:val="single" w:sz="18" w:space="0" w:color="2E74B5"/>
              <w:bottom w:val="single" w:sz="18" w:space="0" w:color="2E74B5"/>
              <w:right w:val="single" w:sz="18" w:space="0" w:color="2E74B5"/>
            </w:tcBorders>
            <w:shd w:val="clear" w:color="auto" w:fill="FFFFFF"/>
          </w:tcPr>
          <w:p w:rsidR="00412B09" w:rsidRPr="00FF63F1" w:rsidRDefault="00196FB4" w:rsidP="00006686">
            <w:pPr>
              <w:tabs>
                <w:tab w:val="left" w:pos="5954"/>
              </w:tabs>
              <w:spacing w:before="120" w:line="276" w:lineRule="auto"/>
              <w:ind w:right="2727"/>
              <w:jc w:val="center"/>
              <w:rPr>
                <w:b/>
                <w:bCs/>
                <w:noProof/>
                <w:color w:val="1F3864"/>
                <w:sz w:val="26"/>
                <w:szCs w:val="26"/>
              </w:rPr>
            </w:pPr>
            <w:r>
              <w:rPr>
                <w:noProof/>
                <w:lang w:eastAsia="el-GR"/>
              </w:rPr>
              <w:drawing>
                <wp:anchor distT="0" distB="0" distL="114300" distR="114300" simplePos="0" relativeHeight="251658240" behindDoc="0" locked="0" layoutInCell="1" allowOverlap="1">
                  <wp:simplePos x="0" y="0"/>
                  <wp:positionH relativeFrom="column">
                    <wp:posOffset>154305</wp:posOffset>
                  </wp:positionH>
                  <wp:positionV relativeFrom="paragraph">
                    <wp:posOffset>36195</wp:posOffset>
                  </wp:positionV>
                  <wp:extent cx="1287145" cy="1339215"/>
                  <wp:effectExtent l="0" t="0" r="8255" b="6985"/>
                  <wp:wrapSquare wrapText="bothSides"/>
                  <wp:docPr id="4" name="Εικόνα 1" descr="ΣΗΜ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ΣΗΜΑ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145" cy="1339215"/>
                          </a:xfrm>
                          <a:prstGeom prst="rect">
                            <a:avLst/>
                          </a:prstGeom>
                          <a:noFill/>
                        </pic:spPr>
                      </pic:pic>
                    </a:graphicData>
                  </a:graphic>
                </wp:anchor>
              </w:drawing>
            </w:r>
            <w:r w:rsidR="00412B09" w:rsidRPr="00FF63F1">
              <w:rPr>
                <w:b/>
                <w:bCs/>
                <w:noProof/>
                <w:color w:val="1F3864"/>
                <w:sz w:val="26"/>
                <w:szCs w:val="26"/>
              </w:rPr>
              <w:t>ΔΙΚΗΓΟΡΙΚΟΣ ΣΥΛΛΟΓΟΣ ΑΘΗΝΩΝ</w:t>
            </w:r>
          </w:p>
          <w:p w:rsidR="00412B09" w:rsidRPr="00FF63F1" w:rsidRDefault="00412B09" w:rsidP="00006686">
            <w:pPr>
              <w:tabs>
                <w:tab w:val="left" w:pos="5954"/>
              </w:tabs>
              <w:spacing w:before="120" w:line="276" w:lineRule="auto"/>
              <w:ind w:right="2727"/>
              <w:jc w:val="center"/>
              <w:rPr>
                <w:b/>
                <w:bCs/>
                <w:noProof/>
                <w:color w:val="1F3864"/>
              </w:rPr>
            </w:pPr>
            <w:r w:rsidRPr="00FF63F1">
              <w:rPr>
                <w:b/>
                <w:bCs/>
                <w:noProof/>
                <w:color w:val="1F3864"/>
              </w:rPr>
              <w:t>ΑΚΑΔΗΜΙΑΣ 60 106 79 ΑΘΗΝΑ</w:t>
            </w:r>
          </w:p>
          <w:p w:rsidR="00412B09" w:rsidRPr="00FF63F1" w:rsidRDefault="00412B09" w:rsidP="00006686">
            <w:pPr>
              <w:tabs>
                <w:tab w:val="left" w:pos="5954"/>
              </w:tabs>
              <w:spacing w:before="120" w:line="276" w:lineRule="auto"/>
              <w:ind w:right="2727"/>
              <w:jc w:val="center"/>
              <w:rPr>
                <w:b/>
                <w:bCs/>
                <w:noProof/>
                <w:color w:val="1F3864"/>
              </w:rPr>
            </w:pPr>
            <w:r w:rsidRPr="00FF63F1">
              <w:rPr>
                <w:b/>
                <w:bCs/>
                <w:noProof/>
                <w:color w:val="1F3864"/>
              </w:rPr>
              <w:t>Τηλ. 210 3398230,231</w:t>
            </w:r>
          </w:p>
          <w:p w:rsidR="00412B09" w:rsidRPr="00FF63F1" w:rsidRDefault="00412B09" w:rsidP="00006686">
            <w:pPr>
              <w:tabs>
                <w:tab w:val="left" w:pos="5954"/>
              </w:tabs>
              <w:spacing w:before="120" w:line="276" w:lineRule="auto"/>
              <w:ind w:right="2727"/>
              <w:jc w:val="center"/>
              <w:rPr>
                <w:b/>
                <w:bCs/>
                <w:noProof/>
                <w:color w:val="1F3864"/>
                <w:lang w:val="en-US"/>
              </w:rPr>
            </w:pPr>
            <w:r w:rsidRPr="00FF63F1">
              <w:rPr>
                <w:b/>
                <w:bCs/>
                <w:noProof/>
                <w:color w:val="1F3864"/>
                <w:lang w:val="en-US"/>
              </w:rPr>
              <w:t xml:space="preserve">Email: </w:t>
            </w:r>
            <w:hyperlink r:id="rId9" w:history="1">
              <w:r w:rsidRPr="00FF63F1">
                <w:rPr>
                  <w:rStyle w:val="-"/>
                  <w:b/>
                  <w:bCs/>
                  <w:noProof/>
                  <w:color w:val="1F3864"/>
                  <w:lang w:val="en-US"/>
                </w:rPr>
                <w:t>tilematiki@dsa.gr</w:t>
              </w:r>
            </w:hyperlink>
          </w:p>
          <w:p w:rsidR="00412B09" w:rsidRPr="00FF63F1" w:rsidRDefault="00412B09" w:rsidP="00006686">
            <w:pPr>
              <w:tabs>
                <w:tab w:val="left" w:pos="5954"/>
              </w:tabs>
              <w:spacing w:before="120" w:line="276" w:lineRule="auto"/>
              <w:ind w:right="2727"/>
              <w:jc w:val="center"/>
              <w:rPr>
                <w:color w:val="FFFFFF"/>
                <w:lang w:val="en-US"/>
              </w:rPr>
            </w:pPr>
            <w:r w:rsidRPr="00FF63F1">
              <w:rPr>
                <w:b/>
                <w:bCs/>
                <w:noProof/>
                <w:color w:val="1F3864"/>
                <w:lang w:val="en-US"/>
              </w:rPr>
              <w:t xml:space="preserve">URL: </w:t>
            </w:r>
            <w:r w:rsidRPr="00FF63F1">
              <w:rPr>
                <w:color w:val="1F3864"/>
                <w:lang w:val="en-US"/>
              </w:rPr>
              <w:t xml:space="preserve"> </w:t>
            </w:r>
            <w:r w:rsidRPr="00FF63F1">
              <w:rPr>
                <w:b/>
                <w:bCs/>
                <w:noProof/>
                <w:color w:val="1F3864"/>
                <w:lang w:val="en-US"/>
              </w:rPr>
              <w:t>http://www.dsa.gr/</w:t>
            </w:r>
            <w:r w:rsidRPr="00FF63F1" w:rsidDel="00770321">
              <w:rPr>
                <w:b/>
                <w:bCs/>
                <w:noProof/>
                <w:color w:val="FFFFFF"/>
                <w:lang w:val="en-US"/>
              </w:rPr>
              <w:t xml:space="preserve"> </w:t>
            </w:r>
          </w:p>
        </w:tc>
      </w:tr>
      <w:tr w:rsidR="00412B09" w:rsidRPr="00FF63F1">
        <w:trPr>
          <w:trHeight w:val="9157"/>
        </w:trPr>
        <w:tc>
          <w:tcPr>
            <w:tcW w:w="9881" w:type="dxa"/>
            <w:tcBorders>
              <w:top w:val="single" w:sz="18" w:space="0" w:color="2E74B5"/>
              <w:left w:val="single" w:sz="18" w:space="0" w:color="2E74B5"/>
              <w:bottom w:val="single" w:sz="18" w:space="0" w:color="2E74B5"/>
              <w:right w:val="single" w:sz="18" w:space="0" w:color="2E74B5"/>
            </w:tcBorders>
            <w:shd w:val="clear" w:color="auto" w:fill="003366"/>
          </w:tcPr>
          <w:p w:rsidR="00412B09" w:rsidRPr="007941FF" w:rsidRDefault="00412B09" w:rsidP="00006686">
            <w:pPr>
              <w:spacing w:before="240" w:after="120" w:line="360" w:lineRule="auto"/>
              <w:jc w:val="right"/>
              <w:rPr>
                <w:b/>
                <w:bCs/>
                <w:color w:val="FFFFFF" w:themeColor="background1"/>
                <w:sz w:val="40"/>
                <w:szCs w:val="40"/>
              </w:rPr>
            </w:pPr>
            <w:r w:rsidRPr="007941FF">
              <w:rPr>
                <w:b/>
                <w:bCs/>
                <w:color w:val="FFFFFF" w:themeColor="background1"/>
                <w:sz w:val="48"/>
                <w:szCs w:val="48"/>
              </w:rPr>
              <w:t>Διακήρυξη Διαγωνισμού για το Έργο</w:t>
            </w:r>
          </w:p>
          <w:p w:rsidR="00A747F0" w:rsidRPr="007941FF" w:rsidRDefault="00412B09" w:rsidP="00006686">
            <w:pPr>
              <w:spacing w:before="240" w:after="120" w:line="360" w:lineRule="auto"/>
              <w:jc w:val="right"/>
              <w:rPr>
                <w:rFonts w:asciiTheme="minorHAnsi" w:hAnsiTheme="minorHAnsi" w:cstheme="minorHAnsi"/>
                <w:b/>
                <w:bCs/>
                <w:color w:val="FFFFFF" w:themeColor="background1"/>
                <w:sz w:val="32"/>
                <w:szCs w:val="32"/>
              </w:rPr>
            </w:pPr>
            <w:r w:rsidRPr="007941FF">
              <w:rPr>
                <w:rFonts w:asciiTheme="minorHAnsi" w:hAnsiTheme="minorHAnsi" w:cstheme="minorHAnsi"/>
                <w:b/>
                <w:bCs/>
                <w:color w:val="FFFFFF" w:themeColor="background1"/>
                <w:sz w:val="32"/>
                <w:szCs w:val="32"/>
              </w:rPr>
              <w:t>{</w:t>
            </w:r>
            <w:r w:rsidRPr="007941FF">
              <w:rPr>
                <w:rFonts w:asciiTheme="minorHAnsi" w:hAnsiTheme="minorHAnsi" w:cstheme="minorHAnsi"/>
                <w:color w:val="FFFFFF" w:themeColor="background1"/>
                <w:sz w:val="32"/>
                <w:szCs w:val="32"/>
              </w:rPr>
              <w:t xml:space="preserve"> </w:t>
            </w:r>
            <w:r w:rsidRPr="007941FF">
              <w:rPr>
                <w:rFonts w:asciiTheme="minorHAnsi" w:hAnsiTheme="minorHAnsi" w:cstheme="minorHAnsi"/>
                <w:b/>
                <w:bCs/>
                <w:color w:val="FFFFFF" w:themeColor="background1"/>
                <w:sz w:val="32"/>
                <w:szCs w:val="32"/>
              </w:rPr>
              <w:t>ΗΛΕΚΤΡΟΝΙΚΗ ΚΑΤΑΘΕΣΗ ΔΙΚΟΓΡΑΦΟΥ ΑΠΟ ΤΟ ΟΛΟΚΛΗΡΩΜΕΝΟ ΠΛΗΡΟΦΟΡΙΑΚΟ ΣΥΣΤΗΜΑ ΤΗΣ ΟΛΟΜΕΛΕΙΑΣ ΣΤΟ ΟΛΟΚΛΗΡΩΜΕΝΟ ΣΥΣΤΗΜΑ ΔΙΑΧΕΙΡΙΣΗΣ ΔΙΚΑΣΤΙΚΩΝ ΥΠΟΘΕΣΕΩΝ ΣΤΑ ΠΟΛΙΤΙΚΑ ΚΑΙ ΠΟΙΝΙΚΑ ΔΙΚΑΣΤΗΡΙΑ</w:t>
            </w:r>
            <w:r w:rsidR="00A747F0" w:rsidRPr="007941FF">
              <w:rPr>
                <w:rFonts w:asciiTheme="minorHAnsi" w:hAnsiTheme="minorHAnsi" w:cstheme="minorHAnsi"/>
                <w:b/>
                <w:bCs/>
                <w:color w:val="FFFFFF" w:themeColor="background1"/>
                <w:sz w:val="32"/>
                <w:szCs w:val="32"/>
              </w:rPr>
              <w:t xml:space="preserve"> </w:t>
            </w:r>
          </w:p>
          <w:p w:rsidR="00412B09" w:rsidRPr="007941FF" w:rsidRDefault="00A747F0" w:rsidP="00006686">
            <w:pPr>
              <w:spacing w:before="240" w:after="120" w:line="360" w:lineRule="auto"/>
              <w:jc w:val="right"/>
              <w:rPr>
                <w:b/>
                <w:bCs/>
                <w:color w:val="FFFFFF" w:themeColor="background1"/>
                <w:sz w:val="36"/>
                <w:szCs w:val="36"/>
              </w:rPr>
            </w:pPr>
            <w:r w:rsidRPr="007941FF">
              <w:rPr>
                <w:rFonts w:asciiTheme="minorHAnsi" w:hAnsiTheme="minorHAnsi" w:cstheme="minorHAnsi"/>
                <w:bCs/>
                <w:color w:val="FFFFFF" w:themeColor="background1"/>
                <w:sz w:val="32"/>
                <w:szCs w:val="32"/>
              </w:rPr>
              <w:t xml:space="preserve">ΠΑΡΑΚΟΛΟΥΘΗΣΗ </w:t>
            </w:r>
            <w:r w:rsidR="007941FF" w:rsidRPr="007941FF">
              <w:rPr>
                <w:rFonts w:asciiTheme="minorHAnsi" w:hAnsiTheme="minorHAnsi" w:cstheme="minorHAnsi"/>
                <w:color w:val="FFFFFF" w:themeColor="background1"/>
                <w:sz w:val="32"/>
                <w:szCs w:val="32"/>
              </w:rPr>
              <w:t>ΠΡΑΚΤΙΚΩΝ ΣΥΝΕΔΡΙΑΣΕΩΝ ΔΙΚΑΣΤΗΡΙΩΝ</w:t>
            </w:r>
            <w:r w:rsidR="007941FF" w:rsidRPr="007941FF">
              <w:rPr>
                <w:rFonts w:ascii="Arial" w:hAnsi="Arial" w:cs="Arial"/>
                <w:color w:val="FFFFFF" w:themeColor="background1"/>
                <w:sz w:val="33"/>
                <w:szCs w:val="33"/>
              </w:rPr>
              <w:t xml:space="preserve"> </w:t>
            </w:r>
            <w:r w:rsidR="00412B09" w:rsidRPr="007941FF">
              <w:rPr>
                <w:b/>
                <w:bCs/>
                <w:color w:val="FFFFFF" w:themeColor="background1"/>
                <w:sz w:val="36"/>
                <w:szCs w:val="36"/>
              </w:rPr>
              <w:t>}</w:t>
            </w:r>
          </w:p>
          <w:p w:rsidR="00412B09" w:rsidRPr="007941FF" w:rsidRDefault="00412B09" w:rsidP="00006686">
            <w:pPr>
              <w:spacing w:before="240" w:after="120" w:line="360" w:lineRule="auto"/>
              <w:jc w:val="right"/>
              <w:rPr>
                <w:b/>
                <w:bCs/>
                <w:color w:val="FFFFFF" w:themeColor="background1"/>
                <w:sz w:val="32"/>
                <w:szCs w:val="32"/>
              </w:rPr>
            </w:pPr>
            <w:r w:rsidRPr="007941FF">
              <w:rPr>
                <w:b/>
                <w:bCs/>
                <w:color w:val="FFFFFF" w:themeColor="background1"/>
                <w:sz w:val="28"/>
                <w:szCs w:val="28"/>
              </w:rPr>
              <w:t>Αναθέτουσα Αρχή</w:t>
            </w:r>
            <w:r w:rsidRPr="007941FF">
              <w:rPr>
                <w:color w:val="FFFFFF" w:themeColor="background1"/>
                <w:sz w:val="28"/>
                <w:szCs w:val="28"/>
              </w:rPr>
              <w:t>:{</w:t>
            </w:r>
            <w:r w:rsidRPr="007941FF">
              <w:rPr>
                <w:b/>
                <w:bCs/>
                <w:color w:val="FFFFFF" w:themeColor="background1"/>
                <w:sz w:val="32"/>
                <w:szCs w:val="32"/>
              </w:rPr>
              <w:t xml:space="preserve"> ΔΙΚΗΓΟΡΙΚΟΣ ΣΥΛΛΟΓΟΣ ΑΘΗΝΩΝ</w:t>
            </w:r>
            <w:r w:rsidRPr="007941FF">
              <w:rPr>
                <w:color w:val="FFFFFF" w:themeColor="background1"/>
                <w:sz w:val="28"/>
                <w:szCs w:val="28"/>
              </w:rPr>
              <w:t>}</w:t>
            </w:r>
          </w:p>
          <w:p w:rsidR="00412B09" w:rsidRPr="007941FF" w:rsidRDefault="00412B09" w:rsidP="00006686">
            <w:pPr>
              <w:spacing w:before="240" w:after="120" w:line="360" w:lineRule="auto"/>
              <w:jc w:val="right"/>
              <w:rPr>
                <w:color w:val="FFFFFF" w:themeColor="background1"/>
                <w:sz w:val="28"/>
                <w:szCs w:val="28"/>
              </w:rPr>
            </w:pPr>
            <w:r w:rsidRPr="007941FF">
              <w:rPr>
                <w:b/>
                <w:bCs/>
                <w:color w:val="FFFFFF" w:themeColor="background1"/>
                <w:sz w:val="28"/>
                <w:szCs w:val="28"/>
              </w:rPr>
              <w:t>Προϋπολογισμός:</w:t>
            </w:r>
            <w:r w:rsidRPr="007941FF">
              <w:rPr>
                <w:color w:val="FFFFFF" w:themeColor="background1"/>
                <w:sz w:val="28"/>
                <w:szCs w:val="28"/>
              </w:rPr>
              <w:tab/>
            </w:r>
            <w:r w:rsidRPr="007941FF">
              <w:rPr>
                <w:b/>
                <w:bCs/>
                <w:color w:val="FFFFFF" w:themeColor="background1"/>
                <w:sz w:val="28"/>
                <w:szCs w:val="28"/>
              </w:rPr>
              <w:t>15.000</w:t>
            </w:r>
            <w:r w:rsidRPr="007941FF">
              <w:rPr>
                <w:color w:val="FFFFFF" w:themeColor="background1"/>
                <w:sz w:val="28"/>
                <w:szCs w:val="28"/>
              </w:rPr>
              <w:tab/>
              <w:t>(χωρίς ΦΠΑ)</w:t>
            </w:r>
            <w:r w:rsidRPr="007941FF">
              <w:rPr>
                <w:color w:val="FFFFFF" w:themeColor="background1"/>
                <w:sz w:val="28"/>
                <w:szCs w:val="28"/>
              </w:rPr>
              <w:br/>
            </w:r>
            <w:r w:rsidRPr="007941FF">
              <w:rPr>
                <w:b/>
                <w:bCs/>
                <w:color w:val="FFFFFF" w:themeColor="background1"/>
                <w:sz w:val="28"/>
                <w:szCs w:val="28"/>
              </w:rPr>
              <w:t>Διάρκεια:</w:t>
            </w:r>
            <w:r w:rsidRPr="007941FF">
              <w:rPr>
                <w:color w:val="FFFFFF" w:themeColor="background1"/>
                <w:sz w:val="28"/>
                <w:szCs w:val="28"/>
              </w:rPr>
              <w:tab/>
              <w:t>5</w:t>
            </w:r>
            <w:r w:rsidRPr="007941FF">
              <w:rPr>
                <w:color w:val="FFFFFF" w:themeColor="background1"/>
                <w:sz w:val="28"/>
                <w:szCs w:val="28"/>
              </w:rPr>
              <w:tab/>
              <w:t>μήνες</w:t>
            </w:r>
          </w:p>
          <w:p w:rsidR="00412B09" w:rsidRPr="007941FF" w:rsidRDefault="00412B09" w:rsidP="00006686">
            <w:pPr>
              <w:spacing w:before="240" w:after="120" w:line="360" w:lineRule="auto"/>
              <w:jc w:val="right"/>
              <w:rPr>
                <w:color w:val="FFFFFF" w:themeColor="background1"/>
              </w:rPr>
            </w:pPr>
            <w:r w:rsidRPr="007941FF">
              <w:rPr>
                <w:b/>
                <w:bCs/>
                <w:color w:val="FFFFFF" w:themeColor="background1"/>
                <w:sz w:val="28"/>
                <w:szCs w:val="28"/>
              </w:rPr>
              <w:t>Διαδικασία Ανάθεσης</w:t>
            </w:r>
            <w:r w:rsidRPr="007941FF">
              <w:rPr>
                <w:color w:val="FFFFFF" w:themeColor="background1"/>
                <w:sz w:val="28"/>
                <w:szCs w:val="28"/>
              </w:rPr>
              <w:t xml:space="preserve">: Πρόχειρος ανοιχτός </w:t>
            </w:r>
            <w:r w:rsidRPr="007941FF">
              <w:rPr>
                <w:color w:val="FFFFFF" w:themeColor="background1"/>
                <w:sz w:val="28"/>
                <w:szCs w:val="28"/>
              </w:rPr>
              <w:br/>
            </w:r>
            <w:r w:rsidRPr="007941FF">
              <w:rPr>
                <w:color w:val="FFFFFF" w:themeColor="background1"/>
              </w:rPr>
              <w:t>με κριτήριο την οικονομικά συμφερότερη προσφορά</w:t>
            </w:r>
          </w:p>
          <w:p w:rsidR="00412B09" w:rsidRPr="007941FF" w:rsidRDefault="00412B09" w:rsidP="007941FF">
            <w:pPr>
              <w:spacing w:before="240" w:after="120" w:line="360" w:lineRule="auto"/>
              <w:jc w:val="right"/>
              <w:rPr>
                <w:noProof/>
                <w:color w:val="FFFFFF" w:themeColor="background1"/>
                <w:lang w:val="en-US"/>
              </w:rPr>
            </w:pPr>
            <w:r w:rsidRPr="007941FF">
              <w:rPr>
                <w:b/>
                <w:bCs/>
                <w:color w:val="FFFFFF" w:themeColor="background1"/>
              </w:rPr>
              <w:t>Ημερομηνία διενέργειας διαγωνισμού</w:t>
            </w:r>
            <w:r w:rsidRPr="007941FF">
              <w:rPr>
                <w:color w:val="FFFFFF" w:themeColor="background1"/>
              </w:rPr>
              <w:t xml:space="preserve">: </w:t>
            </w:r>
            <w:r w:rsidR="006D488B">
              <w:rPr>
                <w:color w:val="FFFFFF" w:themeColor="background1"/>
              </w:rPr>
              <w:t>11</w:t>
            </w:r>
            <w:r w:rsidRPr="007941FF">
              <w:rPr>
                <w:color w:val="FFFFFF" w:themeColor="background1"/>
              </w:rPr>
              <w:t>/</w:t>
            </w:r>
            <w:r w:rsidR="006D488B">
              <w:rPr>
                <w:color w:val="FFFFFF" w:themeColor="background1"/>
              </w:rPr>
              <w:t>05</w:t>
            </w:r>
            <w:r w:rsidRPr="007941FF">
              <w:rPr>
                <w:color w:val="FFFFFF" w:themeColor="background1"/>
              </w:rPr>
              <w:t>/201</w:t>
            </w:r>
            <w:r w:rsidRPr="007941FF">
              <w:rPr>
                <w:color w:val="FFFFFF" w:themeColor="background1"/>
                <w:lang w:val="en-US"/>
              </w:rPr>
              <w:t>7</w:t>
            </w:r>
          </w:p>
        </w:tc>
      </w:tr>
      <w:tr w:rsidR="00412B09" w:rsidRPr="00FF63F1">
        <w:trPr>
          <w:trHeight w:val="1662"/>
        </w:trPr>
        <w:tc>
          <w:tcPr>
            <w:tcW w:w="9881" w:type="dxa"/>
            <w:tcBorders>
              <w:top w:val="single" w:sz="18" w:space="0" w:color="2E74B5"/>
              <w:left w:val="single" w:sz="18" w:space="0" w:color="2E74B5"/>
              <w:bottom w:val="single" w:sz="18" w:space="0" w:color="2E74B5"/>
              <w:right w:val="single" w:sz="18" w:space="0" w:color="2E74B5"/>
            </w:tcBorders>
            <w:shd w:val="pct20" w:color="2F5496" w:fill="3366CC"/>
          </w:tcPr>
          <w:p w:rsidR="00412B09" w:rsidRPr="00FF63F1" w:rsidRDefault="00412B09" w:rsidP="00006686">
            <w:pPr>
              <w:spacing w:before="240" w:after="120" w:line="360" w:lineRule="auto"/>
              <w:jc w:val="right"/>
              <w:rPr>
                <w:b/>
                <w:bCs/>
                <w:sz w:val="16"/>
                <w:szCs w:val="16"/>
              </w:rPr>
            </w:pPr>
          </w:p>
        </w:tc>
      </w:tr>
    </w:tbl>
    <w:p w:rsidR="00412B09" w:rsidRPr="00FF63F1" w:rsidRDefault="00412B09" w:rsidP="00E97ED0">
      <w:pPr>
        <w:rPr>
          <w:sz w:val="16"/>
          <w:szCs w:val="16"/>
        </w:rPr>
      </w:pPr>
      <w:bookmarkStart w:id="1" w:name="_Toc291071979"/>
      <w:bookmarkStart w:id="2" w:name="_Toc455397134"/>
      <w:bookmarkStart w:id="3" w:name="_Toc291071978"/>
    </w:p>
    <w:p w:rsidR="00412B09" w:rsidRPr="00FF63F1" w:rsidRDefault="00412B09">
      <w:pPr>
        <w:pStyle w:val="afff8"/>
        <w:rPr>
          <w:rFonts w:ascii="Calibri" w:hAnsi="Calibri" w:cs="Calibri"/>
        </w:rPr>
      </w:pPr>
      <w:r w:rsidRPr="00FF63F1">
        <w:rPr>
          <w:rFonts w:ascii="Calibri" w:hAnsi="Calibri" w:cs="Calibri"/>
        </w:rPr>
        <w:lastRenderedPageBreak/>
        <w:t>Περιεχόμενα</w:t>
      </w:r>
    </w:p>
    <w:p w:rsidR="00412B09" w:rsidRDefault="00D150A4">
      <w:pPr>
        <w:pStyle w:val="11"/>
        <w:rPr>
          <w:sz w:val="22"/>
          <w:szCs w:val="22"/>
          <w:lang w:eastAsia="el-GR"/>
        </w:rPr>
      </w:pPr>
      <w:r w:rsidRPr="00D150A4">
        <w:fldChar w:fldCharType="begin"/>
      </w:r>
      <w:r w:rsidR="00412B09" w:rsidRPr="00FF63F1">
        <w:instrText xml:space="preserve"> TOC \o "1-3" \h \z \u </w:instrText>
      </w:r>
      <w:r w:rsidRPr="00D150A4">
        <w:fldChar w:fldCharType="separate"/>
      </w:r>
      <w:hyperlink w:anchor="_Toc455421822" w:history="1">
        <w:r w:rsidR="00412B09" w:rsidRPr="0077491B">
          <w:rPr>
            <w:rStyle w:val="-"/>
          </w:rPr>
          <w:t>A</w:t>
        </w:r>
        <w:r w:rsidR="00412B09">
          <w:rPr>
            <w:sz w:val="22"/>
            <w:szCs w:val="22"/>
            <w:lang w:eastAsia="el-GR"/>
          </w:rPr>
          <w:tab/>
        </w:r>
        <w:r w:rsidR="00412B09" w:rsidRPr="0077491B">
          <w:rPr>
            <w:rStyle w:val="-"/>
          </w:rPr>
          <w:t>ΜΕΡΟΣ: ΑΝΤΙΚΕΙΜΕΝΟ ΚΑΙ ΠΡΟΔΙΑΓΡΑΦΕΣ ΕΡΓΟΥ</w:t>
        </w:r>
        <w:r w:rsidR="00412B09">
          <w:rPr>
            <w:webHidden/>
          </w:rPr>
          <w:tab/>
        </w:r>
        <w:r>
          <w:rPr>
            <w:webHidden/>
          </w:rPr>
          <w:fldChar w:fldCharType="begin"/>
        </w:r>
        <w:r w:rsidR="00412B09">
          <w:rPr>
            <w:webHidden/>
          </w:rPr>
          <w:instrText xml:space="preserve"> PAGEREF _Toc455421822 \h </w:instrText>
        </w:r>
        <w:r>
          <w:rPr>
            <w:webHidden/>
          </w:rPr>
        </w:r>
        <w:r>
          <w:rPr>
            <w:webHidden/>
          </w:rPr>
          <w:fldChar w:fldCharType="separate"/>
        </w:r>
        <w:r w:rsidR="006E2A54">
          <w:rPr>
            <w:webHidden/>
          </w:rPr>
          <w:t>4</w:t>
        </w:r>
        <w:r>
          <w:rPr>
            <w:webHidden/>
          </w:rPr>
          <w:fldChar w:fldCharType="end"/>
        </w:r>
      </w:hyperlink>
    </w:p>
    <w:p w:rsidR="00412B09" w:rsidRDefault="00D150A4">
      <w:pPr>
        <w:pStyle w:val="21"/>
        <w:rPr>
          <w:sz w:val="22"/>
          <w:szCs w:val="22"/>
          <w:lang w:eastAsia="el-GR"/>
        </w:rPr>
      </w:pPr>
      <w:hyperlink w:anchor="_Toc455421823" w:history="1">
        <w:r w:rsidR="00412B09" w:rsidRPr="0077491B">
          <w:rPr>
            <w:rStyle w:val="-"/>
          </w:rPr>
          <w:t>A.1</w:t>
        </w:r>
        <w:r w:rsidR="00412B09">
          <w:rPr>
            <w:sz w:val="22"/>
            <w:szCs w:val="22"/>
            <w:lang w:eastAsia="el-GR"/>
          </w:rPr>
          <w:tab/>
        </w:r>
        <w:r w:rsidR="00412B09" w:rsidRPr="0077491B">
          <w:rPr>
            <w:rStyle w:val="-"/>
          </w:rPr>
          <w:t>Συνοπτικά στοιχεία Έργου</w:t>
        </w:r>
        <w:r w:rsidR="00412B09">
          <w:rPr>
            <w:webHidden/>
          </w:rPr>
          <w:tab/>
        </w:r>
        <w:r>
          <w:rPr>
            <w:webHidden/>
          </w:rPr>
          <w:fldChar w:fldCharType="begin"/>
        </w:r>
        <w:r w:rsidR="00412B09">
          <w:rPr>
            <w:webHidden/>
          </w:rPr>
          <w:instrText xml:space="preserve"> PAGEREF _Toc455421823 \h </w:instrText>
        </w:r>
        <w:r>
          <w:rPr>
            <w:webHidden/>
          </w:rPr>
        </w:r>
        <w:r>
          <w:rPr>
            <w:webHidden/>
          </w:rPr>
          <w:fldChar w:fldCharType="separate"/>
        </w:r>
        <w:r w:rsidR="006E2A54">
          <w:rPr>
            <w:webHidden/>
          </w:rPr>
          <w:t>4</w:t>
        </w:r>
        <w:r>
          <w:rPr>
            <w:webHidden/>
          </w:rPr>
          <w:fldChar w:fldCharType="end"/>
        </w:r>
      </w:hyperlink>
    </w:p>
    <w:p w:rsidR="00412B09" w:rsidRDefault="00D150A4">
      <w:pPr>
        <w:pStyle w:val="21"/>
        <w:rPr>
          <w:sz w:val="22"/>
          <w:szCs w:val="22"/>
          <w:lang w:eastAsia="el-GR"/>
        </w:rPr>
      </w:pPr>
      <w:hyperlink w:anchor="_Toc455421824" w:history="1">
        <w:r w:rsidR="00412B09" w:rsidRPr="0077491B">
          <w:rPr>
            <w:rStyle w:val="-"/>
          </w:rPr>
          <w:t>A.2</w:t>
        </w:r>
        <w:r w:rsidR="00412B09">
          <w:rPr>
            <w:sz w:val="22"/>
            <w:szCs w:val="22"/>
            <w:lang w:eastAsia="el-GR"/>
          </w:rPr>
          <w:tab/>
        </w:r>
        <w:r w:rsidR="00412B09" w:rsidRPr="0077491B">
          <w:rPr>
            <w:rStyle w:val="-"/>
          </w:rPr>
          <w:t>Περιβάλλον του Έργου</w:t>
        </w:r>
        <w:r w:rsidR="00412B09">
          <w:rPr>
            <w:webHidden/>
          </w:rPr>
          <w:tab/>
        </w:r>
        <w:r>
          <w:rPr>
            <w:webHidden/>
          </w:rPr>
          <w:fldChar w:fldCharType="begin"/>
        </w:r>
        <w:r w:rsidR="00412B09">
          <w:rPr>
            <w:webHidden/>
          </w:rPr>
          <w:instrText xml:space="preserve"> PAGEREF _Toc455421824 \h </w:instrText>
        </w:r>
        <w:r>
          <w:rPr>
            <w:webHidden/>
          </w:rPr>
        </w:r>
        <w:r>
          <w:rPr>
            <w:webHidden/>
          </w:rPr>
          <w:fldChar w:fldCharType="separate"/>
        </w:r>
        <w:r w:rsidR="006E2A54">
          <w:rPr>
            <w:webHidden/>
          </w:rPr>
          <w:t>6</w:t>
        </w:r>
        <w:r>
          <w:rPr>
            <w:webHidden/>
          </w:rPr>
          <w:fldChar w:fldCharType="end"/>
        </w:r>
      </w:hyperlink>
    </w:p>
    <w:p w:rsidR="00412B09" w:rsidRDefault="00D150A4">
      <w:pPr>
        <w:pStyle w:val="30"/>
        <w:rPr>
          <w:sz w:val="22"/>
          <w:szCs w:val="22"/>
          <w:lang w:eastAsia="el-GR"/>
        </w:rPr>
      </w:pPr>
      <w:hyperlink w:anchor="_Toc455421825" w:history="1">
        <w:r w:rsidR="00412B09" w:rsidRPr="0077491B">
          <w:rPr>
            <w:rStyle w:val="-"/>
          </w:rPr>
          <w:t>A.2.1</w:t>
        </w:r>
        <w:r w:rsidR="00412B09">
          <w:rPr>
            <w:sz w:val="22"/>
            <w:szCs w:val="22"/>
            <w:lang w:eastAsia="el-GR"/>
          </w:rPr>
          <w:tab/>
        </w:r>
        <w:r w:rsidR="00412B09" w:rsidRPr="0077491B">
          <w:rPr>
            <w:rStyle w:val="-"/>
          </w:rPr>
          <w:t>Εμπλεκόμενοι στην υλοποίηση του αντικειμένου του Έργου</w:t>
        </w:r>
        <w:r w:rsidR="00412B09">
          <w:rPr>
            <w:webHidden/>
          </w:rPr>
          <w:tab/>
        </w:r>
        <w:r>
          <w:rPr>
            <w:webHidden/>
          </w:rPr>
          <w:fldChar w:fldCharType="begin"/>
        </w:r>
        <w:r w:rsidR="00412B09">
          <w:rPr>
            <w:webHidden/>
          </w:rPr>
          <w:instrText xml:space="preserve"> PAGEREF _Toc455421825 \h </w:instrText>
        </w:r>
        <w:r>
          <w:rPr>
            <w:webHidden/>
          </w:rPr>
        </w:r>
        <w:r>
          <w:rPr>
            <w:webHidden/>
          </w:rPr>
          <w:fldChar w:fldCharType="separate"/>
        </w:r>
        <w:r w:rsidR="006E2A54">
          <w:rPr>
            <w:webHidden/>
          </w:rPr>
          <w:t>6</w:t>
        </w:r>
        <w:r>
          <w:rPr>
            <w:webHidden/>
          </w:rPr>
          <w:fldChar w:fldCharType="end"/>
        </w:r>
      </w:hyperlink>
    </w:p>
    <w:p w:rsidR="00412B09" w:rsidRDefault="00D150A4">
      <w:pPr>
        <w:pStyle w:val="30"/>
        <w:rPr>
          <w:sz w:val="22"/>
          <w:szCs w:val="22"/>
          <w:lang w:eastAsia="el-GR"/>
        </w:rPr>
      </w:pPr>
      <w:hyperlink w:anchor="_Toc455421826" w:history="1">
        <w:r w:rsidR="00412B09" w:rsidRPr="0077491B">
          <w:rPr>
            <w:rStyle w:val="-"/>
          </w:rPr>
          <w:t>A.2.2</w:t>
        </w:r>
        <w:r w:rsidR="00412B09">
          <w:rPr>
            <w:sz w:val="22"/>
            <w:szCs w:val="22"/>
            <w:lang w:eastAsia="el-GR"/>
          </w:rPr>
          <w:tab/>
        </w:r>
        <w:r w:rsidR="00412B09" w:rsidRPr="0077491B">
          <w:rPr>
            <w:rStyle w:val="-"/>
          </w:rPr>
          <w:t>Όργανα και Επιτροπές (Διακυβέρνηση του Έργου)</w:t>
        </w:r>
        <w:r w:rsidR="00412B09">
          <w:rPr>
            <w:webHidden/>
          </w:rPr>
          <w:tab/>
        </w:r>
        <w:r>
          <w:rPr>
            <w:webHidden/>
          </w:rPr>
          <w:fldChar w:fldCharType="begin"/>
        </w:r>
        <w:r w:rsidR="00412B09">
          <w:rPr>
            <w:webHidden/>
          </w:rPr>
          <w:instrText xml:space="preserve"> PAGEREF _Toc455421826 \h </w:instrText>
        </w:r>
        <w:r>
          <w:rPr>
            <w:webHidden/>
          </w:rPr>
        </w:r>
        <w:r>
          <w:rPr>
            <w:webHidden/>
          </w:rPr>
          <w:fldChar w:fldCharType="separate"/>
        </w:r>
        <w:r w:rsidR="006E2A54">
          <w:rPr>
            <w:webHidden/>
          </w:rPr>
          <w:t>7</w:t>
        </w:r>
        <w:r>
          <w:rPr>
            <w:webHidden/>
          </w:rPr>
          <w:fldChar w:fldCharType="end"/>
        </w:r>
      </w:hyperlink>
    </w:p>
    <w:p w:rsidR="00412B09" w:rsidRDefault="00D150A4">
      <w:pPr>
        <w:pStyle w:val="30"/>
        <w:rPr>
          <w:sz w:val="22"/>
          <w:szCs w:val="22"/>
          <w:lang w:eastAsia="el-GR"/>
        </w:rPr>
      </w:pPr>
      <w:hyperlink w:anchor="_Toc455421827" w:history="1">
        <w:r w:rsidR="00412B09" w:rsidRPr="0077491B">
          <w:rPr>
            <w:rStyle w:val="-"/>
          </w:rPr>
          <w:t>A.2.3</w:t>
        </w:r>
        <w:r w:rsidR="00412B09">
          <w:rPr>
            <w:sz w:val="22"/>
            <w:szCs w:val="22"/>
            <w:lang w:eastAsia="el-GR"/>
          </w:rPr>
          <w:tab/>
        </w:r>
        <w:r w:rsidR="00412B09" w:rsidRPr="0077491B">
          <w:rPr>
            <w:rStyle w:val="-"/>
          </w:rPr>
          <w:t>Υφιστάμενη κατάσταση (σε σχέση με τις απαιτήσεις του Έργου)</w:t>
        </w:r>
        <w:r w:rsidR="00412B09">
          <w:rPr>
            <w:webHidden/>
          </w:rPr>
          <w:tab/>
        </w:r>
        <w:r>
          <w:rPr>
            <w:webHidden/>
          </w:rPr>
          <w:fldChar w:fldCharType="begin"/>
        </w:r>
        <w:r w:rsidR="00412B09">
          <w:rPr>
            <w:webHidden/>
          </w:rPr>
          <w:instrText xml:space="preserve"> PAGEREF _Toc455421827 \h </w:instrText>
        </w:r>
        <w:r>
          <w:rPr>
            <w:webHidden/>
          </w:rPr>
        </w:r>
        <w:r>
          <w:rPr>
            <w:webHidden/>
          </w:rPr>
          <w:fldChar w:fldCharType="separate"/>
        </w:r>
        <w:r w:rsidR="006E2A54">
          <w:rPr>
            <w:webHidden/>
          </w:rPr>
          <w:t>9</w:t>
        </w:r>
        <w:r>
          <w:rPr>
            <w:webHidden/>
          </w:rPr>
          <w:fldChar w:fldCharType="end"/>
        </w:r>
      </w:hyperlink>
    </w:p>
    <w:p w:rsidR="00412B09" w:rsidRDefault="00D150A4">
      <w:pPr>
        <w:pStyle w:val="30"/>
        <w:rPr>
          <w:sz w:val="22"/>
          <w:szCs w:val="22"/>
          <w:lang w:eastAsia="el-GR"/>
        </w:rPr>
      </w:pPr>
      <w:hyperlink w:anchor="_Toc455421828" w:history="1">
        <w:r w:rsidR="00412B09" w:rsidRPr="0077491B">
          <w:rPr>
            <w:rStyle w:val="-"/>
          </w:rPr>
          <w:t>A.2.4</w:t>
        </w:r>
        <w:r w:rsidR="00412B09">
          <w:rPr>
            <w:sz w:val="22"/>
            <w:szCs w:val="22"/>
            <w:lang w:eastAsia="el-GR"/>
          </w:rPr>
          <w:tab/>
        </w:r>
        <w:r w:rsidR="00412B09" w:rsidRPr="0077491B">
          <w:rPr>
            <w:rStyle w:val="-"/>
          </w:rPr>
          <w:t>Συνοπτική περιγραφή των υπηρεσιών και της λειτουργίας του Φορέα Λειτουργίας</w:t>
        </w:r>
        <w:r w:rsidR="00412B09">
          <w:rPr>
            <w:webHidden/>
          </w:rPr>
          <w:tab/>
        </w:r>
        <w:r>
          <w:rPr>
            <w:webHidden/>
          </w:rPr>
          <w:fldChar w:fldCharType="begin"/>
        </w:r>
        <w:r w:rsidR="00412B09">
          <w:rPr>
            <w:webHidden/>
          </w:rPr>
          <w:instrText xml:space="preserve"> PAGEREF _Toc455421828 \h </w:instrText>
        </w:r>
        <w:r>
          <w:rPr>
            <w:webHidden/>
          </w:rPr>
        </w:r>
        <w:r>
          <w:rPr>
            <w:webHidden/>
          </w:rPr>
          <w:fldChar w:fldCharType="separate"/>
        </w:r>
        <w:r w:rsidR="006E2A54">
          <w:rPr>
            <w:webHidden/>
          </w:rPr>
          <w:t>10</w:t>
        </w:r>
        <w:r>
          <w:rPr>
            <w:webHidden/>
          </w:rPr>
          <w:fldChar w:fldCharType="end"/>
        </w:r>
      </w:hyperlink>
    </w:p>
    <w:p w:rsidR="00412B09" w:rsidRDefault="00D150A4">
      <w:pPr>
        <w:pStyle w:val="30"/>
        <w:rPr>
          <w:sz w:val="22"/>
          <w:szCs w:val="22"/>
          <w:lang w:eastAsia="el-GR"/>
        </w:rPr>
      </w:pPr>
      <w:hyperlink w:anchor="_Toc455421829" w:history="1">
        <w:r w:rsidR="00412B09" w:rsidRPr="0077491B">
          <w:rPr>
            <w:rStyle w:val="-"/>
          </w:rPr>
          <w:t>A.2.5</w:t>
        </w:r>
        <w:r w:rsidR="00412B09">
          <w:rPr>
            <w:sz w:val="22"/>
            <w:szCs w:val="22"/>
            <w:lang w:eastAsia="el-GR"/>
          </w:rPr>
          <w:tab/>
        </w:r>
        <w:r w:rsidR="00412B09" w:rsidRPr="0077491B">
          <w:rPr>
            <w:rStyle w:val="-"/>
          </w:rPr>
          <w:t>Οργανωτική Δομή και Στελέχωση του Φορέα</w:t>
        </w:r>
        <w:r w:rsidR="00412B09">
          <w:rPr>
            <w:webHidden/>
          </w:rPr>
          <w:tab/>
        </w:r>
        <w:r>
          <w:rPr>
            <w:webHidden/>
          </w:rPr>
          <w:fldChar w:fldCharType="begin"/>
        </w:r>
        <w:r w:rsidR="00412B09">
          <w:rPr>
            <w:webHidden/>
          </w:rPr>
          <w:instrText xml:space="preserve"> PAGEREF _Toc455421829 \h </w:instrText>
        </w:r>
        <w:r>
          <w:rPr>
            <w:webHidden/>
          </w:rPr>
        </w:r>
        <w:r>
          <w:rPr>
            <w:webHidden/>
          </w:rPr>
          <w:fldChar w:fldCharType="separate"/>
        </w:r>
        <w:r w:rsidR="006E2A54">
          <w:rPr>
            <w:webHidden/>
          </w:rPr>
          <w:t>13</w:t>
        </w:r>
        <w:r>
          <w:rPr>
            <w:webHidden/>
          </w:rPr>
          <w:fldChar w:fldCharType="end"/>
        </w:r>
      </w:hyperlink>
    </w:p>
    <w:p w:rsidR="00412B09" w:rsidRDefault="00D150A4">
      <w:pPr>
        <w:pStyle w:val="30"/>
        <w:rPr>
          <w:sz w:val="22"/>
          <w:szCs w:val="22"/>
          <w:lang w:eastAsia="el-GR"/>
        </w:rPr>
      </w:pPr>
      <w:hyperlink w:anchor="_Toc455421830" w:history="1">
        <w:r w:rsidR="00412B09" w:rsidRPr="0077491B">
          <w:rPr>
            <w:rStyle w:val="-"/>
          </w:rPr>
          <w:t>A.2.6</w:t>
        </w:r>
        <w:r w:rsidR="00412B09">
          <w:rPr>
            <w:sz w:val="22"/>
            <w:szCs w:val="22"/>
            <w:lang w:eastAsia="el-GR"/>
          </w:rPr>
          <w:tab/>
        </w:r>
        <w:r w:rsidR="00412B09" w:rsidRPr="0077491B">
          <w:rPr>
            <w:rStyle w:val="-"/>
          </w:rPr>
          <w:t>Ανάπτυξη δικτυακής υποδομής του  ΔΣΑ</w:t>
        </w:r>
        <w:r w:rsidR="00412B09">
          <w:rPr>
            <w:webHidden/>
          </w:rPr>
          <w:tab/>
        </w:r>
        <w:r>
          <w:rPr>
            <w:webHidden/>
          </w:rPr>
          <w:fldChar w:fldCharType="begin"/>
        </w:r>
        <w:r w:rsidR="00412B09">
          <w:rPr>
            <w:webHidden/>
          </w:rPr>
          <w:instrText xml:space="preserve"> PAGEREF _Toc455421830 \h </w:instrText>
        </w:r>
        <w:r>
          <w:rPr>
            <w:webHidden/>
          </w:rPr>
        </w:r>
        <w:r>
          <w:rPr>
            <w:webHidden/>
          </w:rPr>
          <w:fldChar w:fldCharType="separate"/>
        </w:r>
        <w:r w:rsidR="006E2A54">
          <w:rPr>
            <w:webHidden/>
          </w:rPr>
          <w:t>14</w:t>
        </w:r>
        <w:r>
          <w:rPr>
            <w:webHidden/>
          </w:rPr>
          <w:fldChar w:fldCharType="end"/>
        </w:r>
      </w:hyperlink>
    </w:p>
    <w:p w:rsidR="00412B09" w:rsidRDefault="00D150A4">
      <w:pPr>
        <w:pStyle w:val="30"/>
        <w:rPr>
          <w:sz w:val="22"/>
          <w:szCs w:val="22"/>
          <w:lang w:eastAsia="el-GR"/>
        </w:rPr>
      </w:pPr>
      <w:hyperlink w:anchor="_Toc455421831" w:history="1">
        <w:r w:rsidR="00412B09" w:rsidRPr="0077491B">
          <w:rPr>
            <w:rStyle w:val="-"/>
          </w:rPr>
          <w:t>A.2.7</w:t>
        </w:r>
        <w:r w:rsidR="00412B09">
          <w:rPr>
            <w:sz w:val="22"/>
            <w:szCs w:val="22"/>
            <w:lang w:eastAsia="el-GR"/>
          </w:rPr>
          <w:tab/>
        </w:r>
        <w:r w:rsidR="00412B09" w:rsidRPr="0077491B">
          <w:rPr>
            <w:rStyle w:val="-"/>
          </w:rPr>
          <w:t>Μηχανογραφική Υποδομή Τεχνολογιών Πληροφορικής και Επικοινωνιών ΔΣΑ-ΟΛΟΜΕΛΕΙΑΣ</w:t>
        </w:r>
        <w:r w:rsidR="00412B09">
          <w:rPr>
            <w:webHidden/>
          </w:rPr>
          <w:tab/>
        </w:r>
        <w:r>
          <w:rPr>
            <w:webHidden/>
          </w:rPr>
          <w:fldChar w:fldCharType="begin"/>
        </w:r>
        <w:r w:rsidR="00412B09">
          <w:rPr>
            <w:webHidden/>
          </w:rPr>
          <w:instrText xml:space="preserve"> PAGEREF _Toc455421831 \h </w:instrText>
        </w:r>
        <w:r>
          <w:rPr>
            <w:webHidden/>
          </w:rPr>
        </w:r>
        <w:r>
          <w:rPr>
            <w:webHidden/>
          </w:rPr>
          <w:fldChar w:fldCharType="separate"/>
        </w:r>
        <w:r w:rsidR="006E2A54">
          <w:rPr>
            <w:webHidden/>
          </w:rPr>
          <w:t>15</w:t>
        </w:r>
        <w:r>
          <w:rPr>
            <w:webHidden/>
          </w:rPr>
          <w:fldChar w:fldCharType="end"/>
        </w:r>
      </w:hyperlink>
    </w:p>
    <w:p w:rsidR="00412B09" w:rsidRDefault="00D150A4">
      <w:pPr>
        <w:pStyle w:val="30"/>
        <w:rPr>
          <w:sz w:val="22"/>
          <w:szCs w:val="22"/>
          <w:lang w:eastAsia="el-GR"/>
        </w:rPr>
      </w:pPr>
      <w:hyperlink w:anchor="_Toc455421832" w:history="1">
        <w:r w:rsidR="00412B09" w:rsidRPr="0077491B">
          <w:rPr>
            <w:rStyle w:val="-"/>
          </w:rPr>
          <w:t>A.2.8</w:t>
        </w:r>
        <w:r w:rsidR="00412B09">
          <w:rPr>
            <w:sz w:val="22"/>
            <w:szCs w:val="22"/>
            <w:lang w:eastAsia="el-GR"/>
          </w:rPr>
          <w:tab/>
        </w:r>
        <w:r w:rsidR="00412B09" w:rsidRPr="0077491B">
          <w:rPr>
            <w:rStyle w:val="-"/>
          </w:rPr>
          <w:t>Λειτουργικά Χαρακτηριστικά Εξοπλισμού</w:t>
        </w:r>
        <w:r w:rsidR="00412B09">
          <w:rPr>
            <w:webHidden/>
          </w:rPr>
          <w:tab/>
        </w:r>
        <w:r>
          <w:rPr>
            <w:webHidden/>
          </w:rPr>
          <w:fldChar w:fldCharType="begin"/>
        </w:r>
        <w:r w:rsidR="00412B09">
          <w:rPr>
            <w:webHidden/>
          </w:rPr>
          <w:instrText xml:space="preserve"> PAGEREF _Toc455421832 \h </w:instrText>
        </w:r>
        <w:r>
          <w:rPr>
            <w:webHidden/>
          </w:rPr>
        </w:r>
        <w:r>
          <w:rPr>
            <w:webHidden/>
          </w:rPr>
          <w:fldChar w:fldCharType="separate"/>
        </w:r>
        <w:r w:rsidR="006E2A54">
          <w:rPr>
            <w:webHidden/>
          </w:rPr>
          <w:t>17</w:t>
        </w:r>
        <w:r>
          <w:rPr>
            <w:webHidden/>
          </w:rPr>
          <w:fldChar w:fldCharType="end"/>
        </w:r>
      </w:hyperlink>
    </w:p>
    <w:p w:rsidR="00412B09" w:rsidRDefault="00D150A4">
      <w:pPr>
        <w:pStyle w:val="30"/>
        <w:rPr>
          <w:sz w:val="22"/>
          <w:szCs w:val="22"/>
          <w:lang w:eastAsia="el-GR"/>
        </w:rPr>
      </w:pPr>
      <w:hyperlink w:anchor="_Toc455421833" w:history="1">
        <w:r w:rsidR="00412B09" w:rsidRPr="0077491B">
          <w:rPr>
            <w:rStyle w:val="-"/>
          </w:rPr>
          <w:t>A.2.9</w:t>
        </w:r>
        <w:r w:rsidR="00412B09">
          <w:rPr>
            <w:sz w:val="22"/>
            <w:szCs w:val="22"/>
            <w:lang w:eastAsia="el-GR"/>
          </w:rPr>
          <w:tab/>
        </w:r>
        <w:r w:rsidR="00412B09" w:rsidRPr="0077491B">
          <w:rPr>
            <w:rStyle w:val="-"/>
          </w:rPr>
          <w:t>Τεχνολογίες υλοποίησης Έργου</w:t>
        </w:r>
        <w:r w:rsidR="00412B09">
          <w:rPr>
            <w:webHidden/>
          </w:rPr>
          <w:tab/>
        </w:r>
        <w:r>
          <w:rPr>
            <w:webHidden/>
          </w:rPr>
          <w:fldChar w:fldCharType="begin"/>
        </w:r>
        <w:r w:rsidR="00412B09">
          <w:rPr>
            <w:webHidden/>
          </w:rPr>
          <w:instrText xml:space="preserve"> PAGEREF _Toc455421833 \h </w:instrText>
        </w:r>
        <w:r>
          <w:rPr>
            <w:webHidden/>
          </w:rPr>
        </w:r>
        <w:r>
          <w:rPr>
            <w:webHidden/>
          </w:rPr>
          <w:fldChar w:fldCharType="separate"/>
        </w:r>
        <w:r w:rsidR="006E2A54">
          <w:rPr>
            <w:webHidden/>
          </w:rPr>
          <w:t>17</w:t>
        </w:r>
        <w:r>
          <w:rPr>
            <w:webHidden/>
          </w:rPr>
          <w:fldChar w:fldCharType="end"/>
        </w:r>
      </w:hyperlink>
    </w:p>
    <w:p w:rsidR="00412B09" w:rsidRDefault="00D150A4">
      <w:pPr>
        <w:pStyle w:val="30"/>
        <w:rPr>
          <w:sz w:val="22"/>
          <w:szCs w:val="22"/>
          <w:lang w:eastAsia="el-GR"/>
        </w:rPr>
      </w:pPr>
      <w:hyperlink w:anchor="_Toc455421834" w:history="1">
        <w:r w:rsidR="00412B09" w:rsidRPr="0077491B">
          <w:rPr>
            <w:rStyle w:val="-"/>
          </w:rPr>
          <w:t>A.2.10</w:t>
        </w:r>
        <w:r w:rsidR="00412B09">
          <w:rPr>
            <w:sz w:val="22"/>
            <w:szCs w:val="22"/>
            <w:lang w:eastAsia="el-GR"/>
          </w:rPr>
          <w:tab/>
        </w:r>
        <w:r w:rsidR="00412B09" w:rsidRPr="0077491B">
          <w:rPr>
            <w:rStyle w:val="-"/>
          </w:rPr>
          <w:t>Θεσμικό Πλαίσιο</w:t>
        </w:r>
        <w:r w:rsidR="00412B09">
          <w:rPr>
            <w:webHidden/>
          </w:rPr>
          <w:tab/>
        </w:r>
        <w:r>
          <w:rPr>
            <w:webHidden/>
          </w:rPr>
          <w:fldChar w:fldCharType="begin"/>
        </w:r>
        <w:r w:rsidR="00412B09">
          <w:rPr>
            <w:webHidden/>
          </w:rPr>
          <w:instrText xml:space="preserve"> PAGEREF _Toc455421834 \h </w:instrText>
        </w:r>
        <w:r>
          <w:rPr>
            <w:webHidden/>
          </w:rPr>
        </w:r>
        <w:r>
          <w:rPr>
            <w:webHidden/>
          </w:rPr>
          <w:fldChar w:fldCharType="separate"/>
        </w:r>
        <w:r w:rsidR="006E2A54">
          <w:rPr>
            <w:webHidden/>
          </w:rPr>
          <w:t>18</w:t>
        </w:r>
        <w:r>
          <w:rPr>
            <w:webHidden/>
          </w:rPr>
          <w:fldChar w:fldCharType="end"/>
        </w:r>
      </w:hyperlink>
    </w:p>
    <w:p w:rsidR="00412B09" w:rsidRDefault="00D150A4">
      <w:pPr>
        <w:pStyle w:val="21"/>
        <w:rPr>
          <w:sz w:val="22"/>
          <w:szCs w:val="22"/>
          <w:lang w:eastAsia="el-GR"/>
        </w:rPr>
      </w:pPr>
      <w:hyperlink w:anchor="_Toc455421835" w:history="1">
        <w:r w:rsidR="00412B09" w:rsidRPr="0077491B">
          <w:rPr>
            <w:rStyle w:val="-"/>
          </w:rPr>
          <w:t>A.3</w:t>
        </w:r>
        <w:r w:rsidR="00412B09">
          <w:rPr>
            <w:sz w:val="22"/>
            <w:szCs w:val="22"/>
            <w:lang w:eastAsia="el-GR"/>
          </w:rPr>
          <w:tab/>
        </w:r>
        <w:r w:rsidR="00412B09" w:rsidRPr="0077491B">
          <w:rPr>
            <w:rStyle w:val="-"/>
          </w:rPr>
          <w:t>Αντικείμενο, στόχοι και κρίσιμοι παράγοντες επιτυχίας του Έργου</w:t>
        </w:r>
        <w:r w:rsidR="00412B09">
          <w:rPr>
            <w:webHidden/>
          </w:rPr>
          <w:tab/>
        </w:r>
        <w:r>
          <w:rPr>
            <w:webHidden/>
          </w:rPr>
          <w:fldChar w:fldCharType="begin"/>
        </w:r>
        <w:r w:rsidR="00412B09">
          <w:rPr>
            <w:webHidden/>
          </w:rPr>
          <w:instrText xml:space="preserve"> PAGEREF _Toc455421835 \h </w:instrText>
        </w:r>
        <w:r>
          <w:rPr>
            <w:webHidden/>
          </w:rPr>
        </w:r>
        <w:r>
          <w:rPr>
            <w:webHidden/>
          </w:rPr>
          <w:fldChar w:fldCharType="separate"/>
        </w:r>
        <w:r w:rsidR="006E2A54">
          <w:rPr>
            <w:webHidden/>
          </w:rPr>
          <w:t>20</w:t>
        </w:r>
        <w:r>
          <w:rPr>
            <w:webHidden/>
          </w:rPr>
          <w:fldChar w:fldCharType="end"/>
        </w:r>
      </w:hyperlink>
    </w:p>
    <w:p w:rsidR="00412B09" w:rsidRDefault="00D150A4">
      <w:pPr>
        <w:pStyle w:val="30"/>
        <w:rPr>
          <w:sz w:val="22"/>
          <w:szCs w:val="22"/>
          <w:lang w:eastAsia="el-GR"/>
        </w:rPr>
      </w:pPr>
      <w:hyperlink w:anchor="_Toc455421836" w:history="1">
        <w:r w:rsidR="00412B09" w:rsidRPr="0077491B">
          <w:rPr>
            <w:rStyle w:val="-"/>
          </w:rPr>
          <w:t>A.3.1</w:t>
        </w:r>
        <w:r w:rsidR="00412B09">
          <w:rPr>
            <w:sz w:val="22"/>
            <w:szCs w:val="22"/>
            <w:lang w:eastAsia="el-GR"/>
          </w:rPr>
          <w:tab/>
        </w:r>
        <w:r w:rsidR="00412B09" w:rsidRPr="0077491B">
          <w:rPr>
            <w:rStyle w:val="-"/>
          </w:rPr>
          <w:t>Αντικείμενο Στόχοι και Παραδοτέα του Έργου</w:t>
        </w:r>
        <w:r w:rsidR="00412B09">
          <w:rPr>
            <w:webHidden/>
          </w:rPr>
          <w:tab/>
        </w:r>
        <w:r>
          <w:rPr>
            <w:webHidden/>
          </w:rPr>
          <w:fldChar w:fldCharType="begin"/>
        </w:r>
        <w:r w:rsidR="00412B09">
          <w:rPr>
            <w:webHidden/>
          </w:rPr>
          <w:instrText xml:space="preserve"> PAGEREF _Toc455421836 \h </w:instrText>
        </w:r>
        <w:r>
          <w:rPr>
            <w:webHidden/>
          </w:rPr>
        </w:r>
        <w:r>
          <w:rPr>
            <w:webHidden/>
          </w:rPr>
          <w:fldChar w:fldCharType="separate"/>
        </w:r>
        <w:r w:rsidR="006E2A54">
          <w:rPr>
            <w:webHidden/>
          </w:rPr>
          <w:t>20</w:t>
        </w:r>
        <w:r>
          <w:rPr>
            <w:webHidden/>
          </w:rPr>
          <w:fldChar w:fldCharType="end"/>
        </w:r>
      </w:hyperlink>
    </w:p>
    <w:p w:rsidR="00412B09" w:rsidRDefault="00D150A4">
      <w:pPr>
        <w:pStyle w:val="30"/>
        <w:rPr>
          <w:sz w:val="22"/>
          <w:szCs w:val="22"/>
          <w:lang w:eastAsia="el-GR"/>
        </w:rPr>
      </w:pPr>
      <w:hyperlink w:anchor="_Toc455421837" w:history="1">
        <w:r w:rsidR="00412B09" w:rsidRPr="0077491B">
          <w:rPr>
            <w:rStyle w:val="-"/>
          </w:rPr>
          <w:t>A.3.2</w:t>
        </w:r>
        <w:r w:rsidR="00412B09">
          <w:rPr>
            <w:sz w:val="22"/>
            <w:szCs w:val="22"/>
            <w:lang w:eastAsia="el-GR"/>
          </w:rPr>
          <w:tab/>
        </w:r>
        <w:r w:rsidR="00412B09" w:rsidRPr="0077491B">
          <w:rPr>
            <w:rStyle w:val="-"/>
          </w:rPr>
          <w:t>Έκταση του Έργου</w:t>
        </w:r>
        <w:r w:rsidR="00412B09">
          <w:rPr>
            <w:webHidden/>
          </w:rPr>
          <w:tab/>
        </w:r>
        <w:r>
          <w:rPr>
            <w:webHidden/>
          </w:rPr>
          <w:fldChar w:fldCharType="begin"/>
        </w:r>
        <w:r w:rsidR="00412B09">
          <w:rPr>
            <w:webHidden/>
          </w:rPr>
          <w:instrText xml:space="preserve"> PAGEREF _Toc455421837 \h </w:instrText>
        </w:r>
        <w:r>
          <w:rPr>
            <w:webHidden/>
          </w:rPr>
        </w:r>
        <w:r>
          <w:rPr>
            <w:webHidden/>
          </w:rPr>
          <w:fldChar w:fldCharType="separate"/>
        </w:r>
        <w:r w:rsidR="006E2A54">
          <w:rPr>
            <w:webHidden/>
          </w:rPr>
          <w:t>22</w:t>
        </w:r>
        <w:r>
          <w:rPr>
            <w:webHidden/>
          </w:rPr>
          <w:fldChar w:fldCharType="end"/>
        </w:r>
      </w:hyperlink>
    </w:p>
    <w:p w:rsidR="00412B09" w:rsidRDefault="00D150A4">
      <w:pPr>
        <w:pStyle w:val="30"/>
        <w:rPr>
          <w:sz w:val="22"/>
          <w:szCs w:val="22"/>
          <w:lang w:eastAsia="el-GR"/>
        </w:rPr>
      </w:pPr>
      <w:hyperlink w:anchor="_Toc455421838" w:history="1">
        <w:r w:rsidR="00412B09" w:rsidRPr="0077491B">
          <w:rPr>
            <w:rStyle w:val="-"/>
          </w:rPr>
          <w:t>A.3.3</w:t>
        </w:r>
        <w:r w:rsidR="00412B09">
          <w:rPr>
            <w:sz w:val="22"/>
            <w:szCs w:val="22"/>
            <w:lang w:eastAsia="el-GR"/>
          </w:rPr>
          <w:tab/>
        </w:r>
        <w:r w:rsidR="00412B09" w:rsidRPr="0077491B">
          <w:rPr>
            <w:rStyle w:val="-"/>
          </w:rPr>
          <w:t>Βασικές Αρχές – Αξιοποίηση Υποδομών</w:t>
        </w:r>
        <w:r w:rsidR="00412B09">
          <w:rPr>
            <w:webHidden/>
          </w:rPr>
          <w:tab/>
        </w:r>
        <w:r>
          <w:rPr>
            <w:webHidden/>
          </w:rPr>
          <w:fldChar w:fldCharType="begin"/>
        </w:r>
        <w:r w:rsidR="00412B09">
          <w:rPr>
            <w:webHidden/>
          </w:rPr>
          <w:instrText xml:space="preserve"> PAGEREF _Toc455421838 \h </w:instrText>
        </w:r>
        <w:r>
          <w:rPr>
            <w:webHidden/>
          </w:rPr>
        </w:r>
        <w:r>
          <w:rPr>
            <w:webHidden/>
          </w:rPr>
          <w:fldChar w:fldCharType="separate"/>
        </w:r>
        <w:r w:rsidR="006E2A54">
          <w:rPr>
            <w:webHidden/>
          </w:rPr>
          <w:t>22</w:t>
        </w:r>
        <w:r>
          <w:rPr>
            <w:webHidden/>
          </w:rPr>
          <w:fldChar w:fldCharType="end"/>
        </w:r>
      </w:hyperlink>
    </w:p>
    <w:p w:rsidR="00412B09" w:rsidRDefault="00D150A4">
      <w:pPr>
        <w:pStyle w:val="21"/>
        <w:rPr>
          <w:sz w:val="22"/>
          <w:szCs w:val="22"/>
          <w:lang w:eastAsia="el-GR"/>
        </w:rPr>
      </w:pPr>
      <w:hyperlink w:anchor="_Toc455421839" w:history="1">
        <w:r w:rsidR="00412B09" w:rsidRPr="0077491B">
          <w:rPr>
            <w:rStyle w:val="-"/>
          </w:rPr>
          <w:t>A.4</w:t>
        </w:r>
        <w:r w:rsidR="00412B09">
          <w:rPr>
            <w:sz w:val="22"/>
            <w:szCs w:val="22"/>
            <w:lang w:eastAsia="el-GR"/>
          </w:rPr>
          <w:tab/>
        </w:r>
        <w:r w:rsidR="00412B09" w:rsidRPr="0077491B">
          <w:rPr>
            <w:rStyle w:val="-"/>
          </w:rPr>
          <w:t>Ανάπτυξη εφαρμογών</w:t>
        </w:r>
        <w:r w:rsidR="00412B09">
          <w:rPr>
            <w:webHidden/>
          </w:rPr>
          <w:tab/>
        </w:r>
        <w:r>
          <w:rPr>
            <w:webHidden/>
          </w:rPr>
          <w:fldChar w:fldCharType="begin"/>
        </w:r>
        <w:r w:rsidR="00412B09">
          <w:rPr>
            <w:webHidden/>
          </w:rPr>
          <w:instrText xml:space="preserve"> PAGEREF _Toc455421839 \h </w:instrText>
        </w:r>
        <w:r>
          <w:rPr>
            <w:webHidden/>
          </w:rPr>
        </w:r>
        <w:r>
          <w:rPr>
            <w:webHidden/>
          </w:rPr>
          <w:fldChar w:fldCharType="separate"/>
        </w:r>
        <w:r w:rsidR="006E2A54">
          <w:rPr>
            <w:webHidden/>
          </w:rPr>
          <w:t>32</w:t>
        </w:r>
        <w:r>
          <w:rPr>
            <w:webHidden/>
          </w:rPr>
          <w:fldChar w:fldCharType="end"/>
        </w:r>
      </w:hyperlink>
    </w:p>
    <w:p w:rsidR="00412B09" w:rsidRDefault="00D150A4">
      <w:pPr>
        <w:pStyle w:val="30"/>
        <w:rPr>
          <w:sz w:val="22"/>
          <w:szCs w:val="22"/>
          <w:lang w:eastAsia="el-GR"/>
        </w:rPr>
      </w:pPr>
      <w:hyperlink w:anchor="_Toc455421840" w:history="1">
        <w:r w:rsidR="00412B09" w:rsidRPr="0077491B">
          <w:rPr>
            <w:rStyle w:val="-"/>
          </w:rPr>
          <w:t>A.4.1</w:t>
        </w:r>
        <w:r w:rsidR="00412B09">
          <w:rPr>
            <w:sz w:val="22"/>
            <w:szCs w:val="22"/>
            <w:lang w:eastAsia="el-GR"/>
          </w:rPr>
          <w:tab/>
        </w:r>
        <w:r w:rsidR="00412B09" w:rsidRPr="0077491B">
          <w:rPr>
            <w:rStyle w:val="-"/>
          </w:rPr>
          <w:t>Απαιτήσεις Εφαρμογής Επιμέρους έλεγχοι κατά την διαδικασία κατάθεσης Δικογράφου</w:t>
        </w:r>
        <w:r w:rsidR="00412B09">
          <w:rPr>
            <w:webHidden/>
          </w:rPr>
          <w:tab/>
        </w:r>
        <w:r>
          <w:rPr>
            <w:webHidden/>
          </w:rPr>
          <w:fldChar w:fldCharType="begin"/>
        </w:r>
        <w:r w:rsidR="00412B09">
          <w:rPr>
            <w:webHidden/>
          </w:rPr>
          <w:instrText xml:space="preserve"> PAGEREF _Toc455421840 \h </w:instrText>
        </w:r>
        <w:r>
          <w:rPr>
            <w:webHidden/>
          </w:rPr>
        </w:r>
        <w:r>
          <w:rPr>
            <w:webHidden/>
          </w:rPr>
          <w:fldChar w:fldCharType="separate"/>
        </w:r>
        <w:r w:rsidR="006E2A54">
          <w:rPr>
            <w:webHidden/>
          </w:rPr>
          <w:t>32</w:t>
        </w:r>
        <w:r>
          <w:rPr>
            <w:webHidden/>
          </w:rPr>
          <w:fldChar w:fldCharType="end"/>
        </w:r>
      </w:hyperlink>
    </w:p>
    <w:p w:rsidR="00412B09" w:rsidRDefault="00D150A4">
      <w:pPr>
        <w:pStyle w:val="30"/>
        <w:rPr>
          <w:sz w:val="22"/>
          <w:szCs w:val="22"/>
          <w:lang w:eastAsia="el-GR"/>
        </w:rPr>
      </w:pPr>
      <w:hyperlink w:anchor="_Toc455421841" w:history="1">
        <w:r w:rsidR="00412B09" w:rsidRPr="0077491B">
          <w:rPr>
            <w:rStyle w:val="-"/>
          </w:rPr>
          <w:t>A.4.2</w:t>
        </w:r>
        <w:r w:rsidR="00412B09">
          <w:rPr>
            <w:sz w:val="22"/>
            <w:szCs w:val="22"/>
            <w:lang w:eastAsia="el-GR"/>
          </w:rPr>
          <w:tab/>
        </w:r>
        <w:r w:rsidR="00412B09" w:rsidRPr="0077491B">
          <w:rPr>
            <w:rStyle w:val="-"/>
          </w:rPr>
          <w:t>Ενημέρωση ΟΣΔΔΥ ΠΠ για τα μητρώα Δικηγορικών Συλλόγων</w:t>
        </w:r>
        <w:r w:rsidR="00412B09">
          <w:rPr>
            <w:webHidden/>
          </w:rPr>
          <w:tab/>
        </w:r>
        <w:r>
          <w:rPr>
            <w:webHidden/>
          </w:rPr>
          <w:fldChar w:fldCharType="begin"/>
        </w:r>
        <w:r w:rsidR="00412B09">
          <w:rPr>
            <w:webHidden/>
          </w:rPr>
          <w:instrText xml:space="preserve"> PAGEREF _Toc455421841 \h </w:instrText>
        </w:r>
        <w:r>
          <w:rPr>
            <w:webHidden/>
          </w:rPr>
        </w:r>
        <w:r>
          <w:rPr>
            <w:webHidden/>
          </w:rPr>
          <w:fldChar w:fldCharType="separate"/>
        </w:r>
        <w:r w:rsidR="006E2A54">
          <w:rPr>
            <w:webHidden/>
          </w:rPr>
          <w:t>34</w:t>
        </w:r>
        <w:r>
          <w:rPr>
            <w:webHidden/>
          </w:rPr>
          <w:fldChar w:fldCharType="end"/>
        </w:r>
      </w:hyperlink>
    </w:p>
    <w:p w:rsidR="00412B09" w:rsidRDefault="00D150A4">
      <w:pPr>
        <w:pStyle w:val="30"/>
        <w:rPr>
          <w:sz w:val="22"/>
          <w:szCs w:val="22"/>
          <w:lang w:eastAsia="el-GR"/>
        </w:rPr>
      </w:pPr>
      <w:hyperlink w:anchor="_Toc455421842" w:history="1">
        <w:r w:rsidR="00412B09" w:rsidRPr="0077491B">
          <w:rPr>
            <w:rStyle w:val="-"/>
          </w:rPr>
          <w:t>A.4.3</w:t>
        </w:r>
        <w:r w:rsidR="00412B09">
          <w:rPr>
            <w:sz w:val="22"/>
            <w:szCs w:val="22"/>
            <w:lang w:eastAsia="el-GR"/>
          </w:rPr>
          <w:tab/>
        </w:r>
        <w:r w:rsidR="00412B09" w:rsidRPr="0077491B">
          <w:rPr>
            <w:rStyle w:val="-"/>
          </w:rPr>
          <w:t xml:space="preserve">Βήματα για την Ηλεκτρονική κατάθεση Εισαγωγικού Δικογράφου στο ΟΣΔΔΥ ΠΠ και η απαιτούμενη ομάδα Web </w:t>
        </w:r>
        <w:r w:rsidR="00412B09" w:rsidRPr="0077491B">
          <w:rPr>
            <w:rStyle w:val="-"/>
            <w:lang w:val="en-US"/>
          </w:rPr>
          <w:t>Service</w:t>
        </w:r>
        <w:r w:rsidR="00412B09" w:rsidRPr="0077491B">
          <w:rPr>
            <w:rStyle w:val="-"/>
          </w:rPr>
          <w:t xml:space="preserve"> </w:t>
        </w:r>
        <w:r w:rsidR="00412B09" w:rsidRPr="0077491B">
          <w:rPr>
            <w:rStyle w:val="-"/>
            <w:lang w:val="en-US"/>
          </w:rPr>
          <w:t>ii</w:t>
        </w:r>
        <w:r w:rsidR="00412B09" w:rsidRPr="0077491B">
          <w:rPr>
            <w:rStyle w:val="-"/>
          </w:rPr>
          <w:t>.</w:t>
        </w:r>
        <w:r w:rsidR="00412B09">
          <w:rPr>
            <w:webHidden/>
          </w:rPr>
          <w:tab/>
        </w:r>
        <w:r>
          <w:rPr>
            <w:webHidden/>
          </w:rPr>
          <w:fldChar w:fldCharType="begin"/>
        </w:r>
        <w:r w:rsidR="00412B09">
          <w:rPr>
            <w:webHidden/>
          </w:rPr>
          <w:instrText xml:space="preserve"> PAGEREF _Toc455421842 \h </w:instrText>
        </w:r>
        <w:r>
          <w:rPr>
            <w:webHidden/>
          </w:rPr>
        </w:r>
        <w:r>
          <w:rPr>
            <w:webHidden/>
          </w:rPr>
          <w:fldChar w:fldCharType="separate"/>
        </w:r>
        <w:r w:rsidR="006E2A54">
          <w:rPr>
            <w:webHidden/>
          </w:rPr>
          <w:t>37</w:t>
        </w:r>
        <w:r>
          <w:rPr>
            <w:webHidden/>
          </w:rPr>
          <w:fldChar w:fldCharType="end"/>
        </w:r>
      </w:hyperlink>
    </w:p>
    <w:p w:rsidR="00412B09" w:rsidRDefault="00D150A4">
      <w:pPr>
        <w:pStyle w:val="30"/>
        <w:rPr>
          <w:sz w:val="22"/>
          <w:szCs w:val="22"/>
          <w:lang w:eastAsia="el-GR"/>
        </w:rPr>
      </w:pPr>
      <w:hyperlink w:anchor="_Toc455421843" w:history="1">
        <w:r w:rsidR="00412B09" w:rsidRPr="0077491B">
          <w:rPr>
            <w:rStyle w:val="-"/>
          </w:rPr>
          <w:t>A.4.4</w:t>
        </w:r>
        <w:r w:rsidR="00412B09">
          <w:rPr>
            <w:sz w:val="22"/>
            <w:szCs w:val="22"/>
            <w:lang w:eastAsia="el-GR"/>
          </w:rPr>
          <w:tab/>
        </w:r>
        <w:r w:rsidR="00412B09" w:rsidRPr="0077491B">
          <w:rPr>
            <w:rStyle w:val="-"/>
          </w:rPr>
          <w:t xml:space="preserve">Βήματα για την Ηλεκτρονική κατάθεση Εγγράφων που σχετίζονται με υποθέσεις (Προτάσεις διαδίκων, Προσθήκη - Αντίκρουση κ.λπ.) και η απαιτούμενη ομάδα Web </w:t>
        </w:r>
        <w:r w:rsidR="00412B09" w:rsidRPr="0077491B">
          <w:rPr>
            <w:rStyle w:val="-"/>
            <w:lang w:val="en-US"/>
          </w:rPr>
          <w:t>Service</w:t>
        </w:r>
        <w:r w:rsidR="00412B09" w:rsidRPr="0077491B">
          <w:rPr>
            <w:rStyle w:val="-"/>
          </w:rPr>
          <w:t xml:space="preserve"> </w:t>
        </w:r>
        <w:r w:rsidR="00412B09" w:rsidRPr="0077491B">
          <w:rPr>
            <w:rStyle w:val="-"/>
            <w:lang w:val="en-US"/>
          </w:rPr>
          <w:t>ii</w:t>
        </w:r>
        <w:r w:rsidR="00412B09" w:rsidRPr="0077491B">
          <w:rPr>
            <w:rStyle w:val="-"/>
          </w:rPr>
          <w:t>i.</w:t>
        </w:r>
        <w:r w:rsidR="00412B09">
          <w:rPr>
            <w:webHidden/>
          </w:rPr>
          <w:tab/>
        </w:r>
        <w:r>
          <w:rPr>
            <w:webHidden/>
          </w:rPr>
          <w:fldChar w:fldCharType="begin"/>
        </w:r>
        <w:r w:rsidR="00412B09">
          <w:rPr>
            <w:webHidden/>
          </w:rPr>
          <w:instrText xml:space="preserve"> PAGEREF _Toc455421843 \h </w:instrText>
        </w:r>
        <w:r>
          <w:rPr>
            <w:webHidden/>
          </w:rPr>
        </w:r>
        <w:r>
          <w:rPr>
            <w:webHidden/>
          </w:rPr>
          <w:fldChar w:fldCharType="separate"/>
        </w:r>
        <w:r w:rsidR="006E2A54">
          <w:rPr>
            <w:webHidden/>
          </w:rPr>
          <w:t>43</w:t>
        </w:r>
        <w:r>
          <w:rPr>
            <w:webHidden/>
          </w:rPr>
          <w:fldChar w:fldCharType="end"/>
        </w:r>
      </w:hyperlink>
    </w:p>
    <w:p w:rsidR="00412B09" w:rsidRDefault="00D150A4">
      <w:pPr>
        <w:pStyle w:val="30"/>
        <w:rPr>
          <w:sz w:val="22"/>
          <w:szCs w:val="22"/>
          <w:lang w:eastAsia="el-GR"/>
        </w:rPr>
      </w:pPr>
      <w:hyperlink w:anchor="_Toc455421844" w:history="1">
        <w:r w:rsidR="00412B09" w:rsidRPr="0077491B">
          <w:rPr>
            <w:rStyle w:val="-"/>
          </w:rPr>
          <w:t>A.4.5</w:t>
        </w:r>
        <w:r w:rsidR="00412B09">
          <w:rPr>
            <w:sz w:val="22"/>
            <w:szCs w:val="22"/>
            <w:lang w:eastAsia="el-GR"/>
          </w:rPr>
          <w:tab/>
        </w:r>
        <w:r w:rsidR="00412B09" w:rsidRPr="0077491B">
          <w:rPr>
            <w:rStyle w:val="-"/>
          </w:rPr>
          <w:t>Βήματα για την ηλεκτρονική υποβολή αιτήσεων έκδοσης πιστοποιητικών .</w:t>
        </w:r>
        <w:r w:rsidR="00412B09">
          <w:rPr>
            <w:webHidden/>
          </w:rPr>
          <w:tab/>
        </w:r>
        <w:r>
          <w:rPr>
            <w:webHidden/>
          </w:rPr>
          <w:fldChar w:fldCharType="begin"/>
        </w:r>
        <w:r w:rsidR="00412B09">
          <w:rPr>
            <w:webHidden/>
          </w:rPr>
          <w:instrText xml:space="preserve"> PAGEREF _Toc455421844 \h </w:instrText>
        </w:r>
        <w:r>
          <w:rPr>
            <w:webHidden/>
          </w:rPr>
        </w:r>
        <w:r>
          <w:rPr>
            <w:webHidden/>
          </w:rPr>
          <w:fldChar w:fldCharType="separate"/>
        </w:r>
        <w:r w:rsidR="006E2A54">
          <w:rPr>
            <w:webHidden/>
          </w:rPr>
          <w:t>51</w:t>
        </w:r>
        <w:r>
          <w:rPr>
            <w:webHidden/>
          </w:rPr>
          <w:fldChar w:fldCharType="end"/>
        </w:r>
      </w:hyperlink>
    </w:p>
    <w:p w:rsidR="00412B09" w:rsidRDefault="00D150A4">
      <w:pPr>
        <w:pStyle w:val="30"/>
        <w:rPr>
          <w:sz w:val="22"/>
          <w:szCs w:val="22"/>
          <w:lang w:eastAsia="el-GR"/>
        </w:rPr>
      </w:pPr>
      <w:hyperlink w:anchor="_Toc455421845" w:history="1">
        <w:r w:rsidR="00412B09" w:rsidRPr="0077491B">
          <w:rPr>
            <w:rStyle w:val="-"/>
          </w:rPr>
          <w:t>A.4.6</w:t>
        </w:r>
        <w:r w:rsidR="00412B09">
          <w:rPr>
            <w:sz w:val="22"/>
            <w:szCs w:val="22"/>
            <w:lang w:eastAsia="el-GR"/>
          </w:rPr>
          <w:tab/>
        </w:r>
        <w:r w:rsidR="00412B09" w:rsidRPr="0077491B">
          <w:rPr>
            <w:rStyle w:val="-"/>
          </w:rPr>
          <w:t xml:space="preserve">Διαλειτουργικότητα μεταξύ του Ολοκληρωμένου Σύστηματος Διαχείρισης Πρακτικών Συνεδριάσεων Δικαστηρίων (ΟΣΔΠ) και του </w:t>
        </w:r>
        <w:r w:rsidR="00412B09" w:rsidRPr="0077491B">
          <w:rPr>
            <w:rStyle w:val="-"/>
          </w:rPr>
          <w:lastRenderedPageBreak/>
          <w:t>Ολοκληρωμένου Πληροφοριακού Συστήματος Ολομέλειας Δικηγορικών Συλλόγων (ΟΠΣ Ολ)</w:t>
        </w:r>
        <w:r w:rsidR="00412B09">
          <w:rPr>
            <w:webHidden/>
          </w:rPr>
          <w:tab/>
        </w:r>
        <w:r>
          <w:rPr>
            <w:webHidden/>
          </w:rPr>
          <w:fldChar w:fldCharType="begin"/>
        </w:r>
        <w:r w:rsidR="00412B09">
          <w:rPr>
            <w:webHidden/>
          </w:rPr>
          <w:instrText xml:space="preserve"> PAGEREF _Toc455421845 \h </w:instrText>
        </w:r>
        <w:r>
          <w:rPr>
            <w:webHidden/>
          </w:rPr>
        </w:r>
        <w:r>
          <w:rPr>
            <w:webHidden/>
          </w:rPr>
          <w:fldChar w:fldCharType="separate"/>
        </w:r>
        <w:r w:rsidR="006E2A54">
          <w:rPr>
            <w:webHidden/>
          </w:rPr>
          <w:t>52</w:t>
        </w:r>
        <w:r>
          <w:rPr>
            <w:webHidden/>
          </w:rPr>
          <w:fldChar w:fldCharType="end"/>
        </w:r>
      </w:hyperlink>
    </w:p>
    <w:p w:rsidR="00412B09" w:rsidRDefault="00D150A4">
      <w:pPr>
        <w:pStyle w:val="21"/>
        <w:rPr>
          <w:sz w:val="22"/>
          <w:szCs w:val="22"/>
          <w:lang w:eastAsia="el-GR"/>
        </w:rPr>
      </w:pPr>
      <w:hyperlink w:anchor="_Toc455421846" w:history="1">
        <w:r w:rsidR="00412B09" w:rsidRPr="0077491B">
          <w:rPr>
            <w:rStyle w:val="-"/>
          </w:rPr>
          <w:t>A.5</w:t>
        </w:r>
        <w:r w:rsidR="00412B09">
          <w:rPr>
            <w:sz w:val="22"/>
            <w:szCs w:val="22"/>
            <w:lang w:eastAsia="el-GR"/>
          </w:rPr>
          <w:tab/>
        </w:r>
        <w:r w:rsidR="00412B09" w:rsidRPr="0077491B">
          <w:rPr>
            <w:rStyle w:val="-"/>
          </w:rPr>
          <w:t>Χρονοδιάγραμμα - Φάσεις - παραδοτέα - Έργου</w:t>
        </w:r>
        <w:r w:rsidR="00412B09">
          <w:rPr>
            <w:webHidden/>
          </w:rPr>
          <w:tab/>
        </w:r>
        <w:r>
          <w:rPr>
            <w:webHidden/>
          </w:rPr>
          <w:fldChar w:fldCharType="begin"/>
        </w:r>
        <w:r w:rsidR="00412B09">
          <w:rPr>
            <w:webHidden/>
          </w:rPr>
          <w:instrText xml:space="preserve"> PAGEREF _Toc455421846 \h </w:instrText>
        </w:r>
        <w:r>
          <w:rPr>
            <w:webHidden/>
          </w:rPr>
        </w:r>
        <w:r>
          <w:rPr>
            <w:webHidden/>
          </w:rPr>
          <w:fldChar w:fldCharType="separate"/>
        </w:r>
        <w:r w:rsidR="006E2A54">
          <w:rPr>
            <w:webHidden/>
          </w:rPr>
          <w:t>56</w:t>
        </w:r>
        <w:r>
          <w:rPr>
            <w:webHidden/>
          </w:rPr>
          <w:fldChar w:fldCharType="end"/>
        </w:r>
      </w:hyperlink>
    </w:p>
    <w:p w:rsidR="00412B09" w:rsidRDefault="00D150A4">
      <w:pPr>
        <w:pStyle w:val="21"/>
        <w:rPr>
          <w:sz w:val="22"/>
          <w:szCs w:val="22"/>
          <w:lang w:eastAsia="el-GR"/>
        </w:rPr>
      </w:pPr>
      <w:hyperlink w:anchor="_Toc455421847" w:history="1">
        <w:r w:rsidR="00412B09" w:rsidRPr="0077491B">
          <w:rPr>
            <w:rStyle w:val="-"/>
          </w:rPr>
          <w:t>A.6</w:t>
        </w:r>
        <w:r w:rsidR="00412B09">
          <w:rPr>
            <w:sz w:val="22"/>
            <w:szCs w:val="22"/>
            <w:lang w:eastAsia="el-GR"/>
          </w:rPr>
          <w:tab/>
        </w:r>
        <w:r w:rsidR="00412B09" w:rsidRPr="0077491B">
          <w:rPr>
            <w:rStyle w:val="-"/>
          </w:rPr>
          <w:t>Υπηρεσίες Εκπαίδευσης</w:t>
        </w:r>
        <w:r w:rsidR="00412B09">
          <w:rPr>
            <w:webHidden/>
          </w:rPr>
          <w:tab/>
        </w:r>
        <w:r>
          <w:rPr>
            <w:webHidden/>
          </w:rPr>
          <w:fldChar w:fldCharType="begin"/>
        </w:r>
        <w:r w:rsidR="00412B09">
          <w:rPr>
            <w:webHidden/>
          </w:rPr>
          <w:instrText xml:space="preserve"> PAGEREF _Toc455421847 \h </w:instrText>
        </w:r>
        <w:r>
          <w:rPr>
            <w:webHidden/>
          </w:rPr>
        </w:r>
        <w:r>
          <w:rPr>
            <w:webHidden/>
          </w:rPr>
          <w:fldChar w:fldCharType="separate"/>
        </w:r>
        <w:r w:rsidR="006E2A54">
          <w:rPr>
            <w:webHidden/>
          </w:rPr>
          <w:t>62</w:t>
        </w:r>
        <w:r>
          <w:rPr>
            <w:webHidden/>
          </w:rPr>
          <w:fldChar w:fldCharType="end"/>
        </w:r>
      </w:hyperlink>
    </w:p>
    <w:p w:rsidR="00412B09" w:rsidRDefault="00D150A4">
      <w:pPr>
        <w:pStyle w:val="21"/>
        <w:rPr>
          <w:sz w:val="22"/>
          <w:szCs w:val="22"/>
          <w:lang w:eastAsia="el-GR"/>
        </w:rPr>
      </w:pPr>
      <w:hyperlink w:anchor="_Toc455421848" w:history="1">
        <w:r w:rsidR="00412B09" w:rsidRPr="0077491B">
          <w:rPr>
            <w:rStyle w:val="-"/>
          </w:rPr>
          <w:t>A.7</w:t>
        </w:r>
        <w:r w:rsidR="00412B09">
          <w:rPr>
            <w:sz w:val="22"/>
            <w:szCs w:val="22"/>
            <w:lang w:eastAsia="el-GR"/>
          </w:rPr>
          <w:tab/>
        </w:r>
        <w:r w:rsidR="00412B09" w:rsidRPr="0077491B">
          <w:rPr>
            <w:rStyle w:val="-"/>
          </w:rPr>
          <w:t>Προϋπολογισμός έργου</w:t>
        </w:r>
        <w:r w:rsidR="00412B09">
          <w:rPr>
            <w:webHidden/>
          </w:rPr>
          <w:tab/>
        </w:r>
        <w:r>
          <w:rPr>
            <w:webHidden/>
          </w:rPr>
          <w:fldChar w:fldCharType="begin"/>
        </w:r>
        <w:r w:rsidR="00412B09">
          <w:rPr>
            <w:webHidden/>
          </w:rPr>
          <w:instrText xml:space="preserve"> PAGEREF _Toc455421848 \h </w:instrText>
        </w:r>
        <w:r>
          <w:rPr>
            <w:webHidden/>
          </w:rPr>
        </w:r>
        <w:r>
          <w:rPr>
            <w:webHidden/>
          </w:rPr>
          <w:fldChar w:fldCharType="separate"/>
        </w:r>
        <w:r w:rsidR="006E2A54">
          <w:rPr>
            <w:webHidden/>
          </w:rPr>
          <w:t>62</w:t>
        </w:r>
        <w:r>
          <w:rPr>
            <w:webHidden/>
          </w:rPr>
          <w:fldChar w:fldCharType="end"/>
        </w:r>
      </w:hyperlink>
    </w:p>
    <w:p w:rsidR="00412B09" w:rsidRDefault="00D150A4">
      <w:pPr>
        <w:pStyle w:val="11"/>
        <w:rPr>
          <w:sz w:val="22"/>
          <w:szCs w:val="22"/>
          <w:lang w:eastAsia="el-GR"/>
        </w:rPr>
      </w:pPr>
      <w:hyperlink w:anchor="_Toc455421849" w:history="1">
        <w:r w:rsidR="00412B09" w:rsidRPr="0077491B">
          <w:rPr>
            <w:rStyle w:val="-"/>
          </w:rPr>
          <w:t>B</w:t>
        </w:r>
        <w:r w:rsidR="00412B09">
          <w:rPr>
            <w:sz w:val="22"/>
            <w:szCs w:val="22"/>
            <w:lang w:eastAsia="el-GR"/>
          </w:rPr>
          <w:tab/>
        </w:r>
        <w:r w:rsidR="00412B09" w:rsidRPr="0077491B">
          <w:rPr>
            <w:rStyle w:val="-"/>
            <w:lang w:val="en-US"/>
          </w:rPr>
          <w:t xml:space="preserve">ΓΕΝΙΚΟΙ </w:t>
        </w:r>
        <w:r w:rsidR="00500894">
          <w:rPr>
            <w:rStyle w:val="-"/>
          </w:rPr>
          <w:t>ΟΡΟΙ ΔΙΑΚΗΡΥ</w:t>
        </w:r>
        <w:r w:rsidR="00412B09" w:rsidRPr="0077491B">
          <w:rPr>
            <w:rStyle w:val="-"/>
          </w:rPr>
          <w:t>ΞΗΣ</w:t>
        </w:r>
        <w:r w:rsidR="00412B09">
          <w:rPr>
            <w:webHidden/>
          </w:rPr>
          <w:tab/>
        </w:r>
        <w:r>
          <w:rPr>
            <w:webHidden/>
          </w:rPr>
          <w:fldChar w:fldCharType="begin"/>
        </w:r>
        <w:r w:rsidR="00412B09">
          <w:rPr>
            <w:webHidden/>
          </w:rPr>
          <w:instrText xml:space="preserve"> PAGEREF _Toc455421849 \h </w:instrText>
        </w:r>
        <w:r>
          <w:rPr>
            <w:webHidden/>
          </w:rPr>
        </w:r>
        <w:r>
          <w:rPr>
            <w:webHidden/>
          </w:rPr>
          <w:fldChar w:fldCharType="separate"/>
        </w:r>
        <w:r w:rsidR="006E2A54">
          <w:rPr>
            <w:webHidden/>
          </w:rPr>
          <w:t>63</w:t>
        </w:r>
        <w:r>
          <w:rPr>
            <w:webHidden/>
          </w:rPr>
          <w:fldChar w:fldCharType="end"/>
        </w:r>
      </w:hyperlink>
    </w:p>
    <w:p w:rsidR="00412B09" w:rsidRDefault="00D150A4">
      <w:pPr>
        <w:pStyle w:val="21"/>
        <w:rPr>
          <w:sz w:val="22"/>
          <w:szCs w:val="22"/>
          <w:lang w:eastAsia="el-GR"/>
        </w:rPr>
      </w:pPr>
      <w:hyperlink w:anchor="_Toc455421850" w:history="1">
        <w:r w:rsidR="00412B09" w:rsidRPr="0077491B">
          <w:rPr>
            <w:rStyle w:val="-"/>
          </w:rPr>
          <w:t>B.1</w:t>
        </w:r>
        <w:r w:rsidR="00412B09">
          <w:rPr>
            <w:sz w:val="22"/>
            <w:szCs w:val="22"/>
            <w:lang w:eastAsia="el-GR"/>
          </w:rPr>
          <w:tab/>
        </w:r>
        <w:r w:rsidR="00412B09" w:rsidRPr="0077491B">
          <w:rPr>
            <w:rStyle w:val="-"/>
          </w:rPr>
          <w:t>Διαδικασία αξιολόγησης Προσφορών</w:t>
        </w:r>
        <w:r w:rsidR="00412B09">
          <w:rPr>
            <w:webHidden/>
          </w:rPr>
          <w:tab/>
        </w:r>
        <w:r>
          <w:rPr>
            <w:webHidden/>
          </w:rPr>
          <w:fldChar w:fldCharType="begin"/>
        </w:r>
        <w:r w:rsidR="00412B09">
          <w:rPr>
            <w:webHidden/>
          </w:rPr>
          <w:instrText xml:space="preserve"> PAGEREF _Toc455421850 \h </w:instrText>
        </w:r>
        <w:r>
          <w:rPr>
            <w:webHidden/>
          </w:rPr>
        </w:r>
        <w:r>
          <w:rPr>
            <w:webHidden/>
          </w:rPr>
          <w:fldChar w:fldCharType="separate"/>
        </w:r>
        <w:r w:rsidR="006E2A54">
          <w:rPr>
            <w:webHidden/>
          </w:rPr>
          <w:t>63</w:t>
        </w:r>
        <w:r>
          <w:rPr>
            <w:webHidden/>
          </w:rPr>
          <w:fldChar w:fldCharType="end"/>
        </w:r>
      </w:hyperlink>
    </w:p>
    <w:p w:rsidR="00412B09" w:rsidRDefault="00D150A4">
      <w:pPr>
        <w:pStyle w:val="21"/>
        <w:rPr>
          <w:sz w:val="22"/>
          <w:szCs w:val="22"/>
          <w:lang w:eastAsia="el-GR"/>
        </w:rPr>
      </w:pPr>
      <w:hyperlink w:anchor="_Toc455421851" w:history="1">
        <w:r w:rsidR="00412B09" w:rsidRPr="0077491B">
          <w:rPr>
            <w:rStyle w:val="-"/>
          </w:rPr>
          <w:t>B.2</w:t>
        </w:r>
        <w:r w:rsidR="00412B09">
          <w:rPr>
            <w:sz w:val="22"/>
            <w:szCs w:val="22"/>
            <w:lang w:eastAsia="el-GR"/>
          </w:rPr>
          <w:tab/>
        </w:r>
        <w:r w:rsidR="00412B09" w:rsidRPr="0077491B">
          <w:rPr>
            <w:rStyle w:val="-"/>
          </w:rPr>
          <w:t>Βαθμολόγηση τεχνικών Προσφορών</w:t>
        </w:r>
        <w:r w:rsidR="00412B09">
          <w:rPr>
            <w:webHidden/>
          </w:rPr>
          <w:tab/>
        </w:r>
        <w:r>
          <w:rPr>
            <w:webHidden/>
          </w:rPr>
          <w:fldChar w:fldCharType="begin"/>
        </w:r>
        <w:r w:rsidR="00412B09">
          <w:rPr>
            <w:webHidden/>
          </w:rPr>
          <w:instrText xml:space="preserve"> PAGEREF _Toc455421851 \h </w:instrText>
        </w:r>
        <w:r>
          <w:rPr>
            <w:webHidden/>
          </w:rPr>
        </w:r>
        <w:r>
          <w:rPr>
            <w:webHidden/>
          </w:rPr>
          <w:fldChar w:fldCharType="separate"/>
        </w:r>
        <w:r w:rsidR="006E2A54">
          <w:rPr>
            <w:webHidden/>
          </w:rPr>
          <w:t>63</w:t>
        </w:r>
        <w:r>
          <w:rPr>
            <w:webHidden/>
          </w:rPr>
          <w:fldChar w:fldCharType="end"/>
        </w:r>
      </w:hyperlink>
    </w:p>
    <w:p w:rsidR="00412B09" w:rsidRDefault="00D150A4">
      <w:pPr>
        <w:pStyle w:val="21"/>
        <w:rPr>
          <w:sz w:val="22"/>
          <w:szCs w:val="22"/>
          <w:lang w:eastAsia="el-GR"/>
        </w:rPr>
      </w:pPr>
      <w:hyperlink w:anchor="_Toc455421852" w:history="1">
        <w:r w:rsidR="00412B09" w:rsidRPr="0077491B">
          <w:rPr>
            <w:rStyle w:val="-"/>
          </w:rPr>
          <w:t>B.3</w:t>
        </w:r>
        <w:r w:rsidR="00412B09">
          <w:rPr>
            <w:sz w:val="22"/>
            <w:szCs w:val="22"/>
            <w:lang w:eastAsia="el-GR"/>
          </w:rPr>
          <w:tab/>
        </w:r>
        <w:r w:rsidR="00412B09" w:rsidRPr="0077491B">
          <w:rPr>
            <w:rStyle w:val="-"/>
          </w:rPr>
          <w:t>Ομάδες και συντελεστές κριτηρίων τεχνικής αξιολόγησης</w:t>
        </w:r>
        <w:r w:rsidR="00412B09">
          <w:rPr>
            <w:webHidden/>
          </w:rPr>
          <w:tab/>
        </w:r>
        <w:r>
          <w:rPr>
            <w:webHidden/>
          </w:rPr>
          <w:fldChar w:fldCharType="begin"/>
        </w:r>
        <w:r w:rsidR="00412B09">
          <w:rPr>
            <w:webHidden/>
          </w:rPr>
          <w:instrText xml:space="preserve"> PAGEREF _Toc455421852 \h </w:instrText>
        </w:r>
        <w:r>
          <w:rPr>
            <w:webHidden/>
          </w:rPr>
        </w:r>
        <w:r>
          <w:rPr>
            <w:webHidden/>
          </w:rPr>
          <w:fldChar w:fldCharType="separate"/>
        </w:r>
        <w:r w:rsidR="006E2A54">
          <w:rPr>
            <w:webHidden/>
          </w:rPr>
          <w:t>64</w:t>
        </w:r>
        <w:r>
          <w:rPr>
            <w:webHidden/>
          </w:rPr>
          <w:fldChar w:fldCharType="end"/>
        </w:r>
      </w:hyperlink>
    </w:p>
    <w:p w:rsidR="00412B09" w:rsidRDefault="00D150A4">
      <w:pPr>
        <w:pStyle w:val="21"/>
        <w:rPr>
          <w:sz w:val="22"/>
          <w:szCs w:val="22"/>
          <w:lang w:eastAsia="el-GR"/>
        </w:rPr>
      </w:pPr>
      <w:hyperlink w:anchor="_Toc455421853" w:history="1">
        <w:r w:rsidR="00412B09" w:rsidRPr="0077491B">
          <w:rPr>
            <w:rStyle w:val="-"/>
          </w:rPr>
          <w:t>B.4</w:t>
        </w:r>
        <w:r w:rsidR="00412B09">
          <w:rPr>
            <w:sz w:val="22"/>
            <w:szCs w:val="22"/>
            <w:lang w:eastAsia="el-GR"/>
          </w:rPr>
          <w:tab/>
        </w:r>
        <w:r w:rsidR="00412B09" w:rsidRPr="0077491B">
          <w:rPr>
            <w:rStyle w:val="-"/>
          </w:rPr>
          <w:t>Διαμόρφωση συγκριτικού κόστους Προσφοράς</w:t>
        </w:r>
        <w:r w:rsidR="00412B09">
          <w:rPr>
            <w:webHidden/>
          </w:rPr>
          <w:tab/>
        </w:r>
        <w:r>
          <w:rPr>
            <w:webHidden/>
          </w:rPr>
          <w:fldChar w:fldCharType="begin"/>
        </w:r>
        <w:r w:rsidR="00412B09">
          <w:rPr>
            <w:webHidden/>
          </w:rPr>
          <w:instrText xml:space="preserve"> PAGEREF _Toc455421853 \h </w:instrText>
        </w:r>
        <w:r>
          <w:rPr>
            <w:webHidden/>
          </w:rPr>
        </w:r>
        <w:r>
          <w:rPr>
            <w:webHidden/>
          </w:rPr>
          <w:fldChar w:fldCharType="separate"/>
        </w:r>
        <w:r w:rsidR="006E2A54">
          <w:rPr>
            <w:webHidden/>
          </w:rPr>
          <w:t>65</w:t>
        </w:r>
        <w:r>
          <w:rPr>
            <w:webHidden/>
          </w:rPr>
          <w:fldChar w:fldCharType="end"/>
        </w:r>
      </w:hyperlink>
    </w:p>
    <w:p w:rsidR="00412B09" w:rsidRPr="00FF63F1" w:rsidRDefault="00D150A4">
      <w:r w:rsidRPr="00FF63F1">
        <w:fldChar w:fldCharType="end"/>
      </w:r>
    </w:p>
    <w:p w:rsidR="00412B09" w:rsidRPr="00FF63F1" w:rsidRDefault="00412B09" w:rsidP="00002B57">
      <w:pPr>
        <w:pStyle w:val="1"/>
        <w:ind w:left="284" w:hanging="284"/>
      </w:pPr>
      <w:r w:rsidRPr="00FF63F1">
        <w:rPr>
          <w:rFonts w:cs="Times New Roman"/>
        </w:rPr>
        <w:br w:type="page"/>
      </w:r>
      <w:bookmarkStart w:id="4" w:name="_Toc455421822"/>
      <w:r w:rsidRPr="00FF63F1">
        <w:lastRenderedPageBreak/>
        <w:t>ΜΕΡΟΣ: ΑΝΤΙΚΕΙΜΕΝΟ ΚΑΙ ΠΡΟΔΙΑΓΡΑΦΕΣ ΕΡΓΟΥ</w:t>
      </w:r>
      <w:bookmarkEnd w:id="1"/>
      <w:bookmarkEnd w:id="2"/>
      <w:bookmarkEnd w:id="4"/>
    </w:p>
    <w:p w:rsidR="00412B09" w:rsidRPr="00FF63F1" w:rsidRDefault="00412B09" w:rsidP="00E97ED0">
      <w:pPr>
        <w:pStyle w:val="20"/>
      </w:pPr>
      <w:bookmarkStart w:id="5" w:name="_Toc455397135"/>
      <w:bookmarkStart w:id="6" w:name="_Toc455421823"/>
      <w:r w:rsidRPr="00FF63F1">
        <w:t>Συνοπτικά στοιχεία Έργου</w:t>
      </w:r>
      <w:bookmarkEnd w:id="3"/>
      <w:bookmarkEnd w:id="5"/>
      <w:bookmarkEnd w:id="6"/>
    </w:p>
    <w:p w:rsidR="00412B09" w:rsidRPr="00FF63F1" w:rsidRDefault="00412B09" w:rsidP="002C66B6">
      <w:pPr>
        <w:spacing w:before="120" w:line="276" w:lineRule="auto"/>
      </w:pPr>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628"/>
      </w:tblGrid>
      <w:tr w:rsidR="00412B09" w:rsidRPr="00FF63F1">
        <w:trPr>
          <w:trHeight w:val="1817"/>
        </w:trPr>
        <w:tc>
          <w:tcPr>
            <w:tcW w:w="8522" w:type="dxa"/>
            <w:tcMar>
              <w:top w:w="113" w:type="dxa"/>
              <w:bottom w:w="113" w:type="dxa"/>
            </w:tcMar>
          </w:tcPr>
          <w:tbl>
            <w:tblPr>
              <w:tblW w:w="850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4792"/>
            </w:tblGrid>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ΑΝΑΘΕΤΟΥΣΑ ΑΡΧΗ</w:t>
                  </w:r>
                </w:p>
              </w:tc>
              <w:tc>
                <w:tcPr>
                  <w:tcW w:w="4792"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ind w:right="175"/>
                  </w:pPr>
                  <w:r w:rsidRPr="00FF63F1">
                    <w:t>Δικηγορικός Σύλλογος Αθηνών (</w:t>
                  </w:r>
                  <w:r w:rsidRPr="00FF63F1">
                    <w:rPr>
                      <w:b/>
                      <w:bCs/>
                    </w:rPr>
                    <w:t>Δ.Σ.Α.</w:t>
                  </w:r>
                  <w:r w:rsidRPr="00FF63F1">
                    <w:t>)</w:t>
                  </w: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ΤΙΤΛΟΣ ΕΡΓΟΥ</w:t>
                  </w:r>
                </w:p>
              </w:tc>
              <w:tc>
                <w:tcPr>
                  <w:tcW w:w="4792" w:type="dxa"/>
                  <w:tcBorders>
                    <w:top w:val="single" w:sz="4" w:space="0" w:color="auto"/>
                    <w:left w:val="single" w:sz="4" w:space="0" w:color="auto"/>
                    <w:bottom w:val="single" w:sz="4" w:space="0" w:color="auto"/>
                    <w:right w:val="single" w:sz="4" w:space="0" w:color="auto"/>
                  </w:tcBorders>
                </w:tcPr>
                <w:p w:rsidR="00412B09" w:rsidRPr="007941FF" w:rsidRDefault="00412B09" w:rsidP="00006686">
                  <w:pPr>
                    <w:spacing w:before="120" w:line="276" w:lineRule="auto"/>
                    <w:ind w:right="175"/>
                    <w:rPr>
                      <w:b/>
                      <w:color w:val="000000" w:themeColor="text1"/>
                      <w:sz w:val="20"/>
                      <w:szCs w:val="20"/>
                    </w:rPr>
                  </w:pPr>
                  <w:r w:rsidRPr="007941FF">
                    <w:rPr>
                      <w:b/>
                      <w:color w:val="000000" w:themeColor="text1"/>
                      <w:sz w:val="20"/>
                      <w:szCs w:val="20"/>
                    </w:rPr>
                    <w:t>«</w:t>
                  </w:r>
                  <w:r w:rsidRPr="007941FF">
                    <w:rPr>
                      <w:b/>
                      <w:bCs/>
                      <w:color w:val="000000" w:themeColor="text1"/>
                      <w:sz w:val="20"/>
                      <w:szCs w:val="20"/>
                    </w:rPr>
                    <w:t>ΗΛΕΚΤΡΟΝΙΚΗ ΚΑΤΑΘΕΣΗ ΔΙΚΟΓΡΑΦΟΥ ΑΠΟ ΤΟ ΟΛΟΚΛΗΡΩΜΕΝΟ ΠΛΗΡΟΦΟΡΙΑΚΟ ΣΥΣΤΗΜΑ ΤΗΣ ΟΛΟΜΕΛΕΙΑΣ ΔΙΚΗΓΟΡΙΚΩΝ ΣΥΛΛΟΓΩΝ ΣΤΟ ΟΛΟΚΛΗΡΩΜΕΝΟ ΣΥΣΤΗΜΑ ΔΙΑΧΕΙΡΙΣΗΣ ΔΙΚΑΣΤΙΚΩΝ ΥΠΟΘΕΣΕΩΝ ΣΤΑ ΠΟΛΙΤΙΚΑ ΚΑΙ ΠΟΙΝΙΚΑ ΔΙΚΑΣΤΗΡΙΑ</w:t>
                  </w:r>
                  <w:r w:rsidRPr="007941FF">
                    <w:rPr>
                      <w:b/>
                      <w:color w:val="000000" w:themeColor="text1"/>
                      <w:sz w:val="20"/>
                      <w:szCs w:val="20"/>
                    </w:rPr>
                    <w:t>»</w:t>
                  </w:r>
                </w:p>
                <w:p w:rsidR="007941FF" w:rsidRPr="00FF63F1" w:rsidRDefault="007941FF" w:rsidP="00006686">
                  <w:pPr>
                    <w:spacing w:before="120" w:line="276" w:lineRule="auto"/>
                    <w:ind w:right="175"/>
                    <w:rPr>
                      <w:sz w:val="20"/>
                      <w:szCs w:val="20"/>
                    </w:rPr>
                  </w:pPr>
                  <w:r w:rsidRPr="007941FF">
                    <w:rPr>
                      <w:rFonts w:asciiTheme="minorHAnsi" w:hAnsiTheme="minorHAnsi" w:cstheme="minorHAnsi"/>
                      <w:b/>
                      <w:bCs/>
                      <w:color w:val="000000" w:themeColor="text1"/>
                      <w:sz w:val="20"/>
                      <w:szCs w:val="20"/>
                    </w:rPr>
                    <w:t xml:space="preserve">ΠΑΡΑΚΟΛΟΥΘΗΣΗ </w:t>
                  </w:r>
                  <w:r w:rsidRPr="007941FF">
                    <w:rPr>
                      <w:rFonts w:asciiTheme="minorHAnsi" w:hAnsiTheme="minorHAnsi" w:cstheme="minorHAnsi"/>
                      <w:b/>
                      <w:color w:val="000000" w:themeColor="text1"/>
                      <w:sz w:val="20"/>
                      <w:szCs w:val="20"/>
                    </w:rPr>
                    <w:t>ΠΡΑΚΤΙΚΩΝ ΣΥΝΕΔΡΙΑΣΕΩΝ ΔΙΚΑΣΤΗΡΙΩΝ</w:t>
                  </w: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ΦΟΡΕΑΣ ΓΙΑ ΤΟΝ ΟΠΟΙΟ ΠΡΟΟΡΙΖΕΤΑΙ ΤΟ ΕΡΓΟ</w:t>
                  </w:r>
                </w:p>
              </w:tc>
              <w:tc>
                <w:tcPr>
                  <w:tcW w:w="4792" w:type="dxa"/>
                  <w:tcBorders>
                    <w:top w:val="single" w:sz="4" w:space="0" w:color="auto"/>
                    <w:left w:val="single" w:sz="4" w:space="0" w:color="auto"/>
                    <w:bottom w:val="single" w:sz="4" w:space="0" w:color="auto"/>
                    <w:right w:val="single" w:sz="4" w:space="0" w:color="auto"/>
                  </w:tcBorders>
                </w:tcPr>
                <w:p w:rsidR="00412B09" w:rsidRPr="00594986" w:rsidRDefault="00412B09" w:rsidP="00DD46A8">
                  <w:pPr>
                    <w:pStyle w:val="Tabletext"/>
                    <w:numPr>
                      <w:ilvl w:val="0"/>
                      <w:numId w:val="17"/>
                    </w:numPr>
                    <w:spacing w:before="120" w:line="276" w:lineRule="auto"/>
                    <w:ind w:right="175"/>
                    <w:rPr>
                      <w:rFonts w:ascii="Calibri" w:hAnsi="Calibri" w:cs="Calibri"/>
                      <w:sz w:val="22"/>
                      <w:szCs w:val="22"/>
                    </w:rPr>
                  </w:pPr>
                  <w:r w:rsidRPr="00594986">
                    <w:rPr>
                      <w:rFonts w:ascii="Calibri" w:hAnsi="Calibri" w:cs="Calibri"/>
                      <w:sz w:val="22"/>
                      <w:szCs w:val="22"/>
                    </w:rPr>
                    <w:t>Δικηγορικός Σύλλογος Αθηνών</w:t>
                  </w:r>
                </w:p>
                <w:p w:rsidR="00412B09" w:rsidRPr="00594986" w:rsidRDefault="00412B09" w:rsidP="00DD46A8">
                  <w:pPr>
                    <w:pStyle w:val="Tabletext"/>
                    <w:numPr>
                      <w:ilvl w:val="0"/>
                      <w:numId w:val="17"/>
                    </w:numPr>
                    <w:spacing w:before="120" w:line="276" w:lineRule="auto"/>
                    <w:ind w:right="175"/>
                    <w:rPr>
                      <w:rFonts w:ascii="Calibri" w:hAnsi="Calibri" w:cs="Calibri"/>
                      <w:sz w:val="22"/>
                      <w:szCs w:val="22"/>
                    </w:rPr>
                  </w:pPr>
                  <w:r w:rsidRPr="00594986">
                    <w:rPr>
                      <w:rFonts w:ascii="Calibri" w:hAnsi="Calibri" w:cs="Calibri"/>
                      <w:sz w:val="22"/>
                      <w:szCs w:val="22"/>
                    </w:rPr>
                    <w:t>Δικηγορικοί Σύλλογοι της Χώρας</w:t>
                  </w: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ΤΟΠΟΣ ΠΑΡΑΔΟΣΗΣ – ΤΟΠΟΣ ΠΑΡΟΧΗΣ ΥΠΗΡΕΣΙΩΝ</w:t>
                  </w:r>
                </w:p>
              </w:tc>
              <w:tc>
                <w:tcPr>
                  <w:tcW w:w="4792"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ind w:right="175"/>
                  </w:pPr>
                  <w:r w:rsidRPr="00FF63F1">
                    <w:t xml:space="preserve">Οι Εφαρμογές θα εγκατασταθούν στο  κεντρικό εξοπλισμό του Ενιαίου πληροφοριακού Συστήματος των Δικηγορικών Συλλόγων στο ΔΣΑ και στο </w:t>
                  </w:r>
                  <w:r w:rsidRPr="00FF63F1">
                    <w:rPr>
                      <w:lang w:val="en-US"/>
                    </w:rPr>
                    <w:t>disaster</w:t>
                  </w:r>
                  <w:r w:rsidRPr="00FF63F1">
                    <w:t xml:space="preserve"> στο ΔΣΘεσσ. </w:t>
                  </w: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ΕΙΔΟΣ ΣΥΜΒΑΣΗΣ</w:t>
                  </w:r>
                </w:p>
              </w:tc>
              <w:tc>
                <w:tcPr>
                  <w:tcW w:w="4792" w:type="dxa"/>
                  <w:tcBorders>
                    <w:top w:val="single" w:sz="4" w:space="0" w:color="auto"/>
                    <w:left w:val="single" w:sz="4" w:space="0" w:color="auto"/>
                    <w:bottom w:val="single" w:sz="4" w:space="0" w:color="auto"/>
                    <w:right w:val="single" w:sz="4" w:space="0" w:color="auto"/>
                  </w:tcBorders>
                </w:tcPr>
                <w:p w:rsidR="00412B09" w:rsidRPr="00573D92" w:rsidRDefault="00412B09" w:rsidP="00006686">
                  <w:pPr>
                    <w:spacing w:before="120" w:line="276" w:lineRule="auto"/>
                    <w:ind w:right="175"/>
                    <w:rPr>
                      <w:color w:val="008000"/>
                    </w:rPr>
                  </w:pPr>
                  <w:r w:rsidRPr="007941FF">
                    <w:rPr>
                      <w:color w:val="000000" w:themeColor="text1"/>
                    </w:rPr>
                    <w:t>Σύμβαση Έργου</w:t>
                  </w: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ΕΙΔΟΣ ΔΙΑΔΙΚΑΣΙΑΣ</w:t>
                  </w:r>
                </w:p>
              </w:tc>
              <w:tc>
                <w:tcPr>
                  <w:tcW w:w="4792"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ind w:right="175"/>
                  </w:pPr>
                  <w:r w:rsidRPr="00FF63F1">
                    <w:t>Πρόχειρος Διαγωνισμός με κριτήριο ανάθεσης την πλέον συμφέρουσα από οικονομική άποψη Προσφορά</w:t>
                  </w: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ΠΡΟΫΠΟΛΟΓΙΣΜΟΣ</w:t>
                  </w:r>
                </w:p>
              </w:tc>
              <w:tc>
                <w:tcPr>
                  <w:tcW w:w="4792" w:type="dxa"/>
                  <w:tcBorders>
                    <w:top w:val="single" w:sz="4" w:space="0" w:color="auto"/>
                    <w:left w:val="single" w:sz="4" w:space="0" w:color="auto"/>
                    <w:bottom w:val="single" w:sz="4" w:space="0" w:color="auto"/>
                    <w:right w:val="single" w:sz="4" w:space="0" w:color="auto"/>
                  </w:tcBorders>
                </w:tcPr>
                <w:p w:rsidR="00412B09" w:rsidRPr="00FF63F1" w:rsidRDefault="00412B09" w:rsidP="007941FF">
                  <w:pPr>
                    <w:spacing w:before="120" w:line="276" w:lineRule="auto"/>
                    <w:ind w:right="175"/>
                  </w:pPr>
                  <w:r w:rsidRPr="00FF63F1">
                    <w:t>Ο προϋπολογισμός του Έργ</w:t>
                  </w:r>
                  <w:r>
                    <w:t xml:space="preserve">ου ανέρχεται στο ποσό των </w:t>
                  </w:r>
                  <w:r w:rsidR="007941FF">
                    <w:t>δέκα</w:t>
                  </w:r>
                  <w:r w:rsidRPr="00FF63F1">
                    <w:t xml:space="preserve"> πέντε χιλιάδων €</w:t>
                  </w:r>
                  <w:r w:rsidR="007941FF">
                    <w:t xml:space="preserve"> (15.000 )</w:t>
                  </w:r>
                  <w:r w:rsidRPr="00FF63F1">
                    <w:t xml:space="preserve"> χωρίς ΦΠΑ 24%  (ΦΠΑ : € </w:t>
                  </w:r>
                  <w:r w:rsidR="007941FF">
                    <w:t>3.6</w:t>
                  </w:r>
                  <w:r w:rsidRPr="00FF63F1">
                    <w:t xml:space="preserve">00 ) </w:t>
                  </w: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ΧΡΗΜΑΤΟΔΟΤΗΣΗ ΕΡΓΟΥ</w:t>
                  </w:r>
                </w:p>
              </w:tc>
              <w:tc>
                <w:tcPr>
                  <w:tcW w:w="4792"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ind w:right="175"/>
                  </w:pPr>
                  <w:r w:rsidRPr="00FF63F1">
                    <w:t>Το Έργο χρηματοδοτείται από το ΔΣΑ</w:t>
                  </w:r>
                </w:p>
                <w:p w:rsidR="00412B09" w:rsidRPr="00FF63F1" w:rsidRDefault="00412B09" w:rsidP="00006686">
                  <w:pPr>
                    <w:spacing w:before="120" w:line="276" w:lineRule="auto"/>
                    <w:ind w:right="175"/>
                  </w:pP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ΜΕΓΙΣΤΟΣ ΧΡΟΝΟΣ ΥΛΟΠΟΙΗΣΗΣ – ΔΙΑΡΚΕΙΑ ΕΡΓΟΥ</w:t>
                  </w:r>
                </w:p>
              </w:tc>
              <w:tc>
                <w:tcPr>
                  <w:tcW w:w="4792" w:type="dxa"/>
                  <w:tcBorders>
                    <w:top w:val="single" w:sz="4" w:space="0" w:color="auto"/>
                    <w:left w:val="single" w:sz="4" w:space="0" w:color="auto"/>
                    <w:bottom w:val="single" w:sz="4" w:space="0" w:color="auto"/>
                    <w:right w:val="single" w:sz="4" w:space="0" w:color="auto"/>
                  </w:tcBorders>
                </w:tcPr>
                <w:p w:rsidR="00412B09" w:rsidRPr="00FF63F1" w:rsidRDefault="0050272D" w:rsidP="00006686">
                  <w:pPr>
                    <w:spacing w:before="120" w:line="276" w:lineRule="auto"/>
                    <w:ind w:right="175"/>
                  </w:pPr>
                  <w:r>
                    <w:t>Πέντε (</w:t>
                  </w:r>
                  <w:r w:rsidRPr="0050272D">
                    <w:t>5</w:t>
                  </w:r>
                  <w:r w:rsidR="00412B09" w:rsidRPr="00FF63F1">
                    <w:t>) μήνες από την υπογραφή της Σύμβασης</w:t>
                  </w:r>
                </w:p>
              </w:tc>
            </w:tr>
            <w:tr w:rsidR="00412B09" w:rsidRPr="00FF63F1" w:rsidTr="00415E2C">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lastRenderedPageBreak/>
                    <w:t>ΗΜΕΡΟΜΗΝΙΑ ΔΙΑΚΗΡΥΞΗΣ</w:t>
                  </w:r>
                </w:p>
              </w:tc>
              <w:tc>
                <w:tcPr>
                  <w:tcW w:w="4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12B09" w:rsidRPr="00FF63F1" w:rsidRDefault="006D488B" w:rsidP="007941FF">
                  <w:pPr>
                    <w:spacing w:before="120" w:line="276" w:lineRule="auto"/>
                    <w:ind w:right="175"/>
                  </w:pPr>
                  <w:r>
                    <w:rPr>
                      <w:lang w:val="en-US"/>
                    </w:rPr>
                    <w:t>2</w:t>
                  </w:r>
                  <w:r>
                    <w:t>4</w:t>
                  </w:r>
                  <w:r w:rsidR="00412B09" w:rsidRPr="00415E2C">
                    <w:rPr>
                      <w:lang w:val="en-US"/>
                    </w:rPr>
                    <w:t>/</w:t>
                  </w:r>
                  <w:r w:rsidR="001C63E0">
                    <w:t>04</w:t>
                  </w:r>
                  <w:r w:rsidR="00412B09" w:rsidRPr="00415E2C">
                    <w:rPr>
                      <w:lang w:val="en-US"/>
                    </w:rPr>
                    <w:t>/201</w:t>
                  </w:r>
                  <w:r w:rsidR="00412B09" w:rsidRPr="00415E2C">
                    <w:t>7</w:t>
                  </w:r>
                </w:p>
              </w:tc>
            </w:tr>
            <w:tr w:rsidR="00412B09" w:rsidRPr="00FF63F1" w:rsidTr="00415E2C">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ΠΡΟΘΕΣΜΙΑ ΓΙΑ ΥΠΟΒΟΛΗ ΔΙΕΥΚΡΙΝΙΣΕΩΝ ΕΠΙ ΤΩΝ ΟΡΩΝ ΤΗΣ ΔΙΑΚΗΡΥΞΗΣ</w:t>
                  </w:r>
                </w:p>
              </w:tc>
              <w:tc>
                <w:tcPr>
                  <w:tcW w:w="4792" w:type="dxa"/>
                  <w:tcBorders>
                    <w:top w:val="single" w:sz="4" w:space="0" w:color="auto"/>
                    <w:left w:val="single" w:sz="4" w:space="0" w:color="auto"/>
                    <w:bottom w:val="single" w:sz="4" w:space="0" w:color="auto"/>
                    <w:right w:val="single" w:sz="4" w:space="0" w:color="auto"/>
                  </w:tcBorders>
                  <w:shd w:val="clear" w:color="auto" w:fill="auto"/>
                </w:tcPr>
                <w:p w:rsidR="00412B09" w:rsidRPr="00415E2C" w:rsidRDefault="006D488B" w:rsidP="007941FF">
                  <w:pPr>
                    <w:spacing w:before="120" w:line="276" w:lineRule="auto"/>
                    <w:ind w:right="175"/>
                  </w:pPr>
                  <w:r>
                    <w:t>05</w:t>
                  </w:r>
                  <w:r w:rsidR="00412B09" w:rsidRPr="00415E2C">
                    <w:rPr>
                      <w:lang w:val="en-US"/>
                    </w:rPr>
                    <w:t>/</w:t>
                  </w:r>
                  <w:r>
                    <w:t>05</w:t>
                  </w:r>
                  <w:r w:rsidR="00412B09" w:rsidRPr="00415E2C">
                    <w:rPr>
                      <w:lang w:val="en-US"/>
                    </w:rPr>
                    <w:t>/201</w:t>
                  </w:r>
                  <w:r w:rsidR="00412B09" w:rsidRPr="00415E2C">
                    <w:t>7</w:t>
                  </w:r>
                </w:p>
              </w:tc>
            </w:tr>
            <w:tr w:rsidR="00412B09" w:rsidRPr="00FF63F1" w:rsidTr="00415E2C">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ΚΑΤΑΛΗΚΤΙΚΗ ΗΜΕΡΟΜΗΝΙΑ ΚΑΙ ΩΡΑ ΥΠΟΒΟΛΗΣ ΠΡΟΣΦΟΡΩΝ</w:t>
                  </w:r>
                </w:p>
              </w:tc>
              <w:tc>
                <w:tcPr>
                  <w:tcW w:w="4792" w:type="dxa"/>
                  <w:tcBorders>
                    <w:top w:val="single" w:sz="4" w:space="0" w:color="auto"/>
                    <w:left w:val="single" w:sz="4" w:space="0" w:color="auto"/>
                    <w:bottom w:val="single" w:sz="4" w:space="0" w:color="auto"/>
                    <w:right w:val="single" w:sz="4" w:space="0" w:color="auto"/>
                  </w:tcBorders>
                  <w:shd w:val="clear" w:color="auto" w:fill="auto"/>
                </w:tcPr>
                <w:p w:rsidR="00412B09" w:rsidRPr="00415E2C" w:rsidRDefault="003F4BD6" w:rsidP="007941FF">
                  <w:pPr>
                    <w:spacing w:before="120" w:line="276" w:lineRule="auto"/>
                    <w:ind w:right="175"/>
                  </w:pPr>
                  <w:r>
                    <w:rPr>
                      <w:lang w:val="en-US"/>
                    </w:rPr>
                    <w:t>11</w:t>
                  </w:r>
                  <w:r w:rsidR="00412B09" w:rsidRPr="00415E2C">
                    <w:rPr>
                      <w:lang w:val="en-US"/>
                    </w:rPr>
                    <w:t>/</w:t>
                  </w:r>
                  <w:r>
                    <w:t>0</w:t>
                  </w:r>
                  <w:r>
                    <w:rPr>
                      <w:lang w:val="en-US"/>
                    </w:rPr>
                    <w:t>5</w:t>
                  </w:r>
                  <w:r w:rsidR="00412B09" w:rsidRPr="00415E2C">
                    <w:rPr>
                      <w:lang w:val="en-US"/>
                    </w:rPr>
                    <w:t>/201</w:t>
                  </w:r>
                  <w:r w:rsidR="00412B09" w:rsidRPr="00415E2C">
                    <w:t>7</w:t>
                  </w:r>
                  <w:r w:rsidR="00412B09" w:rsidRPr="00415E2C">
                    <w:rPr>
                      <w:lang w:val="en-US"/>
                    </w:rPr>
                    <w:t xml:space="preserve"> </w:t>
                  </w:r>
                  <w:r w:rsidR="00412B09" w:rsidRPr="00415E2C">
                    <w:t xml:space="preserve">και ώρα </w:t>
                  </w:r>
                  <w:r w:rsidR="00412B09" w:rsidRPr="00415E2C">
                    <w:rPr>
                      <w:lang w:val="en-US"/>
                    </w:rPr>
                    <w:t>1</w:t>
                  </w:r>
                  <w:r w:rsidR="00412B09" w:rsidRPr="00415E2C">
                    <w:t>2:00</w:t>
                  </w: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ΤΟΠΟΣ ΚΑΤΑΘΕΣΗΣ ΠΡΟΣΦΟΡΩΝ</w:t>
                  </w:r>
                </w:p>
              </w:tc>
              <w:tc>
                <w:tcPr>
                  <w:tcW w:w="4792"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ind w:right="175"/>
                  </w:pPr>
                  <w:r w:rsidRPr="00FF63F1">
                    <w:t xml:space="preserve">Η έδρα  του Δ.Σ.Α. </w:t>
                  </w:r>
                </w:p>
                <w:p w:rsidR="00412B09" w:rsidRPr="00FF63F1" w:rsidRDefault="00412B09" w:rsidP="00006686">
                  <w:pPr>
                    <w:spacing w:before="120" w:line="276" w:lineRule="auto"/>
                    <w:ind w:right="175"/>
                  </w:pPr>
                  <w:r w:rsidRPr="00FF63F1">
                    <w:t xml:space="preserve">ΑΚΑΔΗΜΙΑΣ 60 </w:t>
                  </w:r>
                </w:p>
                <w:p w:rsidR="00412B09" w:rsidRPr="00FF63F1" w:rsidRDefault="00412B09" w:rsidP="00006686">
                  <w:pPr>
                    <w:spacing w:before="120" w:line="276" w:lineRule="auto"/>
                    <w:ind w:right="175"/>
                  </w:pPr>
                  <w:r w:rsidRPr="00FF63F1">
                    <w:t>106 79 Αθήνα</w:t>
                  </w:r>
                </w:p>
                <w:p w:rsidR="00412B09" w:rsidRPr="00FF63F1" w:rsidRDefault="008B471C" w:rsidP="00006686">
                  <w:pPr>
                    <w:spacing w:before="120" w:line="276" w:lineRule="auto"/>
                    <w:ind w:right="175"/>
                  </w:pPr>
                  <w:r>
                    <w:t>2</w:t>
                  </w:r>
                  <w:r w:rsidRPr="008B471C">
                    <w:rPr>
                      <w:vertAlign w:val="superscript"/>
                    </w:rPr>
                    <w:t>ος</w:t>
                  </w:r>
                  <w:r>
                    <w:t xml:space="preserve"> ΌΡΟΦΟΣ-ΠΡΩΤΟΚΟΛΛΟ</w:t>
                  </w:r>
                </w:p>
              </w:tc>
            </w:tr>
            <w:tr w:rsidR="00412B09" w:rsidRPr="00FF63F1">
              <w:tc>
                <w:tcPr>
                  <w:tcW w:w="3708" w:type="dxa"/>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b/>
                      <w:bCs/>
                    </w:rPr>
                  </w:pPr>
                  <w:r w:rsidRPr="00FF63F1">
                    <w:rPr>
                      <w:b/>
                      <w:bCs/>
                    </w:rPr>
                    <w:t>ΗΜΕΡΟΜΗΝΙΑ ΚΑΙ ΩΡΑ ΑΠΟΣΦΡΑΓΙΣΗΣ ΠΡΟΣΦΟΡΩΝ</w:t>
                  </w:r>
                </w:p>
              </w:tc>
              <w:tc>
                <w:tcPr>
                  <w:tcW w:w="4792" w:type="dxa"/>
                  <w:tcBorders>
                    <w:top w:val="single" w:sz="4" w:space="0" w:color="auto"/>
                    <w:left w:val="single" w:sz="4" w:space="0" w:color="auto"/>
                    <w:bottom w:val="single" w:sz="4" w:space="0" w:color="auto"/>
                    <w:right w:val="single" w:sz="4" w:space="0" w:color="auto"/>
                  </w:tcBorders>
                </w:tcPr>
                <w:p w:rsidR="00412B09" w:rsidRPr="00FF63F1" w:rsidRDefault="003F4BD6" w:rsidP="009872C5">
                  <w:pPr>
                    <w:spacing w:before="120" w:line="276" w:lineRule="auto"/>
                    <w:ind w:right="175"/>
                  </w:pPr>
                  <w:r>
                    <w:rPr>
                      <w:lang w:val="en-US"/>
                    </w:rPr>
                    <w:t>11</w:t>
                  </w:r>
                  <w:r>
                    <w:t>/0</w:t>
                  </w:r>
                  <w:r>
                    <w:rPr>
                      <w:lang w:val="en-US"/>
                    </w:rPr>
                    <w:t>5</w:t>
                  </w:r>
                  <w:r w:rsidR="00412B09" w:rsidRPr="00573D92">
                    <w:t>/201</w:t>
                  </w:r>
                  <w:r w:rsidR="00412B09">
                    <w:t>7</w:t>
                  </w:r>
                  <w:r w:rsidR="00412B09" w:rsidRPr="00573D92">
                    <w:t xml:space="preserve"> </w:t>
                  </w:r>
                  <w:r w:rsidR="00412B09" w:rsidRPr="00FF63F1">
                    <w:t xml:space="preserve">και ώρα </w:t>
                  </w:r>
                  <w:r w:rsidR="00412B09" w:rsidRPr="00573D92">
                    <w:t>1</w:t>
                  </w:r>
                  <w:r w:rsidR="006D488B">
                    <w:t>3</w:t>
                  </w:r>
                  <w:r w:rsidR="00412B09" w:rsidRPr="00FF63F1">
                    <w:t>:00.</w:t>
                  </w:r>
                </w:p>
              </w:tc>
            </w:tr>
            <w:tr w:rsidR="0090450C" w:rsidRPr="00FF63F1">
              <w:tc>
                <w:tcPr>
                  <w:tcW w:w="3708" w:type="dxa"/>
                  <w:tcBorders>
                    <w:top w:val="single" w:sz="4" w:space="0" w:color="auto"/>
                    <w:left w:val="single" w:sz="4" w:space="0" w:color="auto"/>
                    <w:bottom w:val="single" w:sz="4" w:space="0" w:color="auto"/>
                    <w:right w:val="single" w:sz="4" w:space="0" w:color="auto"/>
                  </w:tcBorders>
                </w:tcPr>
                <w:p w:rsidR="0090450C" w:rsidRPr="00FF63F1" w:rsidRDefault="0090450C" w:rsidP="00006686">
                  <w:pPr>
                    <w:spacing w:before="120" w:line="276" w:lineRule="auto"/>
                    <w:rPr>
                      <w:b/>
                      <w:bCs/>
                    </w:rPr>
                  </w:pPr>
                  <w:r>
                    <w:rPr>
                      <w:b/>
                      <w:bCs/>
                    </w:rPr>
                    <w:t>ΘΕΣΜΙΚΟ ΠΛΑΙΣΙΟ</w:t>
                  </w:r>
                </w:p>
              </w:tc>
              <w:tc>
                <w:tcPr>
                  <w:tcW w:w="4792" w:type="dxa"/>
                  <w:tcBorders>
                    <w:top w:val="single" w:sz="4" w:space="0" w:color="auto"/>
                    <w:left w:val="single" w:sz="4" w:space="0" w:color="auto"/>
                    <w:bottom w:val="single" w:sz="4" w:space="0" w:color="auto"/>
                    <w:right w:val="single" w:sz="4" w:space="0" w:color="auto"/>
                  </w:tcBorders>
                </w:tcPr>
                <w:p w:rsidR="0090450C" w:rsidRDefault="0090450C" w:rsidP="009872C5">
                  <w:pPr>
                    <w:spacing w:before="120" w:line="276" w:lineRule="auto"/>
                    <w:ind w:right="175"/>
                  </w:pPr>
                  <w:r>
                    <w:t>Ο διαγωνισμός διενεργείται σύμφωνα με τον κανονισμό προμηθειών του Δ.Σ.Α.</w:t>
                  </w:r>
                </w:p>
              </w:tc>
            </w:tr>
          </w:tbl>
          <w:p w:rsidR="00412B09" w:rsidRPr="00FF63F1" w:rsidRDefault="00412B09" w:rsidP="00006686">
            <w:pPr>
              <w:spacing w:before="120" w:line="276" w:lineRule="auto"/>
              <w:rPr>
                <w:sz w:val="20"/>
                <w:szCs w:val="20"/>
              </w:rPr>
            </w:pPr>
          </w:p>
        </w:tc>
      </w:tr>
    </w:tbl>
    <w:p w:rsidR="00412B09" w:rsidRPr="00FF63F1" w:rsidRDefault="00412B09" w:rsidP="002C66B6">
      <w:pPr>
        <w:spacing w:before="120" w:line="276" w:lineRule="auto"/>
      </w:pPr>
    </w:p>
    <w:p w:rsidR="00412B09" w:rsidRPr="00FF63F1" w:rsidRDefault="00412B09" w:rsidP="002C66B6">
      <w:pPr>
        <w:spacing w:before="120" w:line="276" w:lineRule="auto"/>
        <w:sectPr w:rsidR="00412B09" w:rsidRPr="00FF63F1" w:rsidSect="00006686">
          <w:headerReference w:type="default" r:id="rId10"/>
          <w:footerReference w:type="default" r:id="rId11"/>
          <w:pgSz w:w="11906" w:h="16838"/>
          <w:pgMar w:top="364" w:right="1800" w:bottom="1440" w:left="1800" w:header="708" w:footer="1329" w:gutter="0"/>
          <w:cols w:space="708"/>
          <w:titlePg/>
          <w:docGrid w:linePitch="360"/>
        </w:sectPr>
      </w:pPr>
    </w:p>
    <w:p w:rsidR="00412B09" w:rsidRPr="00FF63F1" w:rsidRDefault="00412B09" w:rsidP="00161269">
      <w:pPr>
        <w:pStyle w:val="20"/>
      </w:pPr>
      <w:bookmarkStart w:id="7" w:name="_Toc291071981"/>
      <w:bookmarkStart w:id="8" w:name="_Toc455397136"/>
      <w:bookmarkStart w:id="9" w:name="_Toc455421824"/>
      <w:r w:rsidRPr="00FF63F1">
        <w:lastRenderedPageBreak/>
        <w:t>Περιβάλλον του Έργου</w:t>
      </w:r>
      <w:bookmarkEnd w:id="7"/>
      <w:bookmarkEnd w:id="8"/>
      <w:bookmarkEnd w:id="9"/>
    </w:p>
    <w:p w:rsidR="00412B09" w:rsidRPr="00FF63F1" w:rsidRDefault="00412B09" w:rsidP="00002B57">
      <w:pPr>
        <w:pStyle w:val="3"/>
      </w:pPr>
      <w:bookmarkStart w:id="10" w:name="_Toc291071982"/>
      <w:r w:rsidRPr="00FF63F1">
        <w:t xml:space="preserve"> </w:t>
      </w:r>
      <w:bookmarkStart w:id="11" w:name="_Toc455397137"/>
      <w:bookmarkStart w:id="12" w:name="_Toc455421825"/>
      <w:r w:rsidRPr="00FF63F1">
        <w:t>Εμπλεκόμενοι στην υλοποίηση του αντικειμένου του Έργου</w:t>
      </w:r>
      <w:bookmarkEnd w:id="10"/>
      <w:bookmarkEnd w:id="11"/>
      <w:bookmarkEnd w:id="12"/>
    </w:p>
    <w:p w:rsidR="00412B09" w:rsidRPr="00FF63F1" w:rsidRDefault="00412B09" w:rsidP="002C66B6">
      <w:pPr>
        <w:spacing w:before="120" w:line="276" w:lineRule="auto"/>
      </w:pPr>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8522"/>
      </w:tblGrid>
      <w:tr w:rsidR="00412B09" w:rsidRPr="00FF63F1">
        <w:tc>
          <w:tcPr>
            <w:tcW w:w="8522" w:type="dxa"/>
            <w:tcMar>
              <w:top w:w="113" w:type="dxa"/>
              <w:bottom w:w="113" w:type="dxa"/>
            </w:tcMar>
          </w:tcPr>
          <w:p w:rsidR="00412B09" w:rsidRPr="00FF63F1" w:rsidRDefault="00412B09" w:rsidP="00006686">
            <w:pPr>
              <w:spacing w:before="120" w:line="276" w:lineRule="auto"/>
            </w:pPr>
            <w:r w:rsidRPr="00FF63F1">
              <w:t>Για την υλοποίηση του Έργου της παρούσας Διακήρυξης εμπλέκονται οι ακόλουθοι:</w:t>
            </w:r>
          </w:p>
          <w:tbl>
            <w:tblPr>
              <w:tblW w:w="478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3"/>
              <w:gridCol w:w="2907"/>
              <w:gridCol w:w="2853"/>
            </w:tblGrid>
            <w:tr w:rsidR="00412B09" w:rsidRPr="00FF63F1">
              <w:tc>
                <w:tcPr>
                  <w:tcW w:w="1370" w:type="pct"/>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pPr>
                  <w:r w:rsidRPr="00FF63F1">
                    <w:t xml:space="preserve">ΔΙΚΑΙΟΥΧΟΣ </w:t>
                  </w:r>
                  <w:r w:rsidRPr="00FF63F1">
                    <w:rPr>
                      <w:lang w:val="en-US"/>
                    </w:rPr>
                    <w:t xml:space="preserve">- </w:t>
                  </w:r>
                  <w:r w:rsidRPr="00FF63F1">
                    <w:t xml:space="preserve">ΦΟΡΕΑΣ ΥΛΟΠΟΙΗΣΗΣ- </w:t>
                  </w:r>
                </w:p>
              </w:tc>
              <w:tc>
                <w:tcPr>
                  <w:tcW w:w="1832" w:type="pct"/>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pPr>
                  <w:r>
                    <w:t xml:space="preserve">Δ.Σ.Α. </w:t>
                  </w:r>
                </w:p>
              </w:tc>
              <w:tc>
                <w:tcPr>
                  <w:tcW w:w="1798" w:type="pct"/>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rPr>
                      <w:u w:val="single"/>
                    </w:rPr>
                  </w:pPr>
                  <w:r w:rsidRPr="00FF63F1">
                    <w:rPr>
                      <w:u w:val="single"/>
                      <w:lang w:val="en-US"/>
                    </w:rPr>
                    <w:t>http</w:t>
                  </w:r>
                  <w:r w:rsidRPr="00FF63F1">
                    <w:rPr>
                      <w:u w:val="single"/>
                    </w:rPr>
                    <w:t>://</w:t>
                  </w:r>
                  <w:r w:rsidRPr="00FF63F1">
                    <w:rPr>
                      <w:u w:val="single"/>
                      <w:lang w:val="en-US"/>
                    </w:rPr>
                    <w:t>www</w:t>
                  </w:r>
                  <w:r w:rsidRPr="00FF63F1">
                    <w:rPr>
                      <w:u w:val="single"/>
                    </w:rPr>
                    <w:t>.</w:t>
                  </w:r>
                  <w:hyperlink r:id="rId12" w:history="1">
                    <w:r w:rsidRPr="00FF63F1">
                      <w:rPr>
                        <w:rStyle w:val="-"/>
                        <w:lang w:val="en-US"/>
                      </w:rPr>
                      <w:t>dsa</w:t>
                    </w:r>
                  </w:hyperlink>
                  <w:r w:rsidRPr="00FF63F1">
                    <w:rPr>
                      <w:u w:val="single"/>
                    </w:rPr>
                    <w:t>.</w:t>
                  </w:r>
                  <w:r w:rsidRPr="00FF63F1">
                    <w:rPr>
                      <w:u w:val="single"/>
                      <w:lang w:val="en-US"/>
                    </w:rPr>
                    <w:t>gr</w:t>
                  </w:r>
                  <w:r w:rsidRPr="00FF63F1">
                    <w:rPr>
                      <w:u w:val="single"/>
                    </w:rPr>
                    <w:t>/</w:t>
                  </w:r>
                </w:p>
                <w:p w:rsidR="00412B09" w:rsidRPr="00FF63F1" w:rsidRDefault="00412B09" w:rsidP="00006686">
                  <w:pPr>
                    <w:spacing w:before="120" w:line="276" w:lineRule="auto"/>
                  </w:pPr>
                  <w:r w:rsidRPr="00FF63F1">
                    <w:rPr>
                      <w:u w:val="single"/>
                      <w:lang w:val="en-US"/>
                    </w:rPr>
                    <w:t>http</w:t>
                  </w:r>
                  <w:r w:rsidRPr="00FF63F1">
                    <w:rPr>
                      <w:u w:val="single"/>
                    </w:rPr>
                    <w:t>://</w:t>
                  </w:r>
                  <w:r w:rsidRPr="00FF63F1">
                    <w:rPr>
                      <w:u w:val="single"/>
                      <w:lang w:val="en-US"/>
                    </w:rPr>
                    <w:t>www</w:t>
                  </w:r>
                  <w:r w:rsidRPr="00FF63F1">
                    <w:rPr>
                      <w:u w:val="single"/>
                    </w:rPr>
                    <w:t>.</w:t>
                  </w:r>
                  <w:hyperlink r:id="rId13" w:history="1">
                    <w:r w:rsidRPr="00FF63F1">
                      <w:rPr>
                        <w:rStyle w:val="-"/>
                        <w:lang w:val="en-US"/>
                      </w:rPr>
                      <w:t>dsanet</w:t>
                    </w:r>
                  </w:hyperlink>
                  <w:r w:rsidRPr="00FF63F1">
                    <w:rPr>
                      <w:u w:val="single"/>
                    </w:rPr>
                    <w:t>.</w:t>
                  </w:r>
                  <w:r w:rsidRPr="00FF63F1">
                    <w:rPr>
                      <w:u w:val="single"/>
                      <w:lang w:val="en-US"/>
                    </w:rPr>
                    <w:t>gr</w:t>
                  </w:r>
                  <w:r w:rsidRPr="00FF63F1">
                    <w:rPr>
                      <w:u w:val="single"/>
                    </w:rPr>
                    <w:t>/</w:t>
                  </w:r>
                </w:p>
              </w:tc>
            </w:tr>
            <w:tr w:rsidR="00412B09" w:rsidRPr="00FF63F1">
              <w:tc>
                <w:tcPr>
                  <w:tcW w:w="1370" w:type="pct"/>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pPr>
                  <w:r w:rsidRPr="00FF63F1">
                    <w:t>ΦΟΡΕΑΣ ΠΡΟΤΑΣΗΣ &amp; ΦΟΡΕΑΣ ΧΡΗΜΑΤΟΔΟΤΗΣΗΣ</w:t>
                  </w:r>
                </w:p>
              </w:tc>
              <w:tc>
                <w:tcPr>
                  <w:tcW w:w="1832" w:type="pct"/>
                  <w:tcBorders>
                    <w:top w:val="single" w:sz="4" w:space="0" w:color="auto"/>
                    <w:left w:val="single" w:sz="4" w:space="0" w:color="auto"/>
                    <w:bottom w:val="single" w:sz="4" w:space="0" w:color="auto"/>
                    <w:right w:val="single" w:sz="4" w:space="0" w:color="auto"/>
                  </w:tcBorders>
                </w:tcPr>
                <w:p w:rsidR="00412B09" w:rsidRPr="00573D92" w:rsidRDefault="00412B09" w:rsidP="00006686">
                  <w:pPr>
                    <w:spacing w:before="120" w:line="276" w:lineRule="auto"/>
                  </w:pPr>
                  <w:r>
                    <w:t xml:space="preserve">Δ.Σ.Α. </w:t>
                  </w:r>
                </w:p>
              </w:tc>
              <w:tc>
                <w:tcPr>
                  <w:tcW w:w="1798" w:type="pct"/>
                  <w:tcBorders>
                    <w:top w:val="single" w:sz="4" w:space="0" w:color="auto"/>
                    <w:left w:val="single" w:sz="4" w:space="0" w:color="auto"/>
                    <w:bottom w:val="single" w:sz="4" w:space="0" w:color="auto"/>
                    <w:right w:val="single" w:sz="4" w:space="0" w:color="auto"/>
                  </w:tcBorders>
                </w:tcPr>
                <w:p w:rsidR="0050272D" w:rsidRPr="00FF63F1" w:rsidRDefault="0050272D" w:rsidP="0050272D">
                  <w:pPr>
                    <w:spacing w:before="120" w:line="276" w:lineRule="auto"/>
                    <w:rPr>
                      <w:u w:val="single"/>
                    </w:rPr>
                  </w:pPr>
                  <w:r w:rsidRPr="00FF63F1">
                    <w:rPr>
                      <w:u w:val="single"/>
                      <w:lang w:val="en-US"/>
                    </w:rPr>
                    <w:t>http</w:t>
                  </w:r>
                  <w:r w:rsidRPr="00FF63F1">
                    <w:rPr>
                      <w:u w:val="single"/>
                    </w:rPr>
                    <w:t>://</w:t>
                  </w:r>
                  <w:r w:rsidRPr="00FF63F1">
                    <w:rPr>
                      <w:u w:val="single"/>
                      <w:lang w:val="en-US"/>
                    </w:rPr>
                    <w:t>www</w:t>
                  </w:r>
                  <w:r w:rsidRPr="00FF63F1">
                    <w:rPr>
                      <w:u w:val="single"/>
                    </w:rPr>
                    <w:t>.</w:t>
                  </w:r>
                  <w:hyperlink r:id="rId14" w:history="1">
                    <w:proofErr w:type="spellStart"/>
                    <w:r w:rsidRPr="00FF63F1">
                      <w:rPr>
                        <w:rStyle w:val="-"/>
                        <w:lang w:val="en-US"/>
                      </w:rPr>
                      <w:t>dsa</w:t>
                    </w:r>
                    <w:proofErr w:type="spellEnd"/>
                  </w:hyperlink>
                  <w:r w:rsidRPr="00FF63F1">
                    <w:rPr>
                      <w:u w:val="single"/>
                    </w:rPr>
                    <w:t>.</w:t>
                  </w:r>
                  <w:proofErr w:type="spellStart"/>
                  <w:r w:rsidRPr="00FF63F1">
                    <w:rPr>
                      <w:u w:val="single"/>
                      <w:lang w:val="en-US"/>
                    </w:rPr>
                    <w:t>gr</w:t>
                  </w:r>
                  <w:proofErr w:type="spellEnd"/>
                  <w:r w:rsidRPr="00FF63F1">
                    <w:rPr>
                      <w:u w:val="single"/>
                    </w:rPr>
                    <w:t>/</w:t>
                  </w:r>
                </w:p>
                <w:p w:rsidR="00412B09" w:rsidRPr="00FF63F1" w:rsidRDefault="00412B09" w:rsidP="00006686">
                  <w:pPr>
                    <w:spacing w:before="120" w:line="276" w:lineRule="auto"/>
                    <w:rPr>
                      <w:u w:val="single"/>
                    </w:rPr>
                  </w:pPr>
                </w:p>
              </w:tc>
            </w:tr>
            <w:tr w:rsidR="00412B09" w:rsidRPr="00FF63F1">
              <w:tc>
                <w:tcPr>
                  <w:tcW w:w="1370" w:type="pct"/>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pPr>
                  <w:r w:rsidRPr="00FF63F1">
                    <w:t>ΦΟΡΕΑΣ ΛΕΙΤΟΥΡΓΙΑΣ ΤΟΥ ΕΡΓΟΥ</w:t>
                  </w:r>
                </w:p>
              </w:tc>
              <w:tc>
                <w:tcPr>
                  <w:tcW w:w="1832" w:type="pct"/>
                  <w:tcBorders>
                    <w:top w:val="single" w:sz="4" w:space="0" w:color="auto"/>
                    <w:left w:val="single" w:sz="4" w:space="0" w:color="auto"/>
                    <w:bottom w:val="single" w:sz="4" w:space="0" w:color="auto"/>
                    <w:right w:val="single" w:sz="4" w:space="0" w:color="auto"/>
                  </w:tcBorders>
                </w:tcPr>
                <w:p w:rsidR="00412B09" w:rsidRPr="00FF63F1" w:rsidRDefault="00412B09" w:rsidP="00006686">
                  <w:pPr>
                    <w:spacing w:before="120" w:line="276" w:lineRule="auto"/>
                  </w:pPr>
                  <w:r w:rsidRPr="00FF63F1">
                    <w:t xml:space="preserve">ΟΛΟΜΕΛΕΙΑ ΔΙΚΗΓΟΡΙΚΩΝ ΣΥΛΛΟΓΩΝ ΕΛΛΑΔΑΣ </w:t>
                  </w:r>
                </w:p>
              </w:tc>
              <w:tc>
                <w:tcPr>
                  <w:tcW w:w="1798" w:type="pct"/>
                  <w:tcBorders>
                    <w:top w:val="single" w:sz="4" w:space="0" w:color="auto"/>
                    <w:left w:val="single" w:sz="4" w:space="0" w:color="auto"/>
                    <w:bottom w:val="single" w:sz="4" w:space="0" w:color="auto"/>
                    <w:right w:val="single" w:sz="4" w:space="0" w:color="auto"/>
                  </w:tcBorders>
                </w:tcPr>
                <w:p w:rsidR="00412B09" w:rsidRPr="00FF63F1" w:rsidRDefault="00D150A4" w:rsidP="00006686">
                  <w:pPr>
                    <w:spacing w:before="120" w:line="276" w:lineRule="auto"/>
                    <w:rPr>
                      <w:u w:val="single"/>
                    </w:rPr>
                  </w:pPr>
                  <w:hyperlink r:id="rId15" w:history="1">
                    <w:r w:rsidR="00412B09" w:rsidRPr="00FF63F1">
                      <w:rPr>
                        <w:rStyle w:val="-"/>
                        <w:lang w:val="en-US"/>
                      </w:rPr>
                      <w:t>http</w:t>
                    </w:r>
                    <w:r w:rsidR="00412B09" w:rsidRPr="00FF63F1">
                      <w:rPr>
                        <w:rStyle w:val="-"/>
                      </w:rPr>
                      <w:t>s://</w:t>
                    </w:r>
                    <w:r w:rsidR="00412B09" w:rsidRPr="00FF63F1">
                      <w:rPr>
                        <w:rStyle w:val="-"/>
                        <w:lang w:val="en-US"/>
                      </w:rPr>
                      <w:t>portal</w:t>
                    </w:r>
                    <w:r w:rsidR="00412B09" w:rsidRPr="00FF63F1">
                      <w:rPr>
                        <w:rStyle w:val="-"/>
                      </w:rPr>
                      <w:t>.</w:t>
                    </w:r>
                    <w:r w:rsidR="00412B09" w:rsidRPr="00FF63F1">
                      <w:rPr>
                        <w:rStyle w:val="-"/>
                        <w:lang w:val="en-US"/>
                      </w:rPr>
                      <w:t>olomeleia</w:t>
                    </w:r>
                    <w:r w:rsidR="00412B09" w:rsidRPr="00FF63F1">
                      <w:rPr>
                        <w:rStyle w:val="-"/>
                      </w:rPr>
                      <w:t>.</w:t>
                    </w:r>
                    <w:r w:rsidR="00412B09" w:rsidRPr="00FF63F1">
                      <w:rPr>
                        <w:rStyle w:val="-"/>
                        <w:lang w:val="en-US"/>
                      </w:rPr>
                      <w:t>gr</w:t>
                    </w:r>
                  </w:hyperlink>
                </w:p>
              </w:tc>
            </w:tr>
            <w:tr w:rsidR="003C7F9B" w:rsidRPr="00FF63F1" w:rsidDel="00DF55C4">
              <w:tc>
                <w:tcPr>
                  <w:tcW w:w="1370" w:type="pct"/>
                  <w:tcBorders>
                    <w:top w:val="single" w:sz="4" w:space="0" w:color="auto"/>
                    <w:left w:val="single" w:sz="4" w:space="0" w:color="auto"/>
                    <w:bottom w:val="single" w:sz="4" w:space="0" w:color="auto"/>
                    <w:right w:val="single" w:sz="4" w:space="0" w:color="auto"/>
                  </w:tcBorders>
                </w:tcPr>
                <w:p w:rsidR="003C7F9B" w:rsidRPr="00FF63F1" w:rsidDel="00DF55C4" w:rsidRDefault="003C7F9B" w:rsidP="003C7F9B">
                  <w:pPr>
                    <w:spacing w:before="120" w:line="276" w:lineRule="auto"/>
                  </w:pPr>
                  <w:r w:rsidRPr="00FF63F1">
                    <w:t>Υπουργείο Δικαιοσύνης Διαφάνειας και Ανθρωπίνων Δικαιωμάτων (ΥΔΔΑΔ)</w:t>
                  </w:r>
                </w:p>
              </w:tc>
              <w:tc>
                <w:tcPr>
                  <w:tcW w:w="1832" w:type="pct"/>
                  <w:tcBorders>
                    <w:top w:val="single" w:sz="4" w:space="0" w:color="auto"/>
                    <w:left w:val="single" w:sz="4" w:space="0" w:color="auto"/>
                    <w:bottom w:val="single" w:sz="4" w:space="0" w:color="auto"/>
                    <w:right w:val="single" w:sz="4" w:space="0" w:color="auto"/>
                  </w:tcBorders>
                </w:tcPr>
                <w:p w:rsidR="003C7F9B" w:rsidRPr="008F1831" w:rsidRDefault="003C7F9B" w:rsidP="003C7F9B">
                  <w:pPr>
                    <w:rPr>
                      <w:rStyle w:val="afff9"/>
                      <w:rFonts w:asciiTheme="minorHAnsi" w:hAnsiTheme="minorHAnsi" w:cstheme="minorHAnsi"/>
                      <w:i w:val="0"/>
                      <w:sz w:val="20"/>
                      <w:szCs w:val="20"/>
                    </w:rPr>
                  </w:pPr>
                  <w:r w:rsidRPr="008F1831">
                    <w:rPr>
                      <w:rStyle w:val="afff9"/>
                      <w:rFonts w:asciiTheme="minorHAnsi" w:hAnsiTheme="minorHAnsi" w:cstheme="minorHAnsi"/>
                      <w:i w:val="0"/>
                      <w:sz w:val="20"/>
                      <w:szCs w:val="20"/>
                    </w:rPr>
                    <w:t xml:space="preserve">Ολοκληρωμένο Σύστημα Διαχείρισης Δικαστικών Υποθέσεων για την Ποινική και Πολιτική Διαδικασία (ΟΣΔΔΥ ΠΠ) </w:t>
                  </w:r>
                </w:p>
                <w:p w:rsidR="003C7F9B" w:rsidRPr="009872C5" w:rsidDel="00DF55C4" w:rsidRDefault="008F1831" w:rsidP="008F1831">
                  <w:pPr>
                    <w:rPr>
                      <w:rStyle w:val="afff9"/>
                      <w:sz w:val="20"/>
                      <w:szCs w:val="20"/>
                    </w:rPr>
                  </w:pPr>
                  <w:r w:rsidRPr="008F1831">
                    <w:rPr>
                      <w:rFonts w:asciiTheme="minorHAnsi" w:hAnsiTheme="minorHAnsi" w:cstheme="minorHAnsi"/>
                      <w:color w:val="161616"/>
                      <w:sz w:val="20"/>
                      <w:szCs w:val="33"/>
                    </w:rPr>
                    <w:t>Ολοκληρωμένο Συστήμα Πρακτικών Δικαστηρίων (ΟΣΠΔ) -</w:t>
                  </w:r>
                  <w:r w:rsidR="003C7F9B" w:rsidRPr="008F1831">
                    <w:rPr>
                      <w:rFonts w:asciiTheme="minorHAnsi" w:hAnsiTheme="minorHAnsi" w:cstheme="minorHAnsi"/>
                      <w:color w:val="161616"/>
                      <w:sz w:val="20"/>
                      <w:szCs w:val="20"/>
                    </w:rPr>
                    <w:t>Ψηφιακή Καταγραφή, Αποθήκευση και Διάθεση Πρακτικών Συνεδριάσεων Δικαστηρίων με ΣΔΙΤ</w:t>
                  </w:r>
                </w:p>
              </w:tc>
              <w:tc>
                <w:tcPr>
                  <w:tcW w:w="1798" w:type="pct"/>
                  <w:tcBorders>
                    <w:top w:val="single" w:sz="4" w:space="0" w:color="auto"/>
                    <w:left w:val="single" w:sz="4" w:space="0" w:color="auto"/>
                    <w:bottom w:val="single" w:sz="4" w:space="0" w:color="auto"/>
                    <w:right w:val="single" w:sz="4" w:space="0" w:color="auto"/>
                  </w:tcBorders>
                </w:tcPr>
                <w:p w:rsidR="003C7F9B" w:rsidRPr="00FF63F1" w:rsidDel="00DF55C4" w:rsidRDefault="00D150A4" w:rsidP="003C7F9B">
                  <w:pPr>
                    <w:spacing w:before="120" w:line="276" w:lineRule="auto"/>
                  </w:pPr>
                  <w:hyperlink r:id="rId16" w:history="1">
                    <w:r w:rsidR="003C7F9B" w:rsidRPr="00FF63F1">
                      <w:rPr>
                        <w:rStyle w:val="-"/>
                      </w:rPr>
                      <w:t>http://www.digitalplan.gov.gr/portal/resource/Oloklhrwmeno-Systhma-Diaheirishs-Dikastikwn-Ypothesewn-gia-thn-Poinikh-kai-Politikh-Diadikasia</w:t>
                    </w:r>
                  </w:hyperlink>
                </w:p>
              </w:tc>
            </w:tr>
            <w:tr w:rsidR="003C7F9B" w:rsidRPr="00FF63F1" w:rsidDel="00DF55C4">
              <w:tc>
                <w:tcPr>
                  <w:tcW w:w="1370" w:type="pct"/>
                  <w:tcBorders>
                    <w:top w:val="single" w:sz="4" w:space="0" w:color="auto"/>
                    <w:left w:val="single" w:sz="4" w:space="0" w:color="auto"/>
                    <w:bottom w:val="single" w:sz="4" w:space="0" w:color="auto"/>
                    <w:right w:val="single" w:sz="4" w:space="0" w:color="auto"/>
                  </w:tcBorders>
                </w:tcPr>
                <w:p w:rsidR="003C7F9B" w:rsidRPr="00FF63F1" w:rsidDel="000174EB" w:rsidRDefault="003C7F9B" w:rsidP="003C7F9B">
                  <w:pPr>
                    <w:spacing w:before="120" w:line="276" w:lineRule="auto"/>
                  </w:pPr>
                  <w:r w:rsidRPr="00FF63F1">
                    <w:t>ΟΛΟΜΕΛΕΙΑ ΔΙΚΗΓΟΡΙΚΩΝ ΣΥΛΛΟΓΩΝ ΕΛΛΑΔΑΣ</w:t>
                  </w:r>
                </w:p>
              </w:tc>
              <w:tc>
                <w:tcPr>
                  <w:tcW w:w="1832"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rPr>
                      <w:color w:val="2B2B2B"/>
                      <w:shd w:val="clear" w:color="auto" w:fill="ECE8DE"/>
                    </w:rPr>
                  </w:pPr>
                  <w:r w:rsidRPr="00FF63F1">
                    <w:t>Οι Δικηγορικοί Σύλλογοι που είναι ενταγμένοι στο ενιαίο σύστημα</w:t>
                  </w:r>
                </w:p>
              </w:tc>
              <w:tc>
                <w:tcPr>
                  <w:tcW w:w="1798" w:type="pct"/>
                  <w:tcBorders>
                    <w:top w:val="single" w:sz="4" w:space="0" w:color="auto"/>
                    <w:left w:val="single" w:sz="4" w:space="0" w:color="auto"/>
                    <w:bottom w:val="single" w:sz="4" w:space="0" w:color="auto"/>
                    <w:right w:val="single" w:sz="4" w:space="0" w:color="auto"/>
                  </w:tcBorders>
                </w:tcPr>
                <w:p w:rsidR="003C7F9B" w:rsidRPr="00FF63F1" w:rsidRDefault="00D150A4" w:rsidP="003C7F9B">
                  <w:pPr>
                    <w:spacing w:before="120" w:line="276" w:lineRule="auto"/>
                  </w:pPr>
                  <w:hyperlink r:id="rId17" w:history="1">
                    <w:r w:rsidR="003C7F9B" w:rsidRPr="00FF63F1">
                      <w:rPr>
                        <w:rStyle w:val="-"/>
                        <w:lang w:val="en-US"/>
                      </w:rPr>
                      <w:t>http</w:t>
                    </w:r>
                    <w:r w:rsidR="003C7F9B" w:rsidRPr="00FF63F1">
                      <w:rPr>
                        <w:rStyle w:val="-"/>
                      </w:rPr>
                      <w:t>s://</w:t>
                    </w:r>
                    <w:r w:rsidR="003C7F9B" w:rsidRPr="00FF63F1">
                      <w:rPr>
                        <w:rStyle w:val="-"/>
                        <w:lang w:val="en-US"/>
                      </w:rPr>
                      <w:t>portal</w:t>
                    </w:r>
                    <w:r w:rsidR="003C7F9B" w:rsidRPr="00FF63F1">
                      <w:rPr>
                        <w:rStyle w:val="-"/>
                      </w:rPr>
                      <w:t>.</w:t>
                    </w:r>
                    <w:r w:rsidR="003C7F9B" w:rsidRPr="00FF63F1">
                      <w:rPr>
                        <w:rStyle w:val="-"/>
                        <w:lang w:val="en-US"/>
                      </w:rPr>
                      <w:t>olomeleia</w:t>
                    </w:r>
                    <w:r w:rsidR="003C7F9B" w:rsidRPr="00FF63F1">
                      <w:rPr>
                        <w:rStyle w:val="-"/>
                      </w:rPr>
                      <w:t>.</w:t>
                    </w:r>
                    <w:r w:rsidR="003C7F9B" w:rsidRPr="00FF63F1">
                      <w:rPr>
                        <w:rStyle w:val="-"/>
                        <w:lang w:val="en-US"/>
                      </w:rPr>
                      <w:t>gr</w:t>
                    </w:r>
                  </w:hyperlink>
                </w:p>
              </w:tc>
            </w:tr>
            <w:tr w:rsidR="003C7F9B" w:rsidRPr="00FF63F1" w:rsidDel="00DF55C4">
              <w:tc>
                <w:tcPr>
                  <w:tcW w:w="1370"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rPr>
                      <w:sz w:val="24"/>
                      <w:szCs w:val="24"/>
                    </w:rPr>
                  </w:pPr>
                  <w:r w:rsidRPr="00FF63F1">
                    <w:t>ΕΦΚΑ</w:t>
                  </w:r>
                </w:p>
              </w:tc>
              <w:tc>
                <w:tcPr>
                  <w:tcW w:w="1832" w:type="pct"/>
                  <w:tcBorders>
                    <w:top w:val="single" w:sz="4" w:space="0" w:color="auto"/>
                    <w:left w:val="single" w:sz="4" w:space="0" w:color="auto"/>
                    <w:bottom w:val="single" w:sz="4" w:space="0" w:color="auto"/>
                    <w:right w:val="single" w:sz="4" w:space="0" w:color="auto"/>
                  </w:tcBorders>
                </w:tcPr>
                <w:p w:rsidR="003C7F9B" w:rsidRPr="00FF63F1" w:rsidDel="00DF55C4" w:rsidRDefault="003C7F9B" w:rsidP="003C7F9B">
                  <w:pPr>
                    <w:spacing w:before="120" w:line="276" w:lineRule="auto"/>
                  </w:pPr>
                  <w:r w:rsidRPr="00FF63F1">
                    <w:t xml:space="preserve">ΟΛΟΜΕΛΕΙΑ ΔΙΚΗΓΟΡΙΚΩΝ ΣΥΛΛΟΓΩΝ ΕΛΛΑΔΑΣ </w:t>
                  </w:r>
                </w:p>
              </w:tc>
              <w:tc>
                <w:tcPr>
                  <w:tcW w:w="1798" w:type="pct"/>
                  <w:tcBorders>
                    <w:top w:val="single" w:sz="4" w:space="0" w:color="auto"/>
                    <w:left w:val="single" w:sz="4" w:space="0" w:color="auto"/>
                    <w:bottom w:val="single" w:sz="4" w:space="0" w:color="auto"/>
                    <w:right w:val="single" w:sz="4" w:space="0" w:color="auto"/>
                  </w:tcBorders>
                </w:tcPr>
                <w:p w:rsidR="003C7F9B" w:rsidRPr="00FF63F1" w:rsidDel="00DF55C4" w:rsidRDefault="003C7F9B" w:rsidP="003C7F9B">
                  <w:pPr>
                    <w:spacing w:before="120" w:line="276" w:lineRule="auto"/>
                  </w:pPr>
                  <w:r w:rsidRPr="00FF63F1">
                    <w:t>http://www.tnomik.gr/</w:t>
                  </w:r>
                  <w:r w:rsidRPr="00FF63F1" w:rsidDel="003261AA">
                    <w:t xml:space="preserve"> </w:t>
                  </w:r>
                </w:p>
              </w:tc>
            </w:tr>
            <w:tr w:rsidR="003C7F9B" w:rsidRPr="00FF63F1" w:rsidDel="00DF55C4">
              <w:tc>
                <w:tcPr>
                  <w:tcW w:w="1370"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pPr>
                  <w:r w:rsidRPr="00FF63F1">
                    <w:t>ΥΔΔΑΔ - ΤΑΧΔΙΚ</w:t>
                  </w:r>
                </w:p>
              </w:tc>
              <w:tc>
                <w:tcPr>
                  <w:tcW w:w="1832"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pPr>
                  <w:r w:rsidRPr="00FF63F1">
                    <w:t xml:space="preserve">ΟΛΟΜΕΛΕΙΑ ΔΙΚΗΓΟΡΙΚΩΝ ΣΥΛΛΟΓΩΝ ΕΛΛΑΔΑΣ </w:t>
                  </w:r>
                </w:p>
              </w:tc>
              <w:tc>
                <w:tcPr>
                  <w:tcW w:w="1798"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pPr>
                  <w:r w:rsidRPr="00FF63F1">
                    <w:t>http://www.taxdik.gr/</w:t>
                  </w:r>
                  <w:r w:rsidRPr="00FF63F1" w:rsidDel="003261AA">
                    <w:t xml:space="preserve"> </w:t>
                  </w:r>
                </w:p>
              </w:tc>
            </w:tr>
            <w:tr w:rsidR="003C7F9B" w:rsidRPr="00FF63F1" w:rsidDel="00DF55C4">
              <w:tc>
                <w:tcPr>
                  <w:tcW w:w="1370"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pPr>
                  <w:r w:rsidRPr="00FF63F1">
                    <w:rPr>
                      <w:color w:val="373737"/>
                      <w:sz w:val="23"/>
                      <w:szCs w:val="23"/>
                      <w:shd w:val="clear" w:color="auto" w:fill="FFFFFF"/>
                    </w:rPr>
                    <w:t xml:space="preserve">Λογαριασμός Ενισχύσεως Δικηγόρων </w:t>
                  </w:r>
                  <w:r w:rsidRPr="00FF63F1">
                    <w:rPr>
                      <w:color w:val="373737"/>
                      <w:sz w:val="23"/>
                      <w:szCs w:val="23"/>
                      <w:shd w:val="clear" w:color="auto" w:fill="FFFFFF"/>
                    </w:rPr>
                    <w:lastRenderedPageBreak/>
                    <w:t>Επαρχιών (Λ.Ε.Δ.Ε.)</w:t>
                  </w:r>
                </w:p>
              </w:tc>
              <w:tc>
                <w:tcPr>
                  <w:tcW w:w="1832"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pPr>
                  <w:r w:rsidRPr="00FF63F1">
                    <w:lastRenderedPageBreak/>
                    <w:t>ΟΛΟΜΕΛΕΙΑ ΔΙΚΗΓΟΡΙΚΩΝ ΣΥΛΛΟΓΩΝ ΕΛΛΑΔΑΣ</w:t>
                  </w:r>
                </w:p>
              </w:tc>
              <w:tc>
                <w:tcPr>
                  <w:tcW w:w="1798"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pPr>
                  <w:r w:rsidRPr="00FF63F1">
                    <w:t>http://www.lede.gr/</w:t>
                  </w:r>
                </w:p>
              </w:tc>
            </w:tr>
            <w:tr w:rsidR="003C7F9B" w:rsidRPr="00FF63F1" w:rsidDel="00DF55C4">
              <w:tc>
                <w:tcPr>
                  <w:tcW w:w="1370"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pPr>
                  <w:r w:rsidRPr="00FF63F1">
                    <w:rPr>
                      <w:rStyle w:val="aa"/>
                      <w:color w:val="333333"/>
                      <w:sz w:val="21"/>
                      <w:szCs w:val="21"/>
                      <w:shd w:val="clear" w:color="auto" w:fill="FFFFFF"/>
                    </w:rPr>
                    <w:lastRenderedPageBreak/>
                    <w:t>Λ</w:t>
                  </w:r>
                  <w:r w:rsidRPr="00FF63F1">
                    <w:rPr>
                      <w:color w:val="333333"/>
                      <w:sz w:val="21"/>
                      <w:szCs w:val="21"/>
                      <w:shd w:val="clear" w:color="auto" w:fill="FFFFFF"/>
                    </w:rPr>
                    <w:t>ογαριασμός</w:t>
                  </w:r>
                  <w:r w:rsidRPr="00FF63F1">
                    <w:rPr>
                      <w:rStyle w:val="apple-converted-space"/>
                      <w:color w:val="333333"/>
                      <w:sz w:val="21"/>
                      <w:szCs w:val="21"/>
                      <w:shd w:val="clear" w:color="auto" w:fill="FFFFFF"/>
                    </w:rPr>
                    <w:t> </w:t>
                  </w:r>
                  <w:r w:rsidRPr="00FF63F1">
                    <w:rPr>
                      <w:rStyle w:val="aa"/>
                      <w:color w:val="333333"/>
                      <w:sz w:val="21"/>
                      <w:szCs w:val="21"/>
                      <w:shd w:val="clear" w:color="auto" w:fill="FFFFFF"/>
                    </w:rPr>
                    <w:t>Ε</w:t>
                  </w:r>
                  <w:r w:rsidRPr="00FF63F1">
                    <w:rPr>
                      <w:color w:val="333333"/>
                      <w:sz w:val="21"/>
                      <w:szCs w:val="21"/>
                      <w:shd w:val="clear" w:color="auto" w:fill="FFFFFF"/>
                    </w:rPr>
                    <w:t>νίσχυσης και</w:t>
                  </w:r>
                  <w:r w:rsidRPr="00FF63F1">
                    <w:rPr>
                      <w:rStyle w:val="apple-converted-space"/>
                      <w:color w:val="333333"/>
                      <w:sz w:val="21"/>
                      <w:szCs w:val="21"/>
                      <w:shd w:val="clear" w:color="auto" w:fill="FFFFFF"/>
                    </w:rPr>
                    <w:t> </w:t>
                  </w:r>
                  <w:r w:rsidRPr="00FF63F1">
                    <w:rPr>
                      <w:rStyle w:val="aa"/>
                      <w:color w:val="333333"/>
                      <w:sz w:val="21"/>
                      <w:szCs w:val="21"/>
                      <w:shd w:val="clear" w:color="auto" w:fill="FFFFFF"/>
                    </w:rPr>
                    <w:t>Α</w:t>
                  </w:r>
                  <w:r w:rsidRPr="00FF63F1">
                    <w:rPr>
                      <w:color w:val="333333"/>
                      <w:sz w:val="21"/>
                      <w:szCs w:val="21"/>
                      <w:shd w:val="clear" w:color="auto" w:fill="FFFFFF"/>
                    </w:rPr>
                    <w:t>λληλοβοηθείας</w:t>
                  </w:r>
                  <w:r w:rsidRPr="00FF63F1">
                    <w:rPr>
                      <w:rStyle w:val="apple-converted-space"/>
                      <w:color w:val="333333"/>
                      <w:sz w:val="21"/>
                      <w:szCs w:val="21"/>
                      <w:shd w:val="clear" w:color="auto" w:fill="FFFFFF"/>
                    </w:rPr>
                    <w:t> </w:t>
                  </w:r>
                  <w:r w:rsidRPr="00FF63F1">
                    <w:rPr>
                      <w:rStyle w:val="aa"/>
                      <w:color w:val="333333"/>
                      <w:sz w:val="21"/>
                      <w:szCs w:val="21"/>
                      <w:shd w:val="clear" w:color="auto" w:fill="FFFFFF"/>
                    </w:rPr>
                    <w:t>Δ</w:t>
                  </w:r>
                  <w:r w:rsidRPr="00FF63F1">
                    <w:rPr>
                      <w:color w:val="333333"/>
                      <w:sz w:val="21"/>
                      <w:szCs w:val="21"/>
                      <w:shd w:val="clear" w:color="auto" w:fill="FFFFFF"/>
                    </w:rPr>
                    <w:t>ικηγορών</w:t>
                  </w:r>
                  <w:r w:rsidRPr="00FF63F1">
                    <w:rPr>
                      <w:rStyle w:val="apple-converted-space"/>
                      <w:color w:val="333333"/>
                      <w:sz w:val="21"/>
                      <w:szCs w:val="21"/>
                      <w:shd w:val="clear" w:color="auto" w:fill="FFFFFF"/>
                    </w:rPr>
                    <w:t> </w:t>
                  </w:r>
                </w:p>
              </w:tc>
              <w:tc>
                <w:tcPr>
                  <w:tcW w:w="1832" w:type="pct"/>
                  <w:tcBorders>
                    <w:top w:val="single" w:sz="4" w:space="0" w:color="auto"/>
                    <w:left w:val="single" w:sz="4" w:space="0" w:color="auto"/>
                    <w:bottom w:val="single" w:sz="4" w:space="0" w:color="auto"/>
                    <w:right w:val="single" w:sz="4" w:space="0" w:color="auto"/>
                  </w:tcBorders>
                </w:tcPr>
                <w:p w:rsidR="003C7F9B" w:rsidRPr="00FF63F1" w:rsidRDefault="003C7F9B" w:rsidP="003C7F9B">
                  <w:pPr>
                    <w:spacing w:before="120" w:line="276" w:lineRule="auto"/>
                  </w:pPr>
                </w:p>
              </w:tc>
              <w:tc>
                <w:tcPr>
                  <w:tcW w:w="1798" w:type="pct"/>
                  <w:tcBorders>
                    <w:top w:val="single" w:sz="4" w:space="0" w:color="auto"/>
                    <w:left w:val="single" w:sz="4" w:space="0" w:color="auto"/>
                    <w:bottom w:val="single" w:sz="4" w:space="0" w:color="auto"/>
                    <w:right w:val="single" w:sz="4" w:space="0" w:color="auto"/>
                  </w:tcBorders>
                </w:tcPr>
                <w:p w:rsidR="003C7F9B" w:rsidRPr="00FF63F1" w:rsidRDefault="00D150A4" w:rsidP="003C7F9B">
                  <w:pPr>
                    <w:spacing w:before="120" w:line="276" w:lineRule="auto"/>
                  </w:pPr>
                  <w:hyperlink r:id="rId18" w:history="1">
                    <w:r w:rsidR="003C7F9B" w:rsidRPr="00FF63F1">
                      <w:rPr>
                        <w:rStyle w:val="-"/>
                      </w:rPr>
                      <w:t>http://leadpa.gr/</w:t>
                    </w:r>
                  </w:hyperlink>
                </w:p>
                <w:p w:rsidR="003C7F9B" w:rsidRPr="00FF63F1" w:rsidRDefault="00D150A4" w:rsidP="003C7F9B">
                  <w:pPr>
                    <w:spacing w:before="120" w:line="276" w:lineRule="auto"/>
                  </w:pPr>
                  <w:hyperlink r:id="rId19" w:history="1">
                    <w:r w:rsidR="003C7F9B" w:rsidRPr="00FF63F1">
                      <w:rPr>
                        <w:rStyle w:val="-"/>
                      </w:rPr>
                      <w:t>http://www.leadxanthi.gr/</w:t>
                    </w:r>
                  </w:hyperlink>
                </w:p>
                <w:p w:rsidR="003C7F9B" w:rsidRPr="00FF63F1" w:rsidRDefault="00D150A4" w:rsidP="003C7F9B">
                  <w:pPr>
                    <w:spacing w:before="120" w:line="276" w:lineRule="auto"/>
                  </w:pPr>
                  <w:hyperlink r:id="rId20" w:history="1">
                    <w:r w:rsidR="003C7F9B" w:rsidRPr="00FF63F1">
                      <w:rPr>
                        <w:rStyle w:val="-"/>
                      </w:rPr>
                      <w:t>http://dsrnet.gr/</w:t>
                    </w:r>
                  </w:hyperlink>
                  <w:r w:rsidR="003C7F9B" w:rsidRPr="00FF63F1">
                    <w:t xml:space="preserve"> (ΡΌΔΟΥ)</w:t>
                  </w:r>
                </w:p>
                <w:p w:rsidR="003C7F9B" w:rsidRPr="00FF63F1" w:rsidRDefault="00D150A4" w:rsidP="003C7F9B">
                  <w:pPr>
                    <w:spacing w:before="120" w:line="276" w:lineRule="auto"/>
                  </w:pPr>
                  <w:hyperlink r:id="rId21" w:history="1">
                    <w:r w:rsidR="003C7F9B" w:rsidRPr="00FF63F1">
                      <w:rPr>
                        <w:rStyle w:val="-"/>
                      </w:rPr>
                      <w:t>http://www.dslar.gr/2013/07/paremvasi-tou-proedrou-tou-leadp-larisis-stin-olomelia-ton-proedron-ton-lead-ellados/</w:t>
                    </w:r>
                  </w:hyperlink>
                </w:p>
                <w:p w:rsidR="003C7F9B" w:rsidRPr="00FF63F1" w:rsidRDefault="003C7F9B" w:rsidP="003C7F9B">
                  <w:pPr>
                    <w:spacing w:before="120" w:line="276" w:lineRule="auto"/>
                  </w:pPr>
                  <w:r w:rsidRPr="00FF63F1">
                    <w:t>κ.λπ.</w:t>
                  </w:r>
                </w:p>
              </w:tc>
            </w:tr>
          </w:tbl>
          <w:p w:rsidR="00412B09" w:rsidRPr="00FF63F1" w:rsidRDefault="00412B09" w:rsidP="00006686">
            <w:pPr>
              <w:spacing w:before="120" w:line="276" w:lineRule="auto"/>
              <w:ind w:left="720"/>
              <w:rPr>
                <w:sz w:val="20"/>
                <w:szCs w:val="20"/>
              </w:rPr>
            </w:pPr>
          </w:p>
        </w:tc>
      </w:tr>
    </w:tbl>
    <w:p w:rsidR="003C7F9B" w:rsidRDefault="00412B09" w:rsidP="00002B57">
      <w:pPr>
        <w:pStyle w:val="3"/>
      </w:pPr>
      <w:bookmarkStart w:id="13" w:name="_Toc286144429"/>
      <w:bookmarkStart w:id="14" w:name="_Toc291071986"/>
      <w:bookmarkStart w:id="15" w:name="_Toc455397138"/>
      <w:bookmarkStart w:id="16" w:name="_Toc455421826"/>
      <w:bookmarkEnd w:id="13"/>
      <w:r w:rsidRPr="00FF63F1">
        <w:lastRenderedPageBreak/>
        <w:t>Όργανα και Επιτροπές (Διακυβέρνηση του Έργου)</w:t>
      </w:r>
      <w:bookmarkEnd w:id="14"/>
      <w:bookmarkEnd w:id="15"/>
      <w:bookmarkEnd w:id="16"/>
    </w:p>
    <w:p w:rsidR="00412B09" w:rsidRPr="003C7F9B" w:rsidRDefault="00412B09" w:rsidP="003C7F9B">
      <w:pPr>
        <w:rPr>
          <w:lang w:eastAsia="el-GR"/>
        </w:rPr>
      </w:pPr>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8522"/>
      </w:tblGrid>
      <w:tr w:rsidR="00412B09" w:rsidRPr="00FF63F1">
        <w:tc>
          <w:tcPr>
            <w:tcW w:w="8522" w:type="dxa"/>
            <w:tcMar>
              <w:top w:w="113" w:type="dxa"/>
              <w:bottom w:w="113" w:type="dxa"/>
            </w:tcMar>
          </w:tcPr>
          <w:p w:rsidR="00412B09" w:rsidRPr="00FF63F1" w:rsidRDefault="00412B09" w:rsidP="00DD46A8">
            <w:pPr>
              <w:numPr>
                <w:ilvl w:val="0"/>
                <w:numId w:val="18"/>
              </w:numPr>
              <w:spacing w:before="120" w:after="0" w:line="276" w:lineRule="auto"/>
              <w:ind w:left="709" w:hanging="425"/>
              <w:jc w:val="both"/>
              <w:rPr>
                <w:b/>
                <w:bCs/>
              </w:rPr>
            </w:pPr>
            <w:bookmarkStart w:id="17" w:name="_Toc43630080"/>
            <w:bookmarkStart w:id="18" w:name="_Toc47777627"/>
            <w:bookmarkStart w:id="19" w:name="_Toc54099304"/>
            <w:bookmarkStart w:id="20" w:name="_Toc274812935"/>
            <w:bookmarkStart w:id="21" w:name="_Toc277059927"/>
            <w:r w:rsidRPr="00FF63F1">
              <w:rPr>
                <w:b/>
                <w:bCs/>
              </w:rPr>
              <w:t xml:space="preserve">Επιτροπή Πληροφορικής  και ανάπτυξης υπηρεσιών </w:t>
            </w:r>
          </w:p>
          <w:p w:rsidR="00412B09" w:rsidRPr="00FF63F1" w:rsidRDefault="00412B09" w:rsidP="00006686">
            <w:pPr>
              <w:spacing w:before="120" w:line="276" w:lineRule="auto"/>
              <w:ind w:left="709" w:hanging="567"/>
              <w:jc w:val="both"/>
            </w:pPr>
            <w:r w:rsidRPr="00FF63F1">
              <w:tab/>
              <w:t>Αποτελεί την  Ομάδα Διοίκησης και Συντονισμού του Έργου  που  μεριμνά για τη διασφάλιση της ευθυγράμμισης του Έργου με τους στόχους του φορέα την παρακολούθηση της πορείας του Έργου με μηνιαίες  συναντήσεις,  ενώ επίσης καταγράφει την εξέλιξη του έργου, και επικοινωνεί  με  το Δ.Σ. του ΔΣΑ, την Ολομέλεια των Δικηγορικών Συλλόγων,  το Γεν. Γραμματέα του  Υπ. Δικαιοσύνης  σχετικά με τις αποφάσεις που λαμβάνονται. Το όργανο αυτό αποτελείται από :</w:t>
            </w:r>
          </w:p>
          <w:p w:rsidR="00412B09" w:rsidRPr="00FF63F1" w:rsidRDefault="00412B09" w:rsidP="00DD46A8">
            <w:pPr>
              <w:numPr>
                <w:ilvl w:val="0"/>
                <w:numId w:val="30"/>
              </w:numPr>
              <w:spacing w:before="120" w:after="0" w:line="276" w:lineRule="auto"/>
              <w:jc w:val="both"/>
            </w:pPr>
            <w:r w:rsidRPr="00FF63F1">
              <w:t>Τον Υπεύθυνο έργου.</w:t>
            </w:r>
          </w:p>
          <w:p w:rsidR="00412B09" w:rsidRPr="00FF63F1" w:rsidRDefault="00412B09" w:rsidP="00DD46A8">
            <w:pPr>
              <w:numPr>
                <w:ilvl w:val="0"/>
                <w:numId w:val="30"/>
              </w:numPr>
              <w:spacing w:before="120" w:after="0" w:line="276" w:lineRule="auto"/>
              <w:jc w:val="both"/>
            </w:pPr>
            <w:r w:rsidRPr="00FF63F1">
              <w:t>Εκπρόσωπο των  Δικηγορικών Συλλόγων Θεσσαλονίκης και Πειραιώς (με Αντίστοιχες αποφάσεις των Διοικητικών Συμβουλίων των Δικηγορικών Συλλόγων).</w:t>
            </w:r>
          </w:p>
          <w:p w:rsidR="00412B09" w:rsidRPr="00FF63F1" w:rsidRDefault="00412B09" w:rsidP="00006686">
            <w:pPr>
              <w:spacing w:before="120" w:line="276" w:lineRule="auto"/>
              <w:ind w:left="851"/>
              <w:jc w:val="both"/>
            </w:pPr>
          </w:p>
          <w:p w:rsidR="00412B09" w:rsidRPr="00FF63F1" w:rsidRDefault="00412B09" w:rsidP="00DD46A8">
            <w:pPr>
              <w:numPr>
                <w:ilvl w:val="0"/>
                <w:numId w:val="18"/>
              </w:numPr>
              <w:spacing w:before="120" w:after="0" w:line="276" w:lineRule="auto"/>
              <w:ind w:left="709" w:hanging="425"/>
              <w:jc w:val="both"/>
              <w:rPr>
                <w:b/>
                <w:bCs/>
              </w:rPr>
            </w:pPr>
            <w:r w:rsidRPr="00FF63F1">
              <w:rPr>
                <w:b/>
                <w:bCs/>
              </w:rPr>
              <w:t>Επιτροπή Παρακολούθησης και Παραλαβής του Έργου (ΕΠΠΕ)</w:t>
            </w:r>
            <w:bookmarkEnd w:id="17"/>
            <w:bookmarkEnd w:id="18"/>
            <w:bookmarkEnd w:id="19"/>
            <w:bookmarkEnd w:id="20"/>
            <w:bookmarkEnd w:id="21"/>
          </w:p>
          <w:p w:rsidR="00412B09" w:rsidRPr="00FF63F1" w:rsidRDefault="00412B09" w:rsidP="00006686">
            <w:pPr>
              <w:spacing w:before="120" w:line="276" w:lineRule="auto"/>
              <w:ind w:left="709"/>
              <w:jc w:val="both"/>
            </w:pPr>
            <w:r w:rsidRPr="00FF63F1">
              <w:t xml:space="preserve">Για τις ανάγκες υλοποίησης του Έργου της παρούσας Διακήρυξης, και σύμφωνα με τον Κανονισμό Προμηθειών του ΔΣΑ, θα οριστεί «Επιτροπή Παρακολούθησης και Παραλαβής Έργου (ΕΠΠΕ)».  Αρμοδιότητα της ΕΠΠΕ αποτελεί η παρακολούθηση της πορείας υλοποίησης και η τμηματική και οριστική παραλαβή του παρόντος Έργου (βλ. παρ. «Διαδικασία Παραλαβής Έργου»). Οι συνεδριάσεις της ΕΠΠΕ θα πραγματοποιούνται σε 15νθήμερη βάση ή όποτε οι ανάγκες του έργου επιβάλλουν. Έργο της είναι η ενημέρωση της Επιτροπή Πληροφορικής  και ανάπτυξης υπηρεσιών </w:t>
            </w:r>
            <w:r w:rsidRPr="00FF63F1">
              <w:lastRenderedPageBreak/>
              <w:t>ΔΣΑ για την εξέλιξη του έργου.</w:t>
            </w:r>
          </w:p>
          <w:p w:rsidR="00412B09" w:rsidRPr="00FF63F1" w:rsidRDefault="00412B09" w:rsidP="00006686">
            <w:pPr>
              <w:spacing w:before="120" w:line="276" w:lineRule="auto"/>
              <w:ind w:left="851"/>
              <w:jc w:val="both"/>
            </w:pPr>
          </w:p>
          <w:p w:rsidR="00412B09" w:rsidRPr="00FF63F1" w:rsidRDefault="00412B09" w:rsidP="00DD46A8">
            <w:pPr>
              <w:numPr>
                <w:ilvl w:val="0"/>
                <w:numId w:val="18"/>
              </w:numPr>
              <w:spacing w:before="120" w:after="0" w:line="276" w:lineRule="auto"/>
              <w:ind w:left="709" w:hanging="425"/>
              <w:jc w:val="both"/>
              <w:rPr>
                <w:b/>
                <w:bCs/>
              </w:rPr>
            </w:pPr>
            <w:bookmarkStart w:id="22" w:name="_Toc43630082"/>
            <w:bookmarkStart w:id="23" w:name="_Toc47777629"/>
            <w:bookmarkStart w:id="24" w:name="_Toc54099306"/>
            <w:bookmarkStart w:id="25" w:name="_Toc274812936"/>
            <w:bookmarkStart w:id="26" w:name="_Toc277059928"/>
            <w:r w:rsidRPr="00FF63F1">
              <w:rPr>
                <w:b/>
                <w:bCs/>
              </w:rPr>
              <w:t>Θεματικές Ομάδες Εργασίας</w:t>
            </w:r>
            <w:bookmarkEnd w:id="22"/>
            <w:bookmarkEnd w:id="23"/>
            <w:bookmarkEnd w:id="24"/>
            <w:bookmarkEnd w:id="25"/>
            <w:bookmarkEnd w:id="26"/>
          </w:p>
          <w:p w:rsidR="00412B09" w:rsidRPr="00FF63F1" w:rsidRDefault="00412B09" w:rsidP="00006686">
            <w:pPr>
              <w:spacing w:before="120" w:line="276" w:lineRule="auto"/>
              <w:ind w:left="709"/>
              <w:jc w:val="both"/>
            </w:pPr>
            <w:r w:rsidRPr="00FF63F1">
              <w:t>Η προετοιμασία και παρακολούθηση της υλοποίησης του Έργου υποστηρίζεται με τη λειτουργία Θεματικών Ομάδων Εργασίας, οι οποίες θα στελεχώνονται από τον φορέα Υλοποίησης και Λειτουργίας (ΔΣΑ) και από Δικηγόρους και στελέχη των Δικηγορικών Συλλόγων της χώρας.</w:t>
            </w:r>
          </w:p>
          <w:p w:rsidR="00412B09" w:rsidRPr="00FF63F1" w:rsidRDefault="00412B09" w:rsidP="00006686">
            <w:pPr>
              <w:spacing w:before="120" w:line="276" w:lineRule="auto"/>
              <w:ind w:left="993"/>
              <w:jc w:val="both"/>
            </w:pPr>
            <w:r w:rsidRPr="00FF63F1">
              <w:t>Οι Θεματικές ομάδες εργασίας – χρηστών διακρίνονται σε  τέσσερεις (4)  κατηγορίες.</w:t>
            </w:r>
          </w:p>
          <w:p w:rsidR="00412B09" w:rsidRPr="00FF63F1" w:rsidRDefault="00412B09" w:rsidP="00006686">
            <w:pPr>
              <w:tabs>
                <w:tab w:val="left" w:pos="1418"/>
              </w:tabs>
              <w:spacing w:before="120" w:line="276" w:lineRule="auto"/>
              <w:ind w:left="993"/>
              <w:jc w:val="both"/>
            </w:pPr>
            <w:r w:rsidRPr="00FF63F1">
              <w:t>Χρήστες – Διαχειριστές των  Δικηγορικών Συλλόγων. (</w:t>
            </w:r>
            <w:r w:rsidRPr="00FF63F1">
              <w:rPr>
                <w:lang w:val="en-US"/>
              </w:rPr>
              <w:t>Administrator</w:t>
            </w:r>
            <w:r w:rsidR="00F33767">
              <w:rPr>
                <w:lang w:val="en-US"/>
              </w:rPr>
              <w:t>s</w:t>
            </w:r>
            <w:r w:rsidRPr="00FF63F1">
              <w:t>).</w:t>
            </w:r>
          </w:p>
          <w:p w:rsidR="00412B09" w:rsidRPr="00FF63F1" w:rsidRDefault="00412B09" w:rsidP="00006686">
            <w:pPr>
              <w:tabs>
                <w:tab w:val="left" w:pos="1418"/>
              </w:tabs>
              <w:spacing w:before="120" w:line="276" w:lineRule="auto"/>
              <w:ind w:left="993"/>
              <w:jc w:val="both"/>
            </w:pPr>
            <w:r w:rsidRPr="00FF63F1">
              <w:t>Χρήστες  - υπάλληλοι των Δικηγορικών  Συλλόγων,</w:t>
            </w:r>
          </w:p>
          <w:p w:rsidR="00412B09" w:rsidRPr="00FF63F1" w:rsidRDefault="00412B09" w:rsidP="00006686">
            <w:pPr>
              <w:tabs>
                <w:tab w:val="left" w:pos="1418"/>
              </w:tabs>
              <w:spacing w:before="120" w:line="276" w:lineRule="auto"/>
              <w:ind w:left="993"/>
              <w:jc w:val="both"/>
            </w:pPr>
            <w:r w:rsidRPr="00FF63F1">
              <w:t>Δικηγόροι.</w:t>
            </w:r>
          </w:p>
          <w:p w:rsidR="00412B09" w:rsidRPr="00FF63F1" w:rsidRDefault="00412B09" w:rsidP="00006686">
            <w:pPr>
              <w:tabs>
                <w:tab w:val="left" w:pos="1418"/>
              </w:tabs>
              <w:spacing w:before="120" w:line="276" w:lineRule="auto"/>
              <w:ind w:left="993"/>
              <w:jc w:val="both"/>
            </w:pPr>
            <w:r w:rsidRPr="00FF63F1">
              <w:t>Χρήστες διαλειτουργικότητας.</w:t>
            </w:r>
          </w:p>
          <w:p w:rsidR="00412B09" w:rsidRPr="00FF63F1" w:rsidRDefault="00412B09" w:rsidP="00006686">
            <w:pPr>
              <w:spacing w:before="120" w:line="276" w:lineRule="auto"/>
              <w:ind w:left="720"/>
              <w:rPr>
                <w:sz w:val="20"/>
                <w:szCs w:val="20"/>
              </w:rPr>
            </w:pPr>
          </w:p>
        </w:tc>
      </w:tr>
      <w:tr w:rsidR="00415E2C" w:rsidRPr="00415E2C">
        <w:tc>
          <w:tcPr>
            <w:tcW w:w="8522" w:type="dxa"/>
            <w:tcMar>
              <w:top w:w="113" w:type="dxa"/>
              <w:bottom w:w="113" w:type="dxa"/>
            </w:tcMar>
          </w:tcPr>
          <w:p w:rsidR="00FA0B78" w:rsidRDefault="00FA0B78" w:rsidP="00FA0B78">
            <w:pPr>
              <w:pStyle w:val="3"/>
            </w:pPr>
            <w:bookmarkStart w:id="27" w:name="_Toc286144441"/>
            <w:bookmarkStart w:id="28" w:name="_Toc286144442"/>
            <w:bookmarkStart w:id="29" w:name="_Toc291071987"/>
            <w:bookmarkStart w:id="30" w:name="_Toc455397139"/>
            <w:bookmarkStart w:id="31" w:name="_Toc455421827"/>
            <w:bookmarkStart w:id="32" w:name="_Toc277059930"/>
            <w:bookmarkStart w:id="33" w:name="_Toc455397140"/>
            <w:bookmarkEnd w:id="27"/>
            <w:bookmarkEnd w:id="28"/>
            <w:r w:rsidRPr="00FF63F1">
              <w:lastRenderedPageBreak/>
              <w:t>Υφιστάμενη κατάσταση (σε σχέση με τις απαιτήσεις του Έργου)</w:t>
            </w:r>
            <w:bookmarkEnd w:id="29"/>
            <w:bookmarkEnd w:id="30"/>
            <w:bookmarkEnd w:id="31"/>
          </w:p>
          <w:p w:rsidR="00412B09" w:rsidRPr="00415E2C" w:rsidRDefault="00412B09" w:rsidP="00006686">
            <w:pPr>
              <w:pStyle w:val="40"/>
              <w:numPr>
                <w:ilvl w:val="3"/>
                <w:numId w:val="0"/>
              </w:numPr>
              <w:tabs>
                <w:tab w:val="num" w:pos="1020"/>
                <w:tab w:val="left" w:pos="1134"/>
              </w:tabs>
              <w:spacing w:before="120" w:after="0" w:line="276" w:lineRule="auto"/>
              <w:ind w:left="864" w:hanging="864"/>
              <w:jc w:val="both"/>
              <w:rPr>
                <w:rFonts w:cs="Times New Roman"/>
                <w:color w:val="000000" w:themeColor="text1"/>
                <w:sz w:val="22"/>
                <w:szCs w:val="22"/>
                <w:lang w:eastAsia="el-GR"/>
              </w:rPr>
            </w:pPr>
            <w:r w:rsidRPr="00415E2C">
              <w:rPr>
                <w:color w:val="000000" w:themeColor="text1"/>
                <w:sz w:val="22"/>
                <w:szCs w:val="22"/>
                <w:lang w:eastAsia="el-GR"/>
              </w:rPr>
              <w:t>Η ΤΑΥΤΟΤΗΤΑ ΚΑΙ Ο ΘΕΣΜΙΚΟΣ ΡΟΛΟΣ  ΤΩΝ ΔΙΚΗΓΟΡΩΝ ΣΤΑ ΔΙΚΑΣΤΗΡΙΑ</w:t>
            </w:r>
            <w:bookmarkEnd w:id="32"/>
            <w:bookmarkEnd w:id="33"/>
            <w:r w:rsidRPr="00415E2C">
              <w:rPr>
                <w:noProof/>
                <w:color w:val="000000" w:themeColor="text1"/>
                <w:lang w:eastAsia="el-GR"/>
              </w:rPr>
              <w:t xml:space="preserve"> </w:t>
            </w:r>
          </w:p>
          <w:p w:rsidR="00412B09" w:rsidRPr="00415E2C" w:rsidRDefault="00412B09" w:rsidP="00006686">
            <w:pPr>
              <w:pStyle w:val="Default"/>
              <w:tabs>
                <w:tab w:val="num" w:pos="720"/>
              </w:tabs>
              <w:spacing w:after="0" w:line="276" w:lineRule="auto"/>
              <w:ind w:left="426"/>
              <w:rPr>
                <w:rFonts w:ascii="Calibri" w:hAnsi="Calibri" w:cs="Calibri"/>
                <w:color w:val="000000" w:themeColor="text1"/>
                <w:sz w:val="22"/>
                <w:szCs w:val="22"/>
              </w:rPr>
            </w:pPr>
            <w:r w:rsidRPr="00415E2C">
              <w:rPr>
                <w:rFonts w:ascii="Calibri" w:hAnsi="Calibri" w:cs="Calibri"/>
                <w:color w:val="000000" w:themeColor="text1"/>
                <w:sz w:val="22"/>
                <w:szCs w:val="22"/>
              </w:rPr>
              <w:t>Οι Δικηγόροι είναι συμπράττοντες στην απονομή της Δικαιοσύνης, με τη θεσμοθετημένη υποχρεωτική παρουσία τους σε όλα τα στάδια και τις διαδικασίες απονομής της Δικαιοσύνης. Εισαγωγικά δικόγραφα, προτάσεις, αιτήσεις για διαδικαστικές πράξεις, φέρουν την υπογραφή του δικηγόρου, εγγεγραμμένου στον οικείο Δικηγορικό Σύλλογο και αποτελούν στοιχείο εγκυρότητας.</w:t>
            </w:r>
            <w:r w:rsidRPr="00415E2C">
              <w:rPr>
                <w:rFonts w:ascii="Calibri" w:hAnsi="Calibri" w:cs="Calibri"/>
                <w:b/>
                <w:bCs/>
                <w:color w:val="000000" w:themeColor="text1"/>
                <w:sz w:val="22"/>
                <w:szCs w:val="22"/>
              </w:rPr>
              <w:t xml:space="preserve"> </w:t>
            </w:r>
            <w:r w:rsidRPr="00415E2C">
              <w:rPr>
                <w:rFonts w:ascii="Calibri" w:hAnsi="Calibri" w:cs="Calibri"/>
                <w:color w:val="000000" w:themeColor="text1"/>
                <w:sz w:val="22"/>
                <w:szCs w:val="22"/>
              </w:rPr>
              <w:t>Ο πολίτης προσφεύγει στην δικαιοσύνη θεσμικά μέσω του νομικού παραστάτη - Υπερασπιστή Δικηγόρου, εκτός ελαχίστων περιπτώσεων, όπως η διαδικασία μικροδιαφορών και η διαδικασία ενώπιον Πταισματοδικείου. Η συμβολή του τόσο στην απονομή της Δικαιοσύνης όσο και στην εξυπηρέτηση του εντολέα του πολίτη είναι πολύ ουσιαστική. Τα προβλήματα που αντιμετωπίζει για την εξυπηρέτηση του εντολέα του – πολίτη κατά την άσκηση του λειτουργήματός του, αρχίζουν με τις ουρές στην κατάθεση του εισαγωγικού δικογράφου και συνεχίζουν με τα προβλήματα σ’ όλη τη ροή της πολιτικής, ποινικής και διοικητικής διαδικασίας. Ειδικότερα ο θεσμικός ρόλος του δικηγόρου συνίσταται στην τήρηση όλης της προδικασίας που περιλαμβάνει:</w:t>
            </w:r>
          </w:p>
          <w:p w:rsidR="00412B09" w:rsidRPr="00415E2C" w:rsidRDefault="00412B09" w:rsidP="00DD46A8">
            <w:pPr>
              <w:pStyle w:val="Default"/>
              <w:widowControl/>
              <w:numPr>
                <w:ilvl w:val="0"/>
                <w:numId w:val="19"/>
              </w:numPr>
              <w:tabs>
                <w:tab w:val="clear" w:pos="1440"/>
                <w:tab w:val="num" w:pos="360"/>
              </w:tabs>
              <w:autoSpaceDE w:val="0"/>
              <w:spacing w:before="120" w:after="0" w:line="276" w:lineRule="auto"/>
              <w:ind w:left="360"/>
              <w:rPr>
                <w:rFonts w:ascii="Calibri" w:hAnsi="Calibri" w:cs="Calibri"/>
                <w:color w:val="000000" w:themeColor="text1"/>
                <w:sz w:val="22"/>
                <w:szCs w:val="22"/>
              </w:rPr>
            </w:pPr>
            <w:r w:rsidRPr="00415E2C">
              <w:rPr>
                <w:rFonts w:ascii="Calibri" w:hAnsi="Calibri" w:cs="Calibri"/>
                <w:color w:val="000000" w:themeColor="text1"/>
                <w:sz w:val="22"/>
                <w:szCs w:val="22"/>
              </w:rPr>
              <w:t>Τη σύνταξη εισαγωγικών δικογράφων, προτάσεων, ενδίκων μέσων και κάθε είδους αναφορών και αιτήσεων.</w:t>
            </w:r>
          </w:p>
          <w:p w:rsidR="00412B09" w:rsidRPr="00415E2C" w:rsidRDefault="00412B09" w:rsidP="00006686">
            <w:pPr>
              <w:pStyle w:val="Default"/>
              <w:spacing w:after="0" w:line="276" w:lineRule="auto"/>
              <w:ind w:left="360"/>
              <w:rPr>
                <w:rFonts w:ascii="Calibri" w:hAnsi="Calibri" w:cs="Calibri"/>
                <w:color w:val="000000" w:themeColor="text1"/>
                <w:sz w:val="22"/>
                <w:szCs w:val="22"/>
              </w:rPr>
            </w:pPr>
            <w:r w:rsidRPr="00415E2C">
              <w:rPr>
                <w:rFonts w:ascii="Calibri" w:hAnsi="Calibri" w:cs="Calibri"/>
                <w:color w:val="000000" w:themeColor="text1"/>
                <w:sz w:val="22"/>
                <w:szCs w:val="22"/>
              </w:rPr>
              <w:t>Σημειώνουμε ότι η αρτιότητα των συντασσομένων δικογράφων συμβάλλει στην ταχύτερη και καλύτερη απονομή της δικαιοσύνης και βοηθούν τον δικαστή στην ορθή διάγνωση της διαφοράς.</w:t>
            </w:r>
          </w:p>
          <w:p w:rsidR="00412B09" w:rsidRPr="00415E2C" w:rsidRDefault="00412B09" w:rsidP="00DD46A8">
            <w:pPr>
              <w:pStyle w:val="Default"/>
              <w:widowControl/>
              <w:numPr>
                <w:ilvl w:val="0"/>
                <w:numId w:val="19"/>
              </w:numPr>
              <w:tabs>
                <w:tab w:val="clear" w:pos="1440"/>
                <w:tab w:val="num" w:pos="360"/>
              </w:tabs>
              <w:autoSpaceDE w:val="0"/>
              <w:spacing w:before="120" w:after="0" w:line="276" w:lineRule="auto"/>
              <w:ind w:left="360"/>
              <w:rPr>
                <w:rFonts w:ascii="Calibri" w:hAnsi="Calibri" w:cs="Calibri"/>
                <w:color w:val="000000" w:themeColor="text1"/>
                <w:sz w:val="22"/>
                <w:szCs w:val="22"/>
              </w:rPr>
            </w:pPr>
            <w:r w:rsidRPr="00415E2C">
              <w:rPr>
                <w:rFonts w:ascii="Calibri" w:hAnsi="Calibri" w:cs="Calibri"/>
                <w:color w:val="000000" w:themeColor="text1"/>
                <w:sz w:val="22"/>
                <w:szCs w:val="22"/>
              </w:rPr>
              <w:t xml:space="preserve">Έκδοση Γραμματίου προείσπραξης από τους δικηγορικούς συλλόγους, με παρακράτηση και απόδοση πόρων στο δημόσιο, </w:t>
            </w:r>
            <w:r w:rsidRPr="00415E2C">
              <w:rPr>
                <w:rFonts w:ascii="Calibri" w:hAnsi="Calibri" w:cs="Calibri"/>
                <w:color w:val="000000" w:themeColor="text1"/>
              </w:rPr>
              <w:t>ΕΦΚΑ</w:t>
            </w:r>
            <w:r w:rsidRPr="00415E2C">
              <w:rPr>
                <w:rFonts w:ascii="Calibri" w:hAnsi="Calibri" w:cs="Calibri"/>
                <w:color w:val="000000" w:themeColor="text1"/>
                <w:sz w:val="22"/>
                <w:szCs w:val="22"/>
              </w:rPr>
              <w:t>, Ταμεία Αλληλοβοήθειας,  ΤΑΧΔΙΚ</w:t>
            </w:r>
          </w:p>
          <w:p w:rsidR="00412B09" w:rsidRPr="00415E2C" w:rsidRDefault="00412B09" w:rsidP="00DD46A8">
            <w:pPr>
              <w:pStyle w:val="Default"/>
              <w:widowControl/>
              <w:numPr>
                <w:ilvl w:val="0"/>
                <w:numId w:val="19"/>
              </w:numPr>
              <w:tabs>
                <w:tab w:val="clear" w:pos="1440"/>
                <w:tab w:val="num" w:pos="360"/>
              </w:tabs>
              <w:autoSpaceDE w:val="0"/>
              <w:spacing w:before="120" w:after="0" w:line="276" w:lineRule="auto"/>
              <w:ind w:left="360"/>
              <w:rPr>
                <w:rFonts w:ascii="Calibri" w:hAnsi="Calibri" w:cs="Calibri"/>
                <w:color w:val="000000" w:themeColor="text1"/>
                <w:sz w:val="22"/>
                <w:szCs w:val="22"/>
              </w:rPr>
            </w:pPr>
            <w:r w:rsidRPr="00415E2C">
              <w:rPr>
                <w:rFonts w:ascii="Calibri" w:hAnsi="Calibri" w:cs="Calibri"/>
                <w:color w:val="000000" w:themeColor="text1"/>
                <w:sz w:val="22"/>
                <w:szCs w:val="22"/>
              </w:rPr>
              <w:t>Παραλαβή αντιγράφων του φακέλου κατάθεσης, σήμανσή τους με ένσημα ΤΑΧΔΙΚ και ενημέρωση αντιδίκων.</w:t>
            </w:r>
          </w:p>
          <w:p w:rsidR="00412B09" w:rsidRPr="00415E2C" w:rsidRDefault="00412B09" w:rsidP="00DD46A8">
            <w:pPr>
              <w:pStyle w:val="Default"/>
              <w:widowControl/>
              <w:numPr>
                <w:ilvl w:val="0"/>
                <w:numId w:val="19"/>
              </w:numPr>
              <w:tabs>
                <w:tab w:val="clear" w:pos="1440"/>
                <w:tab w:val="num" w:pos="360"/>
              </w:tabs>
              <w:autoSpaceDE w:val="0"/>
              <w:spacing w:before="120" w:after="0" w:line="276" w:lineRule="auto"/>
              <w:ind w:left="360"/>
              <w:rPr>
                <w:rFonts w:ascii="Calibri" w:hAnsi="Calibri" w:cs="Calibri"/>
                <w:color w:val="000000" w:themeColor="text1"/>
                <w:sz w:val="22"/>
                <w:szCs w:val="22"/>
              </w:rPr>
            </w:pPr>
            <w:r w:rsidRPr="00415E2C">
              <w:rPr>
                <w:rFonts w:ascii="Calibri" w:hAnsi="Calibri" w:cs="Calibri"/>
                <w:color w:val="000000" w:themeColor="text1"/>
                <w:sz w:val="22"/>
                <w:szCs w:val="22"/>
              </w:rPr>
              <w:t>Παρακράτηση και απόδοση πόρων σε Ασφαλιστικά Ταμεία (</w:t>
            </w:r>
            <w:r w:rsidRPr="00415E2C">
              <w:rPr>
                <w:rFonts w:ascii="Calibri" w:hAnsi="Calibri" w:cs="Calibri"/>
                <w:color w:val="000000" w:themeColor="text1"/>
              </w:rPr>
              <w:t>ΕΦΚΑ)</w:t>
            </w:r>
            <w:r w:rsidRPr="00415E2C">
              <w:rPr>
                <w:rFonts w:ascii="Calibri" w:hAnsi="Calibri" w:cs="Calibri"/>
                <w:color w:val="000000" w:themeColor="text1"/>
                <w:sz w:val="22"/>
                <w:szCs w:val="22"/>
              </w:rPr>
              <w:t>, Ταμεία Προνοίας, Εφορία μέσω των Δικηγορικών τους Συλλόγων που βεβαιώνουν ταυτόχρονα  την ιδιότητά τους ως Δικηγόρου.</w:t>
            </w:r>
          </w:p>
          <w:p w:rsidR="00412B09" w:rsidRPr="00415E2C" w:rsidRDefault="00412B09" w:rsidP="00DD46A8">
            <w:pPr>
              <w:pStyle w:val="Default"/>
              <w:widowControl/>
              <w:numPr>
                <w:ilvl w:val="0"/>
                <w:numId w:val="19"/>
              </w:numPr>
              <w:tabs>
                <w:tab w:val="clear" w:pos="1440"/>
                <w:tab w:val="num" w:pos="360"/>
              </w:tabs>
              <w:autoSpaceDE w:val="0"/>
              <w:spacing w:before="120" w:after="0" w:line="276" w:lineRule="auto"/>
              <w:ind w:left="360"/>
              <w:rPr>
                <w:rFonts w:ascii="Calibri" w:hAnsi="Calibri" w:cs="Calibri"/>
                <w:color w:val="000000" w:themeColor="text1"/>
                <w:sz w:val="22"/>
                <w:szCs w:val="22"/>
              </w:rPr>
            </w:pPr>
            <w:r w:rsidRPr="00415E2C">
              <w:rPr>
                <w:rFonts w:ascii="Calibri" w:hAnsi="Calibri" w:cs="Calibri"/>
                <w:color w:val="000000" w:themeColor="text1"/>
                <w:sz w:val="22"/>
                <w:szCs w:val="22"/>
              </w:rPr>
              <w:t>Παρακράτηση όπου  και απόδοση ΦΠΑ στους υπόχρεους της δήλωσης Δικηγόρους σύμφωνα με αποφάσεις Δικηγορικών Συλλόγων</w:t>
            </w:r>
          </w:p>
          <w:p w:rsidR="00412B09" w:rsidRPr="00415E2C" w:rsidRDefault="00412B09" w:rsidP="00DD46A8">
            <w:pPr>
              <w:pStyle w:val="Default"/>
              <w:widowControl/>
              <w:numPr>
                <w:ilvl w:val="0"/>
                <w:numId w:val="19"/>
              </w:numPr>
              <w:tabs>
                <w:tab w:val="clear" w:pos="1440"/>
                <w:tab w:val="num" w:pos="360"/>
              </w:tabs>
              <w:autoSpaceDE w:val="0"/>
              <w:spacing w:before="120" w:after="0" w:line="276" w:lineRule="auto"/>
              <w:ind w:left="360"/>
              <w:rPr>
                <w:rFonts w:ascii="Calibri" w:hAnsi="Calibri" w:cs="Calibri"/>
                <w:color w:val="000000" w:themeColor="text1"/>
                <w:sz w:val="22"/>
                <w:szCs w:val="22"/>
              </w:rPr>
            </w:pPr>
            <w:r w:rsidRPr="00415E2C">
              <w:rPr>
                <w:rFonts w:ascii="Calibri" w:hAnsi="Calibri" w:cs="Calibri"/>
                <w:color w:val="000000" w:themeColor="text1"/>
                <w:sz w:val="22"/>
                <w:szCs w:val="22"/>
              </w:rPr>
              <w:t xml:space="preserve">Υποβολή αιτήσεων με σήμανσή με ένσημα ΤΑΧΔΙΚ για έκδοση πιστοποιητικών, βεβαιώσεων κ.λπ. από τα Δικαστήρια </w:t>
            </w:r>
          </w:p>
          <w:p w:rsidR="00412B09" w:rsidRPr="00415E2C" w:rsidRDefault="00412B09" w:rsidP="00DD46A8">
            <w:pPr>
              <w:pStyle w:val="Default"/>
              <w:widowControl/>
              <w:numPr>
                <w:ilvl w:val="0"/>
                <w:numId w:val="19"/>
              </w:numPr>
              <w:tabs>
                <w:tab w:val="clear" w:pos="1440"/>
                <w:tab w:val="num" w:pos="360"/>
              </w:tabs>
              <w:autoSpaceDE w:val="0"/>
              <w:spacing w:before="120" w:after="0" w:line="276" w:lineRule="auto"/>
              <w:ind w:left="360"/>
              <w:rPr>
                <w:rFonts w:ascii="Calibri" w:hAnsi="Calibri" w:cs="Calibri"/>
                <w:color w:val="000000" w:themeColor="text1"/>
                <w:sz w:val="22"/>
                <w:szCs w:val="22"/>
              </w:rPr>
            </w:pPr>
            <w:r w:rsidRPr="00415E2C">
              <w:rPr>
                <w:rFonts w:ascii="Calibri" w:hAnsi="Calibri" w:cs="Calibri"/>
                <w:color w:val="000000" w:themeColor="text1"/>
                <w:sz w:val="22"/>
                <w:szCs w:val="22"/>
              </w:rPr>
              <w:t xml:space="preserve">Παραλαβή πιστοποιητικών - βεβαιώσεων - αποφάσεων  με σήμανσή με ένσημα ΤΑΧΔΙΚ </w:t>
            </w:r>
          </w:p>
          <w:p w:rsidR="00412B09" w:rsidRPr="00415E2C" w:rsidRDefault="00412B09" w:rsidP="00006686">
            <w:pPr>
              <w:spacing w:before="120" w:line="276" w:lineRule="auto"/>
              <w:jc w:val="both"/>
              <w:rPr>
                <w:color w:val="000000" w:themeColor="text1"/>
              </w:rPr>
            </w:pPr>
            <w:r w:rsidRPr="00415E2C">
              <w:rPr>
                <w:color w:val="000000" w:themeColor="text1"/>
              </w:rPr>
              <w:t xml:space="preserve">Ο Δικηγόρος, μέλος του Δικηγορικού Συλλόγου αναλαμβάνει την εκπροσώπηση του πολίτη έναντι της Δικαιοσύνης στα ακροατήρια, στην υποβολή προτάσεων, ενδίκων μέσων, παρεμβάσεων κτλ καθώς και στην παρακολούθηση της ροής πολιτικής - ποινικής - διοικητικής διαδικασίας, για τη θεσμοθετημένη άσκηση του λειτουργήματός του, </w:t>
            </w:r>
            <w:r w:rsidRPr="00415E2C">
              <w:rPr>
                <w:color w:val="000000" w:themeColor="text1"/>
              </w:rPr>
              <w:lastRenderedPageBreak/>
              <w:t>(δικάσιμος, αναβολές, τήρηση προθεσμιών, υποβολή προτάσεων, δημοσίευση απόφασης, κ.τλ. και τέλος την ενημέρωση του πολίτη.</w:t>
            </w:r>
          </w:p>
          <w:p w:rsidR="00412B09" w:rsidRPr="00415E2C" w:rsidRDefault="00412B09" w:rsidP="00006686">
            <w:pPr>
              <w:spacing w:before="120" w:line="276" w:lineRule="auto"/>
              <w:jc w:val="both"/>
              <w:rPr>
                <w:b/>
                <w:bCs/>
                <w:color w:val="000000" w:themeColor="text1"/>
              </w:rPr>
            </w:pPr>
            <w:r w:rsidRPr="00415E2C">
              <w:rPr>
                <w:b/>
                <w:bCs/>
                <w:color w:val="000000" w:themeColor="text1"/>
              </w:rPr>
              <w:t>Συνοψίζοντας ο Δικηγόρος, μέλος Δικηγορικού Συλλόγου, έχει την απόλυτη ευθύνη όλης της προδικασίας και της εξωδικαστικής επίλυσης διαφορών και ταυτόχρονα συμμετέχει θεσμικά και αποφασιστικά σε όλα τα στάδια της Πολιτικής, Ποινικής και Διοικητικής Διαδικασίας.</w:t>
            </w:r>
          </w:p>
          <w:p w:rsidR="00412B09" w:rsidRPr="00415E2C" w:rsidRDefault="00412B09" w:rsidP="00006686">
            <w:pPr>
              <w:spacing w:before="120" w:line="276" w:lineRule="auto"/>
              <w:jc w:val="both"/>
              <w:rPr>
                <w:b/>
                <w:bCs/>
                <w:color w:val="000000" w:themeColor="text1"/>
              </w:rPr>
            </w:pPr>
            <w:r w:rsidRPr="00415E2C">
              <w:rPr>
                <w:color w:val="000000" w:themeColor="text1"/>
              </w:rPr>
              <w:t xml:space="preserve">Τα Προεδρικά Διατάγματα </w:t>
            </w:r>
            <w:r w:rsidRPr="00415E2C">
              <w:rPr>
                <w:b/>
                <w:bCs/>
                <w:color w:val="000000" w:themeColor="text1"/>
              </w:rPr>
              <w:t xml:space="preserve"> 25/2012 </w:t>
            </w:r>
            <w:r w:rsidRPr="00415E2C">
              <w:rPr>
                <w:color w:val="000000" w:themeColor="text1"/>
              </w:rPr>
              <w:t>ΦΕΚ: Α 53 / 12-03-2012,  40</w:t>
            </w:r>
            <w:r w:rsidR="0044667F">
              <w:rPr>
                <w:rStyle w:val="af"/>
                <w:color w:val="000000" w:themeColor="text1"/>
              </w:rPr>
              <w:footnoteReference w:id="1"/>
            </w:r>
            <w:r w:rsidRPr="00415E2C">
              <w:rPr>
                <w:color w:val="000000" w:themeColor="text1"/>
              </w:rPr>
              <w:t xml:space="preserve">/2013 ΦΕΚ Α 75/22.3.2013, </w:t>
            </w:r>
            <w:r w:rsidRPr="00415E2C">
              <w:rPr>
                <w:b/>
                <w:bCs/>
                <w:color w:val="000000" w:themeColor="text1"/>
              </w:rPr>
              <w:t xml:space="preserve"> 150/2013 </w:t>
            </w:r>
            <w:r w:rsidRPr="00415E2C">
              <w:rPr>
                <w:color w:val="000000" w:themeColor="text1"/>
              </w:rPr>
              <w:t xml:space="preserve">ΦΕΚ: Α 234 / 01-11-2013, 95/2014 ΦΕΚ Α 162/20.8.2014 με την </w:t>
            </w:r>
            <w:r w:rsidRPr="00415E2C">
              <w:rPr>
                <w:b/>
                <w:bCs/>
                <w:color w:val="000000" w:themeColor="text1"/>
              </w:rPr>
              <w:t>ΚΥΑ 109092οικ ΦΕΚ: Β 134 – 02/03/2012 προσδιορίζουν με συνέπεια και αξιοπιστία τους ρόλους όλων των εμπλεκομένων στην απονομή της δικαιοσύνης.</w:t>
            </w:r>
          </w:p>
          <w:p w:rsidR="00412B09" w:rsidRPr="00415E2C" w:rsidRDefault="00412B09" w:rsidP="00006686">
            <w:pPr>
              <w:spacing w:before="120" w:line="276" w:lineRule="auto"/>
              <w:jc w:val="both"/>
              <w:rPr>
                <w:color w:val="000000" w:themeColor="text1"/>
              </w:rPr>
            </w:pPr>
            <w:r w:rsidRPr="00415E2C">
              <w:rPr>
                <w:b/>
                <w:bCs/>
                <w:color w:val="000000" w:themeColor="text1"/>
              </w:rPr>
              <w:t>Η εφαρμογή θα πρέπει να καλύπτει τους όρους και τις προϋποθέσεις των ανωτέρω νομοθετημάτων</w:t>
            </w:r>
          </w:p>
          <w:p w:rsidR="00412B09" w:rsidRPr="00415E2C" w:rsidRDefault="00412B09" w:rsidP="00006686">
            <w:pPr>
              <w:spacing w:before="120" w:line="276" w:lineRule="auto"/>
              <w:jc w:val="both"/>
              <w:rPr>
                <w:color w:val="000000" w:themeColor="text1"/>
                <w:sz w:val="20"/>
                <w:szCs w:val="20"/>
              </w:rPr>
            </w:pPr>
          </w:p>
        </w:tc>
      </w:tr>
    </w:tbl>
    <w:p w:rsidR="00412B09" w:rsidRPr="00FF63F1" w:rsidRDefault="00412B09" w:rsidP="00002B57">
      <w:pPr>
        <w:pStyle w:val="3"/>
      </w:pPr>
      <w:bookmarkStart w:id="34" w:name="_Toc291071988"/>
      <w:bookmarkStart w:id="35" w:name="_Toc455397141"/>
      <w:bookmarkStart w:id="36" w:name="_Toc455421828"/>
      <w:r w:rsidRPr="00FF63F1">
        <w:lastRenderedPageBreak/>
        <w:t>Συνοπτική περιγραφή των υπηρεσιών και της λειτουργίας του Φορέα Λειτουργίας</w:t>
      </w:r>
      <w:bookmarkEnd w:id="34"/>
      <w:bookmarkEnd w:id="35"/>
      <w:bookmarkEnd w:id="36"/>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552"/>
      </w:tblGrid>
      <w:tr w:rsidR="00412B09" w:rsidRPr="00FF63F1">
        <w:tc>
          <w:tcPr>
            <w:tcW w:w="8552" w:type="dxa"/>
            <w:tcMar>
              <w:top w:w="113" w:type="dxa"/>
              <w:bottom w:w="113" w:type="dxa"/>
            </w:tcMar>
            <w:vAlign w:val="center"/>
          </w:tcPr>
          <w:p w:rsidR="00412B09" w:rsidRPr="00FF63F1" w:rsidRDefault="00412B09" w:rsidP="00006686">
            <w:pPr>
              <w:spacing w:before="120" w:line="240" w:lineRule="auto"/>
              <w:jc w:val="both"/>
            </w:pPr>
            <w:r w:rsidRPr="00FF63F1">
              <w:t xml:space="preserve">Ο  Δ.Σ.Α όπως και οι 63 Δικηγορικοί Σύλλογοι της Ελλάδας, είναι Νομικά Πρόσωπα Δημοσίου Δικαίου, σύμφωνα με το άρθρο 194 του  ΝΔ </w:t>
            </w:r>
            <w:bookmarkStart w:id="37" w:name="OLE_LINK8"/>
            <w:bookmarkStart w:id="38" w:name="OLE_LINK9"/>
            <w:r w:rsidRPr="00FF63F1">
              <w:t xml:space="preserve">4194/2013 </w:t>
            </w:r>
            <w:bookmarkEnd w:id="37"/>
            <w:bookmarkEnd w:id="38"/>
            <w:r w:rsidRPr="00FF63F1">
              <w:t>.</w:t>
            </w:r>
          </w:p>
          <w:p w:rsidR="00412B09" w:rsidRPr="00FF63F1" w:rsidRDefault="00412B09" w:rsidP="00006686">
            <w:pPr>
              <w:spacing w:before="120" w:line="240" w:lineRule="auto"/>
              <w:jc w:val="both"/>
            </w:pPr>
            <w:r w:rsidRPr="00FF63F1">
              <w:t>Η κοινωνική αποστολή του δικηγορικού λειτουργήματος κατέστησε τους δικηγορικούς συλλόγους και κατ’ επέκταση τα μέλη τους, ουσιώδεις συλλειτουργούς της Δικαιοσύνης και βασικούς πυλώνες στην απονομή της.</w:t>
            </w:r>
          </w:p>
          <w:p w:rsidR="00412B09" w:rsidRPr="00FF63F1" w:rsidRDefault="00412B09" w:rsidP="00006686">
            <w:pPr>
              <w:spacing w:before="120" w:line="240" w:lineRule="auto"/>
              <w:jc w:val="both"/>
            </w:pPr>
            <w:r w:rsidRPr="00FF63F1">
              <w:t xml:space="preserve">Μέλη του Δικηγορικού Συλλόγου είναι υποχρεωτικώς όλοι οι διορισμένοι και νομίμως ασκούντες το λειτούργημα του δικηγόρου, στην περιφέρεια εκάστου Πρωτοδικείου, ενώ τη διοίκηση του Δικηγορικού Συλλόγου ασκεί το Διοικητικό Συμβούλιο (3μελές έως 25μελές, ανάλογα με τον αριθμό των μελών), το οποίο εκλέγεται κατά τις διατάξεις του Κώδικα Δικηγόρων (ΝΔ 4194/2013), έχει θητεία τριών ετών και συγκεκριμένα καθήκοντα και υποχρεώσεις. </w:t>
            </w:r>
          </w:p>
          <w:p w:rsidR="00412B09" w:rsidRPr="00FF63F1" w:rsidRDefault="00412B09" w:rsidP="00006686">
            <w:pPr>
              <w:spacing w:before="120" w:line="240" w:lineRule="auto"/>
              <w:jc w:val="both"/>
            </w:pPr>
            <w:r w:rsidRPr="00FF63F1">
              <w:t>Η πιστοποίηση της ιδιότητας του Δικηγόρου μέλους του Δικηγορικού Συλλόγου (κατάθεση δικογράφου, παράσταση στα δικαστήρια κ.λπ.), στηρίζεται στην ετήσια υποχρεωτική ανανέωση εγγραφής στον οικείο Δικηγορικό Σύλλογο, όπου τηρούνται με μοναδικό τρόπο τα μητρώα των δικηγόρων, ασκούμενων και των δικηγορικών εταιρειών και κάθε μεταβολή της πραγματικής κατάστασής τους (Διορισμοί, Προαγωγές, Μεταθέσεις, Αναστολές, Διαγραφές κ.τ.λ.).  Επιπλέον σε κάθε Σύλλογο υπάρχουν και Επιτροπές Μητρώου (Πρωτοβάθμιες, Δευτεροβάθμιες), που εκλέγονται από το Διοικητικό Συμβούλιο κάθε δεύτερο έτος , οι οποίες αποφαίνονται  για το ειλικρινές ή μη των ετησίων δηλώσεων για την ανανέωση εγγραφής και διατάσσουν ή όχι τη διαγραφή του δικηγόρου.</w:t>
            </w:r>
          </w:p>
          <w:p w:rsidR="00412B09" w:rsidRPr="00FF63F1" w:rsidRDefault="00412B09" w:rsidP="00006686">
            <w:pPr>
              <w:spacing w:before="120" w:line="240" w:lineRule="auto"/>
              <w:jc w:val="both"/>
            </w:pPr>
            <w:r w:rsidRPr="00FF63F1">
              <w:lastRenderedPageBreak/>
              <w:t xml:space="preserve">Κάθε Δικηγορικός Σύλλογος είναι υποχρεωμένος να εφαρμόζει τον Κώδικα Δεοντολογίας του Δικηγορικού Λειτουργήματος και τον Κώδικα Δικηγόρων, όπως επίσης να κινεί την πειθαρχική διαδικασία σε κάθε περίπτωση καταγγελίας ή γενικά ανακάλυψης οιουδήποτε παραπτώματος.  </w:t>
            </w:r>
          </w:p>
          <w:p w:rsidR="00412B09" w:rsidRPr="00FF63F1" w:rsidRDefault="00412B09" w:rsidP="00006686">
            <w:pPr>
              <w:spacing w:before="120" w:line="240" w:lineRule="auto"/>
              <w:jc w:val="both"/>
            </w:pPr>
            <w:r w:rsidRPr="00FF63F1">
              <w:t>Η σύνθεση των οργάνων, η διαδικασία ελέγχου και η επιβολή ή όχι σχετικής ποινής, ορίζονται σαφώς στον Κώδικα Δικηγόρων, σύμφωνα με τον οποίο υπάρχουν δύο επίπεδα απονομής της πειθαρχικής δικαιοσύνης, το Πρωτοβάθμιο Πειθαρχικό Συμβούλιο με έδρα τον οικείο Δικηγορικό Σύλλογο και το Δευτεροβάθμιο Πειθαρχικό Συμβούλιο στη σύνθεση του οποίου μετέχει υποχρεωτικά ο Πρόεδρος ή ο Αντιπρόεδρος του Αρείου Πάγου και έχει έδρα τον Άρειο Πάγο.  Τέλος, κατά της απόφασης του Δευτεροβάθμιου Πειθαρχικού Συμβουλίου, ο πληττόμενος δικηγόρος μπορεί να προσφύγει στο Συμβούλιο της Επικρατείας.</w:t>
            </w:r>
          </w:p>
          <w:p w:rsidR="00412B09" w:rsidRPr="00FF63F1" w:rsidRDefault="00412B09" w:rsidP="00006686">
            <w:pPr>
              <w:spacing w:before="120" w:line="240" w:lineRule="auto"/>
              <w:jc w:val="both"/>
            </w:pPr>
            <w:r w:rsidRPr="00FF63F1">
              <w:t xml:space="preserve">Οι Δικηγορικοί Σύλλογοι, ως ΝΠΔΔ, είναι τα θεσμοθετημένα όργανα τα οποία έχουν την αρμοδιότητα είσπραξης και απόδοσης των πόρων συμβάλλοντας στην ενίσχυση των πόρων των  Ασφαλιστικών Ταμείων και των εσόδων του Δημοσίου, καθώς και στην καταπολέμηση της Εισφοροδιαφυγής και Φοροδιαφυγής. </w:t>
            </w:r>
          </w:p>
          <w:p w:rsidR="00412B09" w:rsidRPr="00FF63F1" w:rsidRDefault="00412B09" w:rsidP="00006686">
            <w:pPr>
              <w:spacing w:before="120" w:line="240" w:lineRule="auto"/>
              <w:jc w:val="both"/>
            </w:pPr>
            <w:r w:rsidRPr="00FF63F1">
              <w:t>Οι Δικηγορικοί Σύλλογοι έχουν τη θεσμοθετημένη αρμοδιότητα έκδοσης και ετήσιας ανανέωσης άδειας ασκήσεως του επαγγέλματος, που είναι απαραίτητη για την άσκηση του Δικηγορικού λειτουργήματος.</w:t>
            </w:r>
          </w:p>
          <w:p w:rsidR="00412B09" w:rsidRPr="00FF63F1" w:rsidRDefault="00412B09" w:rsidP="00006686">
            <w:pPr>
              <w:spacing w:before="120" w:line="240" w:lineRule="auto"/>
              <w:jc w:val="both"/>
            </w:pPr>
            <w:r w:rsidRPr="00FF63F1">
              <w:t>Επίσης, οι  Δικηγορικοί Σύλλογοι είναι επιφορτισμένοι με την υποστήριξη του Δικηγόρου - νομικού παραστάτη του πολίτη, με τη διαχείριση όλης της προδικασίας.</w:t>
            </w:r>
          </w:p>
          <w:p w:rsidR="00412B09" w:rsidRPr="00FF63F1" w:rsidRDefault="00412B09" w:rsidP="00006686">
            <w:pPr>
              <w:spacing w:before="120" w:line="240" w:lineRule="auto"/>
              <w:jc w:val="both"/>
            </w:pPr>
            <w:r w:rsidRPr="00FF63F1">
              <w:t>Ακολουθεί ο Πίνακας (1) με τα στοιχεία των Δικηγορικών Συλλόγων ανά την Επικράτεια, ο οποίος  αποτυπώνει την υπάρχουσα κατάσταση καθώς και τα δεδομένα και τους όγκους των πληροφοριών τις οποίες διαχειρίζονται:</w:t>
            </w:r>
          </w:p>
          <w:p w:rsidR="00412B09" w:rsidRPr="00FF63F1" w:rsidRDefault="00412B09" w:rsidP="00006686">
            <w:pPr>
              <w:spacing w:before="120" w:line="240" w:lineRule="auto"/>
              <w:jc w:val="both"/>
            </w:pPr>
            <w:r w:rsidRPr="00FF63F1">
              <w:t>Ο κάθε Δικηγορικός Σύλλογος, έχει αυτόνομη, αυτοτελή, οικονομική πολιτική, που αφορά όλες τις διαδικασίες στην άσκηση του Δικηγορικού Λειτουργήματος,  ορίζει διαδικασίες και δομές πέραν των προβλεπόμενων κρατήσεων από τον ν. 4194/2013.</w:t>
            </w:r>
          </w:p>
          <w:p w:rsidR="00412B09" w:rsidRPr="00FF63F1" w:rsidRDefault="00412B09" w:rsidP="00E97ED0">
            <w:pPr>
              <w:pStyle w:val="18"/>
              <w:rPr>
                <w:rFonts w:ascii="Calibri" w:hAnsi="Calibri" w:cs="Calibri"/>
              </w:rPr>
            </w:pPr>
            <w:bookmarkStart w:id="39" w:name="_Toc290733344"/>
            <w:bookmarkStart w:id="40" w:name="_Toc291062572"/>
            <w:bookmarkStart w:id="41" w:name="_Toc291071989"/>
            <w:bookmarkStart w:id="42" w:name="_Toc455397142"/>
            <w:r w:rsidRPr="00FF63F1">
              <w:rPr>
                <w:rFonts w:ascii="Calibri" w:hAnsi="Calibri" w:cs="Calibri"/>
              </w:rPr>
              <w:t>ΠΙΝΑΚΑΣ 1</w:t>
            </w:r>
            <w:bookmarkEnd w:id="39"/>
            <w:bookmarkEnd w:id="40"/>
            <w:bookmarkEnd w:id="41"/>
            <w:bookmarkEnd w:id="42"/>
          </w:p>
          <w:tbl>
            <w:tblPr>
              <w:tblW w:w="708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1276"/>
              <w:gridCol w:w="1275"/>
              <w:gridCol w:w="1418"/>
            </w:tblGrid>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rPr>
                      <w:b/>
                      <w:bCs/>
                      <w:sz w:val="18"/>
                      <w:szCs w:val="18"/>
                    </w:rPr>
                  </w:pPr>
                  <w:r w:rsidRPr="00FF63F1">
                    <w:rPr>
                      <w:b/>
                      <w:bCs/>
                      <w:sz w:val="18"/>
                      <w:szCs w:val="18"/>
                    </w:rPr>
                    <w:t>ΔΙΚΗΓΟΡΙΚΟΣ ΣΥΛΛΟΓΟΣ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rPr>
                      <w:b/>
                      <w:bCs/>
                      <w:sz w:val="18"/>
                      <w:szCs w:val="18"/>
                    </w:rPr>
                  </w:pPr>
                  <w:r w:rsidRPr="00FF63F1">
                    <w:rPr>
                      <w:b/>
                      <w:bCs/>
                      <w:sz w:val="18"/>
                      <w:szCs w:val="18"/>
                    </w:rPr>
                    <w:t>ΑΡΙΘΜΟΣ</w:t>
                  </w:r>
                </w:p>
                <w:p w:rsidR="00412B09" w:rsidRPr="00FF63F1" w:rsidRDefault="00412B09" w:rsidP="001D5A71">
                  <w:pPr>
                    <w:spacing w:after="0" w:line="276" w:lineRule="auto"/>
                    <w:ind w:left="34"/>
                    <w:jc w:val="right"/>
                    <w:rPr>
                      <w:b/>
                      <w:bCs/>
                      <w:sz w:val="18"/>
                      <w:szCs w:val="18"/>
                    </w:rPr>
                  </w:pPr>
                  <w:r w:rsidRPr="00FF63F1">
                    <w:rPr>
                      <w:b/>
                      <w:bCs/>
                      <w:sz w:val="18"/>
                      <w:szCs w:val="18"/>
                    </w:rPr>
                    <w:t>ΔΙΚΗΓΟΡΩΝ</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rPr>
                      <w:b/>
                      <w:bCs/>
                      <w:sz w:val="18"/>
                      <w:szCs w:val="18"/>
                    </w:rPr>
                  </w:pPr>
                  <w:r w:rsidRPr="00FF63F1">
                    <w:rPr>
                      <w:b/>
                      <w:bCs/>
                      <w:sz w:val="18"/>
                      <w:szCs w:val="18"/>
                    </w:rPr>
                    <w:t>ΑΡΙΘΜΟΣ</w:t>
                  </w:r>
                </w:p>
                <w:p w:rsidR="00412B09" w:rsidRPr="00FF63F1" w:rsidRDefault="00412B09" w:rsidP="001D5A71">
                  <w:pPr>
                    <w:spacing w:after="0" w:line="276" w:lineRule="auto"/>
                    <w:ind w:left="33"/>
                    <w:jc w:val="right"/>
                    <w:rPr>
                      <w:b/>
                      <w:bCs/>
                      <w:sz w:val="18"/>
                      <w:szCs w:val="18"/>
                    </w:rPr>
                  </w:pPr>
                  <w:r w:rsidRPr="00FF63F1">
                    <w:rPr>
                      <w:b/>
                      <w:bCs/>
                      <w:sz w:val="18"/>
                      <w:szCs w:val="18"/>
                    </w:rPr>
                    <w:t>ΥΠΑΛΛΗΛΩΝ</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rPr>
                      <w:b/>
                      <w:bCs/>
                      <w:sz w:val="18"/>
                      <w:szCs w:val="18"/>
                    </w:rPr>
                  </w:pPr>
                  <w:r w:rsidRPr="00FF63F1">
                    <w:rPr>
                      <w:b/>
                      <w:bCs/>
                      <w:sz w:val="18"/>
                      <w:szCs w:val="18"/>
                      <w:lang w:val="en-US"/>
                    </w:rPr>
                    <w:t>INTERNET</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ΑΘΗΝΩΝ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21.350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140</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ΠΕΙΡΑΙΩΣ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1958</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ΑΓΡΙΝΙΟΥ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166</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ΑΙΓΙΟΥ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91</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ΑΛΕΞΑΝΔΡΟΥΠΟΛΗΣ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175</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ΑΜΑΛΙΑΔΑΣ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79</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ΟΧΙ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ΑΜΦΙΣΣΑΣ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38</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ΑΡΤΑΣ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121</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ΒΕΡΟΙΑΣ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309</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6</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ΒΟΛΟΥ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590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4</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ΓΙΑΝΝΙΤΣΩΝ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95</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ΓΡΕΒΕΝΩΝ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36</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ΓΥΘΕΙΟΥ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19</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lastRenderedPageBreak/>
                    <w:t>ΔΡΑΜΑΣ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184</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ΕΔΕΣΣΗΣ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110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ΕΥΡΥΤΑΝΙΑΣ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12</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ΟΧΙ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ΖΑΚΥΝΘΟΥ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76</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ΘΕΣΠΡΩΤΙΑΣ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75</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ΠΥΡΓΟΥ-ΗΛΕΙΑΣ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130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ΗΡΑΚΛΕΙΟΥ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755</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5</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ΘΕΣΣΑΛΟΝΙΚΗΣ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6423</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ΘΗΒΩΝ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69</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ΙΩΑΝΝΙΝΩΝ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410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ΚΑΒΑΛΑΣ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342</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4</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ΚΑΛΑΒΡΥΤΩΝ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13</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ΚΑΛΑΜΑΤΑΣ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338</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4</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ΚΑΡΔΙΤΣΑΣ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177</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ΚΑΣΤΟΡΙΑΣ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88</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ΚΑΤΕΡΙΝΗΣ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330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ΚΕΡΚΥΡΑΣ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302</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ΚΕΦΑΛΛΗΝΙΑΣ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75</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ΚΙΛΚΙΣ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90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ΚΟΖΑΝΗΣ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316</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ΚΟΡΙΝΘΟΥ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310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4</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ΚΥΠΑΡΙΣΣΙΑΣ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31</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ΚΩ</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93</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ΛΑΜΙΑΣ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234</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5</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ΛΑΡΙΣΗΣ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815</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5</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ΛΑΣΙΘΙΟΥ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100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ΛΕΥΚΑΔΑΣ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50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ΛΙΒΑΔΕΙΑΣ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82</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ΜΕΣΟΛΟΓΓΙΟΥ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100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ΜΥΤΙΛΗΝΗΣ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154</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ΝΑΞΟΥ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44</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ΝΑΥΠΛΙΟΥ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242</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ΞΑΝΘΗΣ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230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4</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ΟΡΕΣΤΙΑΔΑΣ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59</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ΠΑΤΡΩΝ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754</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5</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ΠΡΕΒΕΖΗΣ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84</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ΡΕΘΥΜΝΗΣ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145</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ΡΟΔΟΠΗΣ-ΚΟΜΟΤΗΝΗΣ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264</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ΡΟΔΟΥ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393</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6</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ΣΑΜΟΥ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50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ΣΕΡΡΩΝ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320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lastRenderedPageBreak/>
                    <w:t>ΣΠΑΡΤΗΣ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84</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ΣΥΡΟΥ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113</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2</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ΤΡΙΚΑΛΩΝ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312</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ΤΡΙΠΟΛΕΩΣ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112</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ΦΛΩΡΙΝΗΣ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64</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ΧΑΛΚΙΔΑΣ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388</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ΧΑΛΚΙΔΙΚΗΣ</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158</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1</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ΧΑΝΙΩΝ</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370</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4</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pPr>
                  <w:r w:rsidRPr="00FF63F1">
                    <w:t>ΧΙΟΥ</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pPr>
                  <w:r w:rsidRPr="00FF63F1">
                    <w:t>99</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pPr>
                  <w:r w:rsidRPr="00FF63F1">
                    <w:t>3</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pPr>
                  <w:r w:rsidRPr="00FF63F1">
                    <w:t>ΝΑΙ</w:t>
                  </w:r>
                </w:p>
              </w:tc>
            </w:tr>
            <w:tr w:rsidR="00412B09" w:rsidRPr="00FF63F1">
              <w:tc>
                <w:tcPr>
                  <w:tcW w:w="3114"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both"/>
                    <w:rPr>
                      <w:b/>
                      <w:bCs/>
                    </w:rPr>
                  </w:pPr>
                  <w:r w:rsidRPr="00FF63F1">
                    <w:rPr>
                      <w:b/>
                      <w:bCs/>
                    </w:rPr>
                    <w:t>ΓΕΝΙΚΟ ΣΥΝΟΛΟ</w:t>
                  </w:r>
                </w:p>
              </w:tc>
              <w:tc>
                <w:tcPr>
                  <w:tcW w:w="1276"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4"/>
                    <w:jc w:val="right"/>
                    <w:rPr>
                      <w:b/>
                      <w:bCs/>
                    </w:rPr>
                  </w:pPr>
                  <w:r w:rsidRPr="00FF63F1">
                    <w:rPr>
                      <w:b/>
                      <w:bCs/>
                    </w:rPr>
                    <w:t>41.596</w:t>
                  </w:r>
                </w:p>
              </w:tc>
              <w:tc>
                <w:tcPr>
                  <w:tcW w:w="1275"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ind w:left="33"/>
                    <w:jc w:val="right"/>
                    <w:rPr>
                      <w:b/>
                      <w:bCs/>
                    </w:rPr>
                  </w:pPr>
                  <w:r w:rsidRPr="00FF63F1">
                    <w:rPr>
                      <w:b/>
                      <w:bCs/>
                    </w:rPr>
                    <w:t>330</w:t>
                  </w:r>
                </w:p>
              </w:tc>
              <w:tc>
                <w:tcPr>
                  <w:tcW w:w="1418" w:type="dxa"/>
                  <w:tcBorders>
                    <w:top w:val="single" w:sz="4" w:space="0" w:color="auto"/>
                    <w:left w:val="single" w:sz="4" w:space="0" w:color="auto"/>
                    <w:bottom w:val="single" w:sz="4" w:space="0" w:color="auto"/>
                    <w:right w:val="single" w:sz="4" w:space="0" w:color="auto"/>
                  </w:tcBorders>
                </w:tcPr>
                <w:p w:rsidR="00412B09" w:rsidRPr="00FF63F1" w:rsidRDefault="00412B09" w:rsidP="001D5A71">
                  <w:pPr>
                    <w:spacing w:after="0" w:line="276" w:lineRule="auto"/>
                    <w:jc w:val="right"/>
                    <w:rPr>
                      <w:b/>
                      <w:bCs/>
                    </w:rPr>
                  </w:pPr>
                  <w:r w:rsidRPr="00FF63F1">
                    <w:rPr>
                      <w:b/>
                      <w:bCs/>
                    </w:rPr>
                    <w:t>ΝΑΙ</w:t>
                  </w:r>
                </w:p>
              </w:tc>
            </w:tr>
          </w:tbl>
          <w:p w:rsidR="00412B09" w:rsidRPr="00FF63F1" w:rsidRDefault="00412B09" w:rsidP="00006686">
            <w:pPr>
              <w:spacing w:before="120" w:line="240" w:lineRule="auto"/>
              <w:ind w:left="540"/>
              <w:jc w:val="both"/>
              <w:outlineLvl w:val="0"/>
            </w:pPr>
          </w:p>
          <w:p w:rsidR="00412B09" w:rsidRPr="00FF63F1" w:rsidRDefault="00412B09" w:rsidP="00006686">
            <w:pPr>
              <w:pStyle w:val="a6"/>
              <w:spacing w:before="120"/>
              <w:rPr>
                <w:rFonts w:ascii="Calibri" w:hAnsi="Calibri" w:cs="Calibri"/>
              </w:rPr>
            </w:pPr>
          </w:p>
        </w:tc>
      </w:tr>
    </w:tbl>
    <w:p w:rsidR="00412B09" w:rsidRPr="00FF63F1" w:rsidRDefault="00412B09" w:rsidP="00002B57">
      <w:pPr>
        <w:pStyle w:val="3"/>
      </w:pPr>
      <w:bookmarkStart w:id="43" w:name="_Toc291071990"/>
      <w:bookmarkStart w:id="44" w:name="_Toc455397143"/>
      <w:bookmarkStart w:id="45" w:name="_Toc455421829"/>
      <w:r w:rsidRPr="00FF63F1">
        <w:lastRenderedPageBreak/>
        <w:t>Οργανωτική Δομή και Στελέχωση του Φορέα</w:t>
      </w:r>
      <w:bookmarkEnd w:id="43"/>
      <w:bookmarkEnd w:id="44"/>
      <w:bookmarkEnd w:id="45"/>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522"/>
      </w:tblGrid>
      <w:tr w:rsidR="00412B09" w:rsidRPr="00FF63F1">
        <w:tc>
          <w:tcPr>
            <w:tcW w:w="8522" w:type="dxa"/>
            <w:tcMar>
              <w:top w:w="113" w:type="dxa"/>
              <w:bottom w:w="113" w:type="dxa"/>
            </w:tcMar>
            <w:vAlign w:val="center"/>
          </w:tcPr>
          <w:p w:rsidR="00412B09" w:rsidRPr="00FF63F1" w:rsidRDefault="00412B09" w:rsidP="00E97ED0">
            <w:pPr>
              <w:pStyle w:val="18"/>
              <w:rPr>
                <w:rFonts w:ascii="Calibri" w:hAnsi="Calibri" w:cs="Calibri"/>
                <w:b/>
                <w:bCs/>
                <w:sz w:val="20"/>
                <w:szCs w:val="20"/>
              </w:rPr>
            </w:pPr>
            <w:bookmarkStart w:id="46" w:name="_Toc290733346"/>
            <w:bookmarkStart w:id="47" w:name="_Toc291062574"/>
            <w:bookmarkStart w:id="48" w:name="_Toc291071991"/>
            <w:bookmarkStart w:id="49" w:name="_Toc455397144"/>
            <w:r w:rsidRPr="00FF63F1">
              <w:rPr>
                <w:rFonts w:ascii="Calibri" w:hAnsi="Calibri" w:cs="Calibri"/>
                <w:b/>
                <w:bCs/>
                <w:sz w:val="20"/>
                <w:szCs w:val="20"/>
              </w:rPr>
              <w:t>Δομές Στήριξης Λειτουργίας Πληροφοριακών Συστημάτων Δ.Σ.Α. (Δικαιούχου)</w:t>
            </w:r>
            <w:bookmarkEnd w:id="46"/>
            <w:bookmarkEnd w:id="47"/>
            <w:bookmarkEnd w:id="48"/>
            <w:bookmarkEnd w:id="49"/>
          </w:p>
          <w:p w:rsidR="00412B09" w:rsidRPr="00762AB7" w:rsidRDefault="00412B09" w:rsidP="00006686">
            <w:pPr>
              <w:spacing w:before="120" w:line="276" w:lineRule="auto"/>
              <w:ind w:right="70"/>
              <w:jc w:val="both"/>
            </w:pPr>
            <w:r w:rsidRPr="00FF63F1">
              <w:t>Ο Δικηγορικός Σύλλογος Αθηνών διαθέτει ισχυρές δομές για τη στήριξη των πληροφοριακών του συστημάτων, εμπλουτισμού και επικαιροποίηση του περιεχομένου του, με εξωστρεφή αντίληψη</w:t>
            </w:r>
            <w:r w:rsidRPr="00762AB7">
              <w:t>.</w:t>
            </w:r>
          </w:p>
          <w:p w:rsidR="00412B09" w:rsidRPr="00FF63F1" w:rsidRDefault="00412B09" w:rsidP="00006686">
            <w:pPr>
              <w:spacing w:before="120" w:line="276" w:lineRule="auto"/>
              <w:ind w:right="70"/>
              <w:jc w:val="both"/>
            </w:pPr>
          </w:p>
          <w:p w:rsidR="00412B09" w:rsidRPr="00FF63F1" w:rsidRDefault="00412B09" w:rsidP="00006686">
            <w:pPr>
              <w:pStyle w:val="Default"/>
              <w:spacing w:after="0" w:line="276" w:lineRule="auto"/>
              <w:ind w:right="70"/>
              <w:rPr>
                <w:rFonts w:ascii="Calibri" w:hAnsi="Calibri" w:cs="Calibri"/>
                <w:color w:val="auto"/>
              </w:rPr>
            </w:pPr>
            <w:r w:rsidRPr="00FF63F1">
              <w:rPr>
                <w:rFonts w:ascii="Calibri" w:hAnsi="Calibri" w:cs="Calibri"/>
                <w:color w:val="auto"/>
              </w:rPr>
              <w:t>Ειδικότερα, για το έργο θα χρησιμοποιηθούν δοκιμασμένες δομές, με γνώση και εμπειρία τόσο στην οργάνωση και διαχείριση των πληροφοριακών συστημάτων (26 χρόνια εμπειρίας) όσο και στην ανάπτυξη υπηρεσιών προς όλους τους ενδιαφερόμενους (Δικηγόρους, Ασφαλιστικά Ταμεία, ΔΟΥ,  κ.λ.π).</w:t>
            </w:r>
          </w:p>
          <w:p w:rsidR="00412B09" w:rsidRPr="00FF63F1" w:rsidRDefault="00412B09" w:rsidP="00006686">
            <w:pPr>
              <w:pStyle w:val="Default"/>
              <w:spacing w:after="0" w:line="276" w:lineRule="auto"/>
              <w:ind w:right="70"/>
              <w:rPr>
                <w:rFonts w:ascii="Calibri" w:hAnsi="Calibri" w:cs="Calibri"/>
                <w:color w:val="auto"/>
              </w:rPr>
            </w:pPr>
            <w:r w:rsidRPr="00FF63F1">
              <w:rPr>
                <w:rFonts w:ascii="Calibri" w:hAnsi="Calibri" w:cs="Calibri"/>
                <w:color w:val="auto"/>
              </w:rPr>
              <w:t>Για την διαχείριση και υλοποίηση της συγκεκριμένης πράξης, ο ΔΣΑ στηρίζεται στις ακόλουθες δομές:</w:t>
            </w:r>
          </w:p>
          <w:p w:rsidR="00412B09" w:rsidRPr="00FF63F1" w:rsidRDefault="00412B09" w:rsidP="00DD46A8">
            <w:pPr>
              <w:pStyle w:val="Default"/>
              <w:widowControl/>
              <w:numPr>
                <w:ilvl w:val="0"/>
                <w:numId w:val="21"/>
              </w:numPr>
              <w:tabs>
                <w:tab w:val="left" w:pos="567"/>
              </w:tabs>
              <w:autoSpaceDE w:val="0"/>
              <w:spacing w:before="120" w:after="0" w:line="276" w:lineRule="auto"/>
              <w:ind w:left="567" w:right="70" w:hanging="567"/>
              <w:rPr>
                <w:rFonts w:ascii="Calibri" w:hAnsi="Calibri" w:cs="Calibri"/>
                <w:color w:val="auto"/>
              </w:rPr>
            </w:pPr>
            <w:r w:rsidRPr="00FF63F1">
              <w:rPr>
                <w:rFonts w:ascii="Calibri" w:hAnsi="Calibri" w:cs="Calibri"/>
                <w:color w:val="auto"/>
              </w:rPr>
              <w:t>Διεύθυνση Πληροφορικής</w:t>
            </w:r>
            <w:r w:rsidRPr="00FF63F1">
              <w:rPr>
                <w:rFonts w:ascii="Calibri" w:hAnsi="Calibri" w:cs="Calibri"/>
                <w:color w:val="auto"/>
                <w:lang w:val="en-US"/>
              </w:rPr>
              <w:t xml:space="preserve"> </w:t>
            </w:r>
            <w:r w:rsidRPr="00FF63F1">
              <w:rPr>
                <w:rFonts w:ascii="Calibri" w:hAnsi="Calibri" w:cs="Calibri"/>
                <w:color w:val="auto"/>
              </w:rPr>
              <w:t>ΔΣΑ,</w:t>
            </w:r>
          </w:p>
          <w:p w:rsidR="00412B09" w:rsidRPr="00FF63F1" w:rsidRDefault="00412B09" w:rsidP="00DD46A8">
            <w:pPr>
              <w:pStyle w:val="Default"/>
              <w:widowControl/>
              <w:numPr>
                <w:ilvl w:val="0"/>
                <w:numId w:val="20"/>
              </w:numPr>
              <w:tabs>
                <w:tab w:val="left" w:pos="993"/>
              </w:tabs>
              <w:autoSpaceDE w:val="0"/>
              <w:spacing w:before="120" w:after="0" w:line="276" w:lineRule="auto"/>
              <w:ind w:left="993" w:right="70" w:hanging="567"/>
              <w:rPr>
                <w:rFonts w:ascii="Calibri" w:hAnsi="Calibri" w:cs="Calibri"/>
                <w:color w:val="auto"/>
              </w:rPr>
            </w:pPr>
            <w:r w:rsidRPr="00FF63F1">
              <w:rPr>
                <w:rFonts w:ascii="Calibri" w:hAnsi="Calibri" w:cs="Calibri"/>
                <w:color w:val="auto"/>
              </w:rPr>
              <w:t>Τμήμα ανάπτυξης υπηρεσιών</w:t>
            </w:r>
          </w:p>
          <w:p w:rsidR="00412B09" w:rsidRPr="00FF63F1" w:rsidRDefault="00412B09" w:rsidP="00DD46A8">
            <w:pPr>
              <w:pStyle w:val="Default"/>
              <w:widowControl/>
              <w:numPr>
                <w:ilvl w:val="0"/>
                <w:numId w:val="20"/>
              </w:numPr>
              <w:tabs>
                <w:tab w:val="left" w:pos="993"/>
              </w:tabs>
              <w:autoSpaceDE w:val="0"/>
              <w:spacing w:before="120" w:after="0" w:line="276" w:lineRule="auto"/>
              <w:ind w:left="993" w:right="70" w:hanging="567"/>
              <w:rPr>
                <w:rFonts w:ascii="Calibri" w:hAnsi="Calibri" w:cs="Calibri"/>
                <w:color w:val="auto"/>
              </w:rPr>
            </w:pPr>
            <w:r w:rsidRPr="00FF63F1">
              <w:rPr>
                <w:rFonts w:ascii="Calibri" w:hAnsi="Calibri" w:cs="Calibri"/>
                <w:color w:val="auto"/>
              </w:rPr>
              <w:t xml:space="preserve">Τμήμα Νομικής υποστήριξης και επεξεργασίας δεδομένων </w:t>
            </w:r>
          </w:p>
          <w:p w:rsidR="00412B09" w:rsidRPr="00FF63F1" w:rsidRDefault="00412B09" w:rsidP="00DD46A8">
            <w:pPr>
              <w:numPr>
                <w:ilvl w:val="0"/>
                <w:numId w:val="20"/>
              </w:numPr>
              <w:tabs>
                <w:tab w:val="left" w:pos="993"/>
              </w:tabs>
              <w:spacing w:before="120" w:after="0" w:line="276" w:lineRule="auto"/>
              <w:ind w:left="993" w:right="70" w:hanging="567"/>
              <w:jc w:val="both"/>
            </w:pPr>
            <w:r>
              <w:t>Τμήμα πληροφορικής διοικητικο-ο</w:t>
            </w:r>
            <w:r w:rsidRPr="00FF63F1">
              <w:t xml:space="preserve">ικονομικών υπηρεσιών </w:t>
            </w:r>
          </w:p>
          <w:p w:rsidR="00412B09" w:rsidRPr="00FF63F1" w:rsidRDefault="00412B09" w:rsidP="00DD46A8">
            <w:pPr>
              <w:numPr>
                <w:ilvl w:val="0"/>
                <w:numId w:val="20"/>
              </w:numPr>
              <w:tabs>
                <w:tab w:val="left" w:pos="993"/>
              </w:tabs>
              <w:spacing w:before="120" w:after="0" w:line="276" w:lineRule="auto"/>
              <w:ind w:left="993" w:right="70" w:hanging="567"/>
              <w:jc w:val="both"/>
            </w:pPr>
            <w:r w:rsidRPr="00FF63F1">
              <w:t xml:space="preserve">Τμήμα πληροφορικής Τράπεζας Νομικών Πληροφοριών "ΙΣΟΚΡΑΤΗΣ </w:t>
            </w:r>
          </w:p>
          <w:p w:rsidR="00412B09" w:rsidRPr="00FF63F1" w:rsidRDefault="00412B09" w:rsidP="00DD46A8">
            <w:pPr>
              <w:numPr>
                <w:ilvl w:val="0"/>
                <w:numId w:val="20"/>
              </w:numPr>
              <w:tabs>
                <w:tab w:val="left" w:pos="993"/>
              </w:tabs>
              <w:spacing w:before="120" w:after="0" w:line="276" w:lineRule="auto"/>
              <w:ind w:left="993" w:right="70" w:hanging="567"/>
              <w:jc w:val="both"/>
            </w:pPr>
            <w:r w:rsidRPr="00FF63F1">
              <w:t>Τμήμα διαχείρισης και υποστήριξης χρηστών της Τράπεζας Νομικών Πληροφοριών "ΙΣΟΚΡΑΤΗΣ".</w:t>
            </w:r>
          </w:p>
          <w:p w:rsidR="00412B09" w:rsidRPr="00FF63F1" w:rsidRDefault="00412B09" w:rsidP="00DD46A8">
            <w:pPr>
              <w:pStyle w:val="Default"/>
              <w:widowControl/>
              <w:numPr>
                <w:ilvl w:val="0"/>
                <w:numId w:val="21"/>
              </w:numPr>
              <w:tabs>
                <w:tab w:val="left" w:pos="567"/>
              </w:tabs>
              <w:autoSpaceDE w:val="0"/>
              <w:spacing w:before="120" w:after="0" w:line="276" w:lineRule="auto"/>
              <w:ind w:left="567" w:right="70" w:hanging="567"/>
              <w:rPr>
                <w:rFonts w:ascii="Calibri" w:hAnsi="Calibri" w:cs="Calibri"/>
                <w:color w:val="auto"/>
              </w:rPr>
            </w:pPr>
            <w:r w:rsidRPr="00FF63F1">
              <w:rPr>
                <w:rFonts w:ascii="Calibri" w:hAnsi="Calibri" w:cs="Calibri"/>
                <w:color w:val="auto"/>
              </w:rPr>
              <w:t>Διεύθυνση Οικονομικού.</w:t>
            </w:r>
          </w:p>
          <w:p w:rsidR="00412B09" w:rsidRPr="00FF63F1" w:rsidRDefault="00412B09" w:rsidP="00DD46A8">
            <w:pPr>
              <w:pStyle w:val="Default"/>
              <w:widowControl/>
              <w:numPr>
                <w:ilvl w:val="0"/>
                <w:numId w:val="21"/>
              </w:numPr>
              <w:tabs>
                <w:tab w:val="left" w:pos="567"/>
              </w:tabs>
              <w:autoSpaceDE w:val="0"/>
              <w:spacing w:before="120" w:after="0" w:line="276" w:lineRule="auto"/>
              <w:ind w:left="567" w:right="70" w:hanging="567"/>
              <w:rPr>
                <w:rFonts w:ascii="Calibri" w:hAnsi="Calibri" w:cs="Calibri"/>
                <w:color w:val="auto"/>
              </w:rPr>
            </w:pPr>
            <w:r w:rsidRPr="00FF63F1">
              <w:rPr>
                <w:rFonts w:ascii="Calibri" w:hAnsi="Calibri" w:cs="Calibri"/>
                <w:color w:val="auto"/>
              </w:rPr>
              <w:t>Διεύθυνση Πληροφορικής Δικηγορικού Συλλόγου Θεσσαλονίκης</w:t>
            </w:r>
          </w:p>
          <w:p w:rsidR="00412B09" w:rsidRPr="00FF63F1" w:rsidRDefault="00412B09" w:rsidP="00DD46A8">
            <w:pPr>
              <w:pStyle w:val="Default"/>
              <w:widowControl/>
              <w:numPr>
                <w:ilvl w:val="0"/>
                <w:numId w:val="21"/>
              </w:numPr>
              <w:tabs>
                <w:tab w:val="left" w:pos="567"/>
              </w:tabs>
              <w:autoSpaceDE w:val="0"/>
              <w:spacing w:before="120" w:after="0" w:line="276" w:lineRule="auto"/>
              <w:ind w:left="567" w:right="70" w:hanging="567"/>
              <w:rPr>
                <w:rFonts w:ascii="Calibri" w:hAnsi="Calibri" w:cs="Calibri"/>
                <w:color w:val="auto"/>
              </w:rPr>
            </w:pPr>
            <w:r w:rsidRPr="00FF63F1">
              <w:rPr>
                <w:rFonts w:ascii="Calibri" w:hAnsi="Calibri" w:cs="Calibri"/>
                <w:color w:val="auto"/>
              </w:rPr>
              <w:t>Υπηρεσίες υποστήριξης Δικηγορικού Συλλόγου Πειραιά</w:t>
            </w:r>
          </w:p>
          <w:p w:rsidR="00412B09" w:rsidRPr="00FF63F1" w:rsidRDefault="00412B09" w:rsidP="00D039DD">
            <w:pPr>
              <w:pStyle w:val="Default"/>
              <w:widowControl/>
              <w:tabs>
                <w:tab w:val="left" w:pos="567"/>
              </w:tabs>
              <w:autoSpaceDE w:val="0"/>
              <w:spacing w:before="120" w:after="0" w:line="276" w:lineRule="auto"/>
              <w:ind w:left="567" w:right="70"/>
              <w:rPr>
                <w:rFonts w:ascii="Calibri" w:hAnsi="Calibri" w:cs="Calibri"/>
                <w:color w:val="auto"/>
              </w:rPr>
            </w:pPr>
          </w:p>
        </w:tc>
      </w:tr>
    </w:tbl>
    <w:p w:rsidR="00412B09" w:rsidRPr="00FF63F1" w:rsidRDefault="00412B09" w:rsidP="00002B57">
      <w:pPr>
        <w:pStyle w:val="3"/>
      </w:pPr>
      <w:bookmarkStart w:id="50" w:name="_Toc455397145"/>
      <w:bookmarkStart w:id="51" w:name="_Toc455421830"/>
      <w:bookmarkStart w:id="52" w:name="OLE_LINK33"/>
      <w:bookmarkStart w:id="53" w:name="OLE_LINK34"/>
      <w:r w:rsidRPr="00FF63F1">
        <w:lastRenderedPageBreak/>
        <w:t>Ανάπτυξη δικτυακής υποδομής του  ΔΣΑ</w:t>
      </w:r>
      <w:bookmarkEnd w:id="50"/>
      <w:bookmarkEnd w:id="51"/>
    </w:p>
    <w:tbl>
      <w:tblPr>
        <w:tblW w:w="9174"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9174"/>
      </w:tblGrid>
      <w:tr w:rsidR="00412B09" w:rsidRPr="00FF63F1">
        <w:tc>
          <w:tcPr>
            <w:tcW w:w="9174" w:type="dxa"/>
            <w:tcMar>
              <w:top w:w="113" w:type="dxa"/>
              <w:bottom w:w="113" w:type="dxa"/>
            </w:tcMar>
          </w:tcPr>
          <w:bookmarkEnd w:id="52"/>
          <w:bookmarkEnd w:id="53"/>
          <w:p w:rsidR="00412B09" w:rsidRPr="00FF63F1" w:rsidRDefault="00412B09" w:rsidP="00006686">
            <w:pPr>
              <w:autoSpaceDE w:val="0"/>
              <w:autoSpaceDN w:val="0"/>
              <w:adjustRightInd w:val="0"/>
              <w:spacing w:before="120" w:line="276" w:lineRule="auto"/>
              <w:jc w:val="both"/>
            </w:pPr>
            <w:r>
              <w:t>Στο πλαίσιο</w:t>
            </w:r>
            <w:r w:rsidRPr="00FF63F1">
              <w:t xml:space="preserve"> του Πρόσκλησης 15 - Ψηφιακές Υπηρεσίες του Υπουργείου Δικαιοσύνης, Διαφάνειας και Ανθρωπίνων Δικαιωμάτων, ο ΔΣΑ υπέβαλε πρόταση με τίτλο «ΑΛΛΗΛΕΠΙΔΡΑΣΤΙΚΕΣ ΗΛΕΚΤΡΟΝΙΚΕΣ ΥΠΗΡΕΣΙΕΣ ΠΡΟΔΙΚΑΣΙΑΣ - ON LINE ΕΞΥΠΗΡΕΤΗΣΗ ΔΙΚΗΓΟΡΩΝ ΔΙΚΑΣΤΩΝ ΠΟΛΙΤΩΝ».</w:t>
            </w:r>
          </w:p>
          <w:p w:rsidR="00412B09" w:rsidRPr="00FF63F1" w:rsidRDefault="00412B09" w:rsidP="00006686">
            <w:pPr>
              <w:autoSpaceDE w:val="0"/>
              <w:autoSpaceDN w:val="0"/>
              <w:adjustRightInd w:val="0"/>
              <w:spacing w:before="120" w:line="276" w:lineRule="auto"/>
              <w:jc w:val="both"/>
            </w:pPr>
            <w:r w:rsidRPr="00FF63F1">
              <w:t>Η πρόταση του ΔΣΑ εγκρίθηκε με:</w:t>
            </w:r>
          </w:p>
          <w:p w:rsidR="00412B09" w:rsidRPr="00FF63F1" w:rsidRDefault="00412B09" w:rsidP="00006686">
            <w:pPr>
              <w:autoSpaceDE w:val="0"/>
              <w:autoSpaceDN w:val="0"/>
              <w:adjustRightInd w:val="0"/>
              <w:spacing w:before="120" w:line="276" w:lineRule="auto"/>
              <w:jc w:val="both"/>
            </w:pPr>
            <w:r w:rsidRPr="00FF63F1">
              <w:t>Δικαιούχο και Φορέα Πρότασης :  ΔΙΚΗΓΟΡΙΚΟΣ ΣΥΛΛΟΓΟΣ ΑΘΗΝΩΝ</w:t>
            </w:r>
          </w:p>
          <w:p w:rsidR="00412B09" w:rsidRPr="00FF63F1" w:rsidRDefault="00412B09" w:rsidP="00006686">
            <w:pPr>
              <w:autoSpaceDE w:val="0"/>
              <w:autoSpaceDN w:val="0"/>
              <w:adjustRightInd w:val="0"/>
              <w:spacing w:before="120" w:line="276" w:lineRule="auto"/>
              <w:jc w:val="both"/>
            </w:pPr>
            <w:r w:rsidRPr="00FF63F1">
              <w:t>Φορέα Λειτουργίας :  Ολομέλεια των Δικηγορικών Συλλόγων της Χώρας</w:t>
            </w:r>
          </w:p>
          <w:p w:rsidR="00412B09" w:rsidRPr="00FF63F1" w:rsidRDefault="00412B09" w:rsidP="00006686">
            <w:pPr>
              <w:autoSpaceDE w:val="0"/>
              <w:autoSpaceDN w:val="0"/>
              <w:adjustRightInd w:val="0"/>
              <w:spacing w:before="120" w:line="276" w:lineRule="auto"/>
              <w:jc w:val="both"/>
            </w:pPr>
            <w:r w:rsidRPr="00FF63F1">
              <w:t xml:space="preserve">Φορέας Χρηματοδότησης: </w:t>
            </w:r>
            <w:r w:rsidR="00711CCE">
              <w:t>Δικηγορικός Σύλλογος Αθηνών</w:t>
            </w:r>
          </w:p>
          <w:p w:rsidR="00412B09" w:rsidRPr="00FF63F1" w:rsidRDefault="00412B09" w:rsidP="00006686">
            <w:pPr>
              <w:autoSpaceDE w:val="0"/>
              <w:autoSpaceDN w:val="0"/>
              <w:adjustRightInd w:val="0"/>
              <w:spacing w:before="120" w:line="276" w:lineRule="auto"/>
              <w:jc w:val="both"/>
            </w:pPr>
            <w:r w:rsidRPr="00FF63F1">
              <w:t xml:space="preserve">Ανάδοχο έργου:  </w:t>
            </w:r>
            <w:r w:rsidRPr="00FF63F1">
              <w:rPr>
                <w:lang w:val="en-US"/>
              </w:rPr>
              <w:t>SingularLogic</w:t>
            </w:r>
          </w:p>
          <w:p w:rsidR="00412B09" w:rsidRPr="00FF63F1" w:rsidRDefault="00412B09" w:rsidP="00006686">
            <w:pPr>
              <w:autoSpaceDE w:val="0"/>
              <w:autoSpaceDN w:val="0"/>
              <w:adjustRightInd w:val="0"/>
              <w:spacing w:before="120" w:line="276" w:lineRule="auto"/>
              <w:jc w:val="both"/>
            </w:pPr>
            <w:r w:rsidRPr="00FF63F1">
              <w:t xml:space="preserve">Το έργο υλοποιήθηκε με επιτυχία και από τις 18/4/2014 που παρελήφθη από την ΕΠΠΕ του έργου  βρίσκεται σε πλήρη  παραγωγική  Λειτουργία, σε εθνική εμβέλεια. </w:t>
            </w:r>
          </w:p>
          <w:p w:rsidR="00412B09" w:rsidRPr="00FF63F1" w:rsidRDefault="00412B09" w:rsidP="00C4527A">
            <w:pPr>
              <w:spacing w:before="120" w:line="276" w:lineRule="auto"/>
              <w:jc w:val="both"/>
            </w:pPr>
            <w:r w:rsidRPr="00FF63F1">
              <w:t>Η υποδομές  του υπάρχοντος εσωτερικού δικτύου του ΔΣΑ (Ακαδημίας 60 και Μαυρομιχάλη 2 - 4)  αποτυπώνεται στο παρακάτω διάγραμμα:</w:t>
            </w:r>
          </w:p>
          <w:p w:rsidR="00412B09" w:rsidRPr="00FF63F1" w:rsidRDefault="00412B09" w:rsidP="00006686">
            <w:pPr>
              <w:autoSpaceDE w:val="0"/>
              <w:autoSpaceDN w:val="0"/>
              <w:adjustRightInd w:val="0"/>
              <w:spacing w:before="120" w:line="276" w:lineRule="auto"/>
              <w:jc w:val="both"/>
            </w:pPr>
            <w:r w:rsidRPr="00FF63F1">
              <w:object w:dxaOrig="16558" w:dyaOrig="11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45pt;height:309.6pt" o:ole="">
                  <v:imagedata r:id="rId22" o:title=""/>
                </v:shape>
                <o:OLEObject Type="Embed" ProgID="Msxml2.SAXXMLReader.5.0" ShapeID="_x0000_i1025" DrawAspect="Content" ObjectID="_1554542895" r:id="rId23"/>
              </w:object>
            </w:r>
          </w:p>
          <w:p w:rsidR="00412B09" w:rsidRPr="00FF63F1" w:rsidRDefault="00412B09" w:rsidP="00006686">
            <w:pPr>
              <w:pStyle w:val="a6"/>
              <w:spacing w:before="120" w:line="276" w:lineRule="auto"/>
              <w:rPr>
                <w:rFonts w:ascii="Calibri" w:hAnsi="Calibri" w:cs="Calibri"/>
              </w:rPr>
            </w:pPr>
            <w:r w:rsidRPr="00FF63F1">
              <w:rPr>
                <w:rFonts w:ascii="Calibri" w:hAnsi="Calibri" w:cs="Calibri"/>
              </w:rPr>
              <w:t>.</w:t>
            </w:r>
          </w:p>
        </w:tc>
      </w:tr>
    </w:tbl>
    <w:p w:rsidR="00412B09" w:rsidRPr="00FF63F1" w:rsidRDefault="00412B09" w:rsidP="00002B57">
      <w:pPr>
        <w:pStyle w:val="3"/>
      </w:pPr>
      <w:bookmarkStart w:id="54" w:name="_Toc455397146"/>
      <w:bookmarkStart w:id="55" w:name="_Toc455421831"/>
      <w:bookmarkStart w:id="56" w:name="_Toc291071993"/>
      <w:r w:rsidRPr="00FF63F1">
        <w:lastRenderedPageBreak/>
        <w:t>Μηχανογραφική Υποδομή Τεχνολογιών Πληροφορικής και Επικοινωνιών ΔΣΑ-ΟΛΟΜΕΛΕΙΑΣ</w:t>
      </w:r>
      <w:bookmarkEnd w:id="54"/>
      <w:bookmarkEnd w:id="55"/>
      <w:r w:rsidRPr="00FF63F1">
        <w:t xml:space="preserve"> </w:t>
      </w:r>
    </w:p>
    <w:tbl>
      <w:tblPr>
        <w:tblW w:w="9216"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9216"/>
      </w:tblGrid>
      <w:tr w:rsidR="00412B09" w:rsidRPr="006D488B">
        <w:tc>
          <w:tcPr>
            <w:tcW w:w="9216" w:type="dxa"/>
            <w:tcMar>
              <w:top w:w="113" w:type="dxa"/>
              <w:bottom w:w="113" w:type="dxa"/>
            </w:tcMar>
          </w:tcPr>
          <w:bookmarkEnd w:id="56"/>
          <w:p w:rsidR="00412B09" w:rsidRPr="00FF63F1" w:rsidRDefault="00412B09" w:rsidP="002258E3">
            <w:pPr>
              <w:spacing w:before="120" w:line="276" w:lineRule="auto"/>
              <w:jc w:val="both"/>
            </w:pPr>
            <w:r w:rsidRPr="00FF63F1">
              <w:t xml:space="preserve">Οι </w:t>
            </w:r>
            <w:r w:rsidRPr="00FF63F1">
              <w:rPr>
                <w:lang w:val="en-US"/>
              </w:rPr>
              <w:t>servers</w:t>
            </w:r>
            <w:r w:rsidRPr="00FF63F1">
              <w:t xml:space="preserve"> του Πληροφοριακού Συστήματος Ολομέλειας, χρησιμοποιούν την τεχνολογία </w:t>
            </w:r>
            <w:r w:rsidRPr="00FF63F1">
              <w:rPr>
                <w:lang w:val="en-US"/>
              </w:rPr>
              <w:t>virtualization</w:t>
            </w:r>
            <w:r w:rsidRPr="00FF63F1">
              <w:t xml:space="preserve">, με εξαίρεση τους εξυπηρετητές βάσεων δεδομένων, εξυπηρετητές υποδομής, που γίνεται με χρήση φυσικού εξυπηρετητή και τους </w:t>
            </w:r>
            <w:r w:rsidRPr="00FF63F1">
              <w:rPr>
                <w:lang w:val="en-US"/>
              </w:rPr>
              <w:t>web</w:t>
            </w:r>
            <w:r w:rsidRPr="00FF63F1">
              <w:t xml:space="preserve"> </w:t>
            </w:r>
            <w:r w:rsidRPr="00FF63F1">
              <w:rPr>
                <w:lang w:val="en-US"/>
              </w:rPr>
              <w:t>servers</w:t>
            </w:r>
            <w:r w:rsidRPr="00FF63F1">
              <w:t xml:space="preserve"> που για λόγους ασφαλείας και διασυνδεσιμότητας στις </w:t>
            </w:r>
            <w:r w:rsidRPr="00FF63F1">
              <w:rPr>
                <w:lang w:val="en-US"/>
              </w:rPr>
              <w:t>DMZ</w:t>
            </w:r>
            <w:r w:rsidRPr="00FF63F1">
              <w:t xml:space="preserve"> γίνεται χρήση φυσικών εξυπηρετητών.  Το Πρωτεύον Κέντρο Δεδομένων βρίσκεται σήμερα στα Γραφεία του ΔΣΑ. </w:t>
            </w:r>
          </w:p>
          <w:p w:rsidR="00412B09" w:rsidRPr="00FF63F1" w:rsidRDefault="00412B09" w:rsidP="002258E3">
            <w:pPr>
              <w:spacing w:before="120" w:line="276" w:lineRule="auto"/>
              <w:jc w:val="both"/>
            </w:pPr>
            <w:r w:rsidRPr="00FF63F1">
              <w:t xml:space="preserve">Επίσης, στα πλαίσια του έργου αναπτύχθηκε εφεδρικό κέντρο στους χώρους του Δικηγορικού Συλλόγου Θεσσαλονίκης. Η απόσταση μεταξύ των δύο κέντρων εγγυάται τη διαθεσιμότητα του ενός εκ των δύο κέντρων σε κάθε περίπτωση φυσικής καταστροφής. </w:t>
            </w:r>
          </w:p>
          <w:p w:rsidR="00412B09" w:rsidRPr="00FF63F1" w:rsidRDefault="00412B09" w:rsidP="002258E3">
            <w:pPr>
              <w:spacing w:after="0" w:line="240" w:lineRule="auto"/>
              <w:ind w:left="360"/>
              <w:rPr>
                <w:sz w:val="24"/>
                <w:szCs w:val="24"/>
                <w:lang w:eastAsia="el-GR"/>
              </w:rPr>
            </w:pPr>
            <w:r w:rsidRPr="00FF63F1">
              <w:t>Η αρχιτεκτονική για το πρωτεύον και το εφεδρικό κέντρο απεικονίζεται στα ακόλουθα διαγράμματα:</w:t>
            </w:r>
          </w:p>
          <w:p w:rsidR="00412B09" w:rsidRPr="00FF63F1" w:rsidRDefault="00196FB4" w:rsidP="00387E04">
            <w:pPr>
              <w:spacing w:after="0" w:line="240" w:lineRule="auto"/>
              <w:ind w:left="360"/>
              <w:rPr>
                <w:sz w:val="24"/>
                <w:szCs w:val="24"/>
                <w:lang w:eastAsia="el-GR"/>
              </w:rPr>
            </w:pPr>
            <w:r>
              <w:rPr>
                <w:noProof/>
                <w:lang w:eastAsia="el-GR"/>
              </w:rPr>
              <w:drawing>
                <wp:inline distT="0" distB="0" distL="0" distR="0">
                  <wp:extent cx="5486400" cy="38163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816350"/>
                          </a:xfrm>
                          <a:prstGeom prst="rect">
                            <a:avLst/>
                          </a:prstGeom>
                          <a:noFill/>
                          <a:ln>
                            <a:noFill/>
                          </a:ln>
                        </pic:spPr>
                      </pic:pic>
                    </a:graphicData>
                  </a:graphic>
                </wp:inline>
              </w:drawing>
            </w:r>
          </w:p>
          <w:p w:rsidR="00412B09" w:rsidRPr="00FF63F1" w:rsidRDefault="00412B09" w:rsidP="00E97ED0">
            <w:pPr>
              <w:pStyle w:val="18"/>
              <w:rPr>
                <w:rFonts w:ascii="Calibri" w:hAnsi="Calibri" w:cs="Calibri"/>
                <w:sz w:val="20"/>
                <w:szCs w:val="20"/>
              </w:rPr>
            </w:pPr>
            <w:bookmarkStart w:id="57" w:name="_Toc455397147"/>
            <w:r w:rsidRPr="00FF63F1">
              <w:rPr>
                <w:rFonts w:ascii="Calibri" w:hAnsi="Calibri" w:cs="Calibri"/>
                <w:sz w:val="20"/>
                <w:szCs w:val="20"/>
              </w:rPr>
              <w:t>Πρωτεύον Κέντρο Δεδομένων – Δ.Σ.Α.</w:t>
            </w:r>
            <w:bookmarkEnd w:id="57"/>
          </w:p>
          <w:p w:rsidR="00412B09" w:rsidRPr="00FF63F1" w:rsidRDefault="00412B09" w:rsidP="00387E04">
            <w:pPr>
              <w:spacing w:after="0" w:line="240" w:lineRule="auto"/>
              <w:ind w:left="360"/>
              <w:rPr>
                <w:sz w:val="24"/>
                <w:szCs w:val="24"/>
                <w:lang w:eastAsia="el-GR"/>
              </w:rPr>
            </w:pPr>
          </w:p>
          <w:p w:rsidR="00412B09" w:rsidRPr="00FF63F1" w:rsidRDefault="00196FB4" w:rsidP="00387E04">
            <w:pPr>
              <w:spacing w:after="0" w:line="240" w:lineRule="auto"/>
              <w:ind w:left="360"/>
              <w:rPr>
                <w:sz w:val="24"/>
                <w:szCs w:val="24"/>
                <w:lang w:eastAsia="el-GR"/>
              </w:rPr>
            </w:pPr>
            <w:r>
              <w:rPr>
                <w:noProof/>
                <w:lang w:eastAsia="el-GR"/>
              </w:rPr>
              <w:lastRenderedPageBreak/>
              <w:drawing>
                <wp:inline distT="0" distB="0" distL="0" distR="0">
                  <wp:extent cx="5407025" cy="3371215"/>
                  <wp:effectExtent l="0" t="0" r="3175" b="698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025" cy="3371215"/>
                          </a:xfrm>
                          <a:prstGeom prst="rect">
                            <a:avLst/>
                          </a:prstGeom>
                          <a:noFill/>
                          <a:ln>
                            <a:noFill/>
                          </a:ln>
                        </pic:spPr>
                      </pic:pic>
                    </a:graphicData>
                  </a:graphic>
                </wp:inline>
              </w:drawing>
            </w:r>
          </w:p>
          <w:p w:rsidR="00412B09" w:rsidRPr="00FF63F1" w:rsidRDefault="00412B09" w:rsidP="00E97ED0">
            <w:pPr>
              <w:pStyle w:val="18"/>
              <w:rPr>
                <w:rFonts w:ascii="Calibri" w:hAnsi="Calibri" w:cs="Calibri"/>
                <w:sz w:val="20"/>
                <w:szCs w:val="20"/>
              </w:rPr>
            </w:pPr>
            <w:bookmarkStart w:id="58" w:name="_Toc455397148"/>
            <w:r w:rsidRPr="00FF63F1">
              <w:rPr>
                <w:rFonts w:ascii="Calibri" w:hAnsi="Calibri" w:cs="Calibri"/>
                <w:sz w:val="20"/>
                <w:szCs w:val="20"/>
              </w:rPr>
              <w:t>Εφεδρικό Κέντρο Δεδομένων – Δ.Σ.Θ.</w:t>
            </w:r>
            <w:bookmarkEnd w:id="58"/>
          </w:p>
          <w:p w:rsidR="00412B09" w:rsidRPr="00FF63F1" w:rsidRDefault="00412B09" w:rsidP="00387E04">
            <w:pPr>
              <w:spacing w:after="0" w:line="240" w:lineRule="auto"/>
              <w:ind w:left="360"/>
              <w:rPr>
                <w:sz w:val="24"/>
                <w:szCs w:val="24"/>
                <w:lang w:eastAsia="el-GR"/>
              </w:rPr>
            </w:pPr>
          </w:p>
          <w:p w:rsidR="00412B09" w:rsidRPr="00FF63F1" w:rsidRDefault="00412B09" w:rsidP="00387E04">
            <w:pPr>
              <w:spacing w:after="0" w:line="240" w:lineRule="auto"/>
              <w:ind w:left="360"/>
              <w:rPr>
                <w:b/>
                <w:bCs/>
                <w:sz w:val="24"/>
                <w:szCs w:val="24"/>
                <w:lang w:eastAsia="el-GR"/>
              </w:rPr>
            </w:pPr>
            <w:r w:rsidRPr="00FF63F1">
              <w:rPr>
                <w:b/>
                <w:bCs/>
              </w:rPr>
              <w:t>Τεχνολογίες υλοποίησης Έργου</w:t>
            </w:r>
            <w:r w:rsidRPr="00FF63F1">
              <w:rPr>
                <w:b/>
                <w:bCs/>
                <w:sz w:val="24"/>
                <w:szCs w:val="24"/>
                <w:lang w:eastAsia="el-GR"/>
              </w:rPr>
              <w:t xml:space="preserve"> </w:t>
            </w:r>
          </w:p>
          <w:p w:rsidR="00412B09" w:rsidRPr="00FF63F1" w:rsidRDefault="00412B09" w:rsidP="00387E04">
            <w:pPr>
              <w:spacing w:after="0" w:line="240" w:lineRule="auto"/>
              <w:ind w:left="360"/>
              <w:rPr>
                <w:b/>
                <w:bCs/>
                <w:sz w:val="24"/>
                <w:szCs w:val="24"/>
                <w:lang w:eastAsia="el-GR"/>
              </w:rPr>
            </w:pPr>
            <w:r w:rsidRPr="00FF63F1">
              <w:rPr>
                <w:b/>
                <w:bCs/>
                <w:sz w:val="24"/>
                <w:szCs w:val="24"/>
                <w:lang w:val="en-US" w:eastAsia="el-GR"/>
              </w:rPr>
              <w:t>Windows</w:t>
            </w:r>
            <w:r w:rsidRPr="00FF63F1">
              <w:rPr>
                <w:b/>
                <w:bCs/>
                <w:sz w:val="24"/>
                <w:szCs w:val="24"/>
                <w:lang w:eastAsia="el-GR"/>
              </w:rPr>
              <w:t xml:space="preserve"> </w:t>
            </w:r>
            <w:r w:rsidRPr="00FF63F1">
              <w:rPr>
                <w:b/>
                <w:bCs/>
                <w:sz w:val="24"/>
                <w:szCs w:val="24"/>
                <w:lang w:val="en-US" w:eastAsia="el-GR"/>
              </w:rPr>
              <w:t>Server</w:t>
            </w:r>
            <w:r w:rsidRPr="00FF63F1">
              <w:rPr>
                <w:b/>
                <w:bCs/>
                <w:sz w:val="24"/>
                <w:szCs w:val="24"/>
                <w:lang w:eastAsia="el-GR"/>
              </w:rPr>
              <w:t xml:space="preserve"> 2012</w:t>
            </w:r>
          </w:p>
          <w:p w:rsidR="00412B09" w:rsidRPr="00FF63F1" w:rsidRDefault="00412B09" w:rsidP="00387E04">
            <w:pPr>
              <w:spacing w:after="0" w:line="240" w:lineRule="auto"/>
              <w:ind w:left="360"/>
              <w:rPr>
                <w:b/>
                <w:bCs/>
                <w:sz w:val="24"/>
                <w:szCs w:val="24"/>
                <w:lang w:eastAsia="el-GR"/>
              </w:rPr>
            </w:pPr>
            <w:r w:rsidRPr="00FF63F1">
              <w:rPr>
                <w:b/>
                <w:bCs/>
                <w:sz w:val="24"/>
                <w:szCs w:val="24"/>
                <w:lang w:val="en-US" w:eastAsia="el-GR"/>
              </w:rPr>
              <w:t>MS</w:t>
            </w:r>
            <w:r w:rsidRPr="00FF63F1">
              <w:rPr>
                <w:b/>
                <w:bCs/>
                <w:sz w:val="24"/>
                <w:szCs w:val="24"/>
                <w:lang w:eastAsia="el-GR"/>
              </w:rPr>
              <w:t xml:space="preserve"> </w:t>
            </w:r>
            <w:r w:rsidRPr="00FF63F1">
              <w:rPr>
                <w:b/>
                <w:bCs/>
                <w:sz w:val="24"/>
                <w:szCs w:val="24"/>
                <w:lang w:val="en-US" w:eastAsia="el-GR"/>
              </w:rPr>
              <w:t>SQL</w:t>
            </w:r>
            <w:r w:rsidRPr="00FF63F1">
              <w:rPr>
                <w:b/>
                <w:bCs/>
                <w:sz w:val="24"/>
                <w:szCs w:val="24"/>
                <w:lang w:eastAsia="el-GR"/>
              </w:rPr>
              <w:t xml:space="preserve"> </w:t>
            </w:r>
            <w:r w:rsidRPr="00FF63F1">
              <w:rPr>
                <w:b/>
                <w:bCs/>
                <w:sz w:val="24"/>
                <w:szCs w:val="24"/>
                <w:lang w:val="en-US" w:eastAsia="el-GR"/>
              </w:rPr>
              <w:t>Server</w:t>
            </w:r>
            <w:r w:rsidRPr="00FF63F1">
              <w:rPr>
                <w:b/>
                <w:bCs/>
                <w:sz w:val="24"/>
                <w:szCs w:val="24"/>
                <w:lang w:eastAsia="el-GR"/>
              </w:rPr>
              <w:t xml:space="preserve"> 2012 με τα ακόλουθα βασικά χαρακτηριστικά:</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Entities 240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Attributes 2860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User Data Types 4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Relationships 380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Indexes 94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Keys 239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Primary Keys 233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Entity Triggers 74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Views 335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View Relationships 37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Procedures 12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Functions 39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Schemas 13  </w:t>
            </w:r>
          </w:p>
          <w:p w:rsidR="00412B09" w:rsidRPr="00FF63F1" w:rsidRDefault="00412B09" w:rsidP="0062019C">
            <w:pPr>
              <w:spacing w:after="0" w:line="240" w:lineRule="auto"/>
              <w:ind w:left="851"/>
              <w:rPr>
                <w:b/>
                <w:bCs/>
                <w:sz w:val="24"/>
                <w:szCs w:val="24"/>
                <w:lang w:val="en-US" w:eastAsia="el-GR"/>
              </w:rPr>
            </w:pPr>
            <w:r w:rsidRPr="00FF63F1">
              <w:rPr>
                <w:b/>
                <w:bCs/>
                <w:sz w:val="24"/>
                <w:szCs w:val="24"/>
                <w:lang w:val="en-US" w:eastAsia="el-GR"/>
              </w:rPr>
              <w:t xml:space="preserve">Users 8  </w:t>
            </w:r>
          </w:p>
          <w:p w:rsidR="00412B09" w:rsidRPr="00FF63F1" w:rsidRDefault="00412B09" w:rsidP="0062019C">
            <w:pPr>
              <w:spacing w:after="0" w:line="240" w:lineRule="auto"/>
              <w:ind w:left="851"/>
              <w:rPr>
                <w:sz w:val="24"/>
                <w:szCs w:val="24"/>
                <w:lang w:val="en-US" w:eastAsia="el-GR"/>
              </w:rPr>
            </w:pPr>
            <w:r w:rsidRPr="00FF63F1">
              <w:rPr>
                <w:b/>
                <w:bCs/>
                <w:sz w:val="24"/>
                <w:szCs w:val="24"/>
                <w:lang w:val="en-US" w:eastAsia="el-GR"/>
              </w:rPr>
              <w:t>User Groups 10</w:t>
            </w:r>
            <w:r w:rsidRPr="00FF63F1">
              <w:rPr>
                <w:sz w:val="24"/>
                <w:szCs w:val="24"/>
                <w:lang w:val="en-US" w:eastAsia="el-GR"/>
              </w:rPr>
              <w:t xml:space="preserve"> </w:t>
            </w:r>
          </w:p>
          <w:p w:rsidR="00412B09" w:rsidRPr="00FF63F1" w:rsidRDefault="00412B09" w:rsidP="0062019C">
            <w:pPr>
              <w:spacing w:after="0" w:line="240" w:lineRule="auto"/>
              <w:ind w:left="851"/>
              <w:rPr>
                <w:sz w:val="24"/>
                <w:szCs w:val="24"/>
                <w:lang w:val="en-US" w:eastAsia="el-GR"/>
              </w:rPr>
            </w:pPr>
          </w:p>
          <w:p w:rsidR="00412B09" w:rsidRPr="00FF63F1" w:rsidRDefault="00412B09" w:rsidP="0062019C">
            <w:pPr>
              <w:spacing w:after="0" w:line="240" w:lineRule="auto"/>
              <w:ind w:left="851"/>
              <w:rPr>
                <w:lang w:val="en-US"/>
              </w:rPr>
            </w:pPr>
          </w:p>
        </w:tc>
      </w:tr>
    </w:tbl>
    <w:p w:rsidR="00412B09" w:rsidRPr="00FF63F1" w:rsidRDefault="00412B09" w:rsidP="00002B57">
      <w:pPr>
        <w:pStyle w:val="3"/>
      </w:pPr>
      <w:bookmarkStart w:id="59" w:name="_Toc455397149"/>
      <w:bookmarkStart w:id="60" w:name="_Toc455421832"/>
      <w:bookmarkStart w:id="61" w:name="_Toc291071994"/>
      <w:r w:rsidRPr="00FF63F1">
        <w:lastRenderedPageBreak/>
        <w:t>Λειτουργικά Χαρακτηριστικά Εξοπλισμού</w:t>
      </w:r>
      <w:bookmarkEnd w:id="59"/>
      <w:bookmarkEnd w:id="60"/>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522"/>
      </w:tblGrid>
      <w:tr w:rsidR="00412B09" w:rsidRPr="00FF63F1">
        <w:trPr>
          <w:trHeight w:val="643"/>
        </w:trPr>
        <w:tc>
          <w:tcPr>
            <w:tcW w:w="8522" w:type="dxa"/>
            <w:tcMar>
              <w:top w:w="113" w:type="dxa"/>
              <w:bottom w:w="113" w:type="dxa"/>
            </w:tcMar>
          </w:tcPr>
          <w:p w:rsidR="00412B09" w:rsidRPr="00FF63F1" w:rsidRDefault="00412B09" w:rsidP="00A212DB">
            <w:pPr>
              <w:spacing w:before="120" w:line="276" w:lineRule="auto"/>
              <w:jc w:val="both"/>
            </w:pPr>
            <w:bookmarkStart w:id="62" w:name="OLE_LINK47"/>
            <w:bookmarkStart w:id="63" w:name="OLE_LINK48"/>
            <w:r w:rsidRPr="00FF63F1">
              <w:t>Για την υλοποίηση του προδιαγραφόμενου συστήματος απαιτείται ο ακόλουθος εξοπλισμός:</w:t>
            </w:r>
          </w:p>
          <w:p w:rsidR="00412B09" w:rsidRPr="00FF63F1" w:rsidRDefault="00412B09" w:rsidP="00DD46A8">
            <w:pPr>
              <w:pStyle w:val="12"/>
              <w:numPr>
                <w:ilvl w:val="0"/>
                <w:numId w:val="23"/>
              </w:numPr>
              <w:overflowPunct/>
              <w:autoSpaceDE/>
              <w:autoSpaceDN/>
              <w:adjustRightInd/>
              <w:spacing w:before="120" w:line="276" w:lineRule="auto"/>
            </w:pPr>
            <w:r w:rsidRPr="00FF63F1">
              <w:t xml:space="preserve">Εξυπηρετητές Βάσεων Δεδομένων – γίνεται με  χρήση ζεύγους εξυπηρετητών σε διάταξη </w:t>
            </w:r>
            <w:r w:rsidRPr="00FF63F1">
              <w:rPr>
                <w:lang w:val="en-US"/>
              </w:rPr>
              <w:t>active</w:t>
            </w:r>
            <w:r w:rsidRPr="00FF63F1">
              <w:t>-</w:t>
            </w:r>
            <w:r w:rsidRPr="00FF63F1">
              <w:rPr>
                <w:lang w:val="en-US"/>
              </w:rPr>
              <w:t>active</w:t>
            </w:r>
            <w:r w:rsidRPr="00FF63F1">
              <w:t xml:space="preserve"> </w:t>
            </w:r>
            <w:r w:rsidRPr="00FF63F1">
              <w:rPr>
                <w:lang w:val="en-US"/>
              </w:rPr>
              <w:t>cluster</w:t>
            </w:r>
            <w:r w:rsidRPr="00FF63F1">
              <w:t xml:space="preserve"> με επεξεργαστική ισχύ δύο (2) 4-</w:t>
            </w:r>
            <w:r w:rsidRPr="00FF63F1">
              <w:rPr>
                <w:lang w:val="en-US"/>
              </w:rPr>
              <w:t>core</w:t>
            </w:r>
            <w:r w:rsidRPr="00FF63F1">
              <w:t xml:space="preserve"> επεξεργαστών με δυνατότητα επέκτασης σε τέσσερις και 32</w:t>
            </w:r>
            <w:r w:rsidRPr="00FF63F1">
              <w:rPr>
                <w:lang w:val="en-US"/>
              </w:rPr>
              <w:t>GB</w:t>
            </w:r>
            <w:r w:rsidRPr="00FF63F1">
              <w:t xml:space="preserve"> </w:t>
            </w:r>
            <w:r w:rsidRPr="00FF63F1">
              <w:rPr>
                <w:lang w:val="en-US"/>
              </w:rPr>
              <w:t>RAM</w:t>
            </w:r>
            <w:r w:rsidRPr="00FF63F1">
              <w:t xml:space="preserve"> έκαστος για το πρωτεύων κέντρο και ένας ιδίων προδιαγραφών για το εφεδρικό</w:t>
            </w:r>
          </w:p>
          <w:p w:rsidR="00412B09" w:rsidRPr="00FF63F1" w:rsidRDefault="00412B09" w:rsidP="00DD46A8">
            <w:pPr>
              <w:pStyle w:val="12"/>
              <w:numPr>
                <w:ilvl w:val="0"/>
                <w:numId w:val="23"/>
              </w:numPr>
              <w:overflowPunct/>
              <w:autoSpaceDE/>
              <w:autoSpaceDN/>
              <w:adjustRightInd/>
              <w:spacing w:before="120" w:line="276" w:lineRule="auto"/>
            </w:pPr>
            <w:r w:rsidRPr="00FF63F1">
              <w:t xml:space="preserve">Εξυπηρετητές τύπου </w:t>
            </w:r>
            <w:r w:rsidRPr="00FF63F1">
              <w:rPr>
                <w:lang w:val="en-US"/>
              </w:rPr>
              <w:t>blade</w:t>
            </w:r>
            <w:r w:rsidRPr="00FF63F1">
              <w:t xml:space="preserve"> – με τη χρήση ενός </w:t>
            </w:r>
            <w:r w:rsidRPr="00FF63F1">
              <w:rPr>
                <w:lang w:val="en-US"/>
              </w:rPr>
              <w:t>blade</w:t>
            </w:r>
            <w:r w:rsidRPr="00FF63F1">
              <w:t xml:space="preserve"> </w:t>
            </w:r>
            <w:r w:rsidRPr="00FF63F1">
              <w:rPr>
                <w:lang w:val="en-US"/>
              </w:rPr>
              <w:t>enclosure</w:t>
            </w:r>
            <w:r w:rsidRPr="00FF63F1">
              <w:t xml:space="preserve"> για το κάθε κέντρο δυναμικότητας 16 </w:t>
            </w:r>
            <w:r w:rsidRPr="00FF63F1">
              <w:rPr>
                <w:lang w:val="en-US"/>
              </w:rPr>
              <w:t>blade</w:t>
            </w:r>
            <w:r w:rsidRPr="00FF63F1">
              <w:t xml:space="preserve"> </w:t>
            </w:r>
            <w:r w:rsidRPr="00FF63F1">
              <w:rPr>
                <w:lang w:val="en-US"/>
              </w:rPr>
              <w:t>servers</w:t>
            </w:r>
            <w:r w:rsidRPr="00FF63F1">
              <w:t xml:space="preserve"> των 2 επεξεργαστών έκαστος. Για το πρωτεύων κέντρο έξι (6) </w:t>
            </w:r>
            <w:r w:rsidRPr="00FF63F1">
              <w:rPr>
                <w:lang w:val="en-US"/>
              </w:rPr>
              <w:t>blade</w:t>
            </w:r>
            <w:r w:rsidRPr="00FF63F1">
              <w:t xml:space="preserve"> </w:t>
            </w:r>
            <w:r w:rsidRPr="00FF63F1">
              <w:rPr>
                <w:lang w:val="en-US"/>
              </w:rPr>
              <w:t>servers</w:t>
            </w:r>
            <w:r w:rsidRPr="00FF63F1">
              <w:t xml:space="preserve"> των δύο (2) 4-</w:t>
            </w:r>
            <w:r w:rsidRPr="00FF63F1">
              <w:rPr>
                <w:lang w:val="en-US"/>
              </w:rPr>
              <w:t>core</w:t>
            </w:r>
            <w:r w:rsidRPr="00FF63F1">
              <w:t xml:space="preserve"> επεξεργαστών και 32</w:t>
            </w:r>
            <w:r w:rsidRPr="00FF63F1">
              <w:rPr>
                <w:lang w:val="en-US"/>
              </w:rPr>
              <w:t>GB</w:t>
            </w:r>
            <w:r w:rsidRPr="00FF63F1">
              <w:t xml:space="preserve"> </w:t>
            </w:r>
            <w:r w:rsidRPr="00FF63F1">
              <w:rPr>
                <w:lang w:val="en-US"/>
              </w:rPr>
              <w:t>RAM</w:t>
            </w:r>
            <w:r w:rsidRPr="00FF63F1">
              <w:t xml:space="preserve"> έκαστος, ενώ για το δευτερεύων τέσσερις (4) </w:t>
            </w:r>
            <w:r w:rsidRPr="00FF63F1">
              <w:rPr>
                <w:lang w:val="en-US"/>
              </w:rPr>
              <w:t>blade</w:t>
            </w:r>
            <w:r w:rsidRPr="00FF63F1">
              <w:t xml:space="preserve"> </w:t>
            </w:r>
            <w:r w:rsidRPr="00FF63F1">
              <w:rPr>
                <w:lang w:val="en-US"/>
              </w:rPr>
              <w:t>servers</w:t>
            </w:r>
            <w:r w:rsidRPr="00FF63F1">
              <w:t xml:space="preserve"> των αυτών προδιαγραφών</w:t>
            </w:r>
          </w:p>
          <w:p w:rsidR="00412B09" w:rsidRPr="00FF63F1" w:rsidRDefault="00412B09" w:rsidP="00DD46A8">
            <w:pPr>
              <w:pStyle w:val="12"/>
              <w:numPr>
                <w:ilvl w:val="0"/>
                <w:numId w:val="23"/>
              </w:numPr>
              <w:overflowPunct/>
              <w:autoSpaceDE/>
              <w:autoSpaceDN/>
              <w:adjustRightInd/>
              <w:spacing w:before="120" w:line="276" w:lineRule="auto"/>
            </w:pPr>
            <w:r w:rsidRPr="00FF63F1">
              <w:t xml:space="preserve">Εξυπηρετητές </w:t>
            </w:r>
            <w:r w:rsidRPr="00FF63F1">
              <w:rPr>
                <w:lang w:val="en-US"/>
              </w:rPr>
              <w:t>Web</w:t>
            </w:r>
            <w:r w:rsidRPr="00FF63F1">
              <w:t xml:space="preserve"> – με τη  χρήση ζεύγους εξυπηρετητών σε διάταξη </w:t>
            </w:r>
            <w:r w:rsidRPr="00FF63F1">
              <w:rPr>
                <w:lang w:val="en-US"/>
              </w:rPr>
              <w:t>load</w:t>
            </w:r>
            <w:r w:rsidRPr="00FF63F1">
              <w:t xml:space="preserve"> </w:t>
            </w:r>
            <w:r w:rsidRPr="00FF63F1">
              <w:rPr>
                <w:lang w:val="en-US"/>
              </w:rPr>
              <w:t>balancing</w:t>
            </w:r>
            <w:r w:rsidRPr="00FF63F1">
              <w:t xml:space="preserve"> με επεξεργαστική ισχύ δύο (2) 4-</w:t>
            </w:r>
            <w:r w:rsidRPr="00FF63F1">
              <w:rPr>
                <w:lang w:val="en-US"/>
              </w:rPr>
              <w:t>core</w:t>
            </w:r>
            <w:r w:rsidRPr="00FF63F1">
              <w:t xml:space="preserve"> επεξεργαστών και 16</w:t>
            </w:r>
            <w:r w:rsidRPr="00FF63F1">
              <w:rPr>
                <w:lang w:val="en-US"/>
              </w:rPr>
              <w:t>GB</w:t>
            </w:r>
            <w:r w:rsidRPr="00FF63F1">
              <w:t xml:space="preserve"> </w:t>
            </w:r>
            <w:r w:rsidRPr="00FF63F1">
              <w:rPr>
                <w:lang w:val="en-US"/>
              </w:rPr>
              <w:t>RAM</w:t>
            </w:r>
            <w:r w:rsidRPr="00FF63F1">
              <w:t xml:space="preserve"> έκαστος για το πρωτεύων κέντρο και ένας της αυτής ισχύος για το εφεδρικό</w:t>
            </w:r>
          </w:p>
          <w:p w:rsidR="00412B09" w:rsidRPr="00FF63F1" w:rsidRDefault="00412B09" w:rsidP="00DD46A8">
            <w:pPr>
              <w:pStyle w:val="12"/>
              <w:numPr>
                <w:ilvl w:val="0"/>
                <w:numId w:val="23"/>
              </w:numPr>
              <w:overflowPunct/>
              <w:autoSpaceDE/>
              <w:autoSpaceDN/>
              <w:adjustRightInd/>
              <w:spacing w:before="120" w:line="276" w:lineRule="auto"/>
            </w:pPr>
            <w:r w:rsidRPr="00FF63F1">
              <w:t xml:space="preserve">Υποσύστημα Δίσκων τύπου </w:t>
            </w:r>
            <w:r w:rsidRPr="00FF63F1">
              <w:rPr>
                <w:lang w:val="en-US"/>
              </w:rPr>
              <w:t>S</w:t>
            </w:r>
            <w:r w:rsidRPr="00FF63F1">
              <w:t>.</w:t>
            </w:r>
            <w:r w:rsidRPr="00FF63F1">
              <w:rPr>
                <w:lang w:val="en-US"/>
              </w:rPr>
              <w:t>A</w:t>
            </w:r>
            <w:r w:rsidRPr="00FF63F1">
              <w:t>.</w:t>
            </w:r>
            <w:r w:rsidRPr="00FF63F1">
              <w:rPr>
                <w:lang w:val="en-US"/>
              </w:rPr>
              <w:t>N</w:t>
            </w:r>
            <w:r w:rsidRPr="00FF63F1">
              <w:t xml:space="preserve">. για το πρωτεύον κέντρο η χρήση εξωτερικού υποσυστήματος δίσκων </w:t>
            </w:r>
            <w:r w:rsidRPr="00FF63F1">
              <w:rPr>
                <w:lang w:val="en-US"/>
              </w:rPr>
              <w:t>S</w:t>
            </w:r>
            <w:r w:rsidRPr="00FF63F1">
              <w:t>.</w:t>
            </w:r>
            <w:r w:rsidRPr="00FF63F1">
              <w:rPr>
                <w:lang w:val="en-US"/>
              </w:rPr>
              <w:t>A</w:t>
            </w:r>
            <w:r w:rsidRPr="00FF63F1">
              <w:t>.</w:t>
            </w:r>
            <w:r w:rsidRPr="00FF63F1">
              <w:rPr>
                <w:lang w:val="en-US"/>
              </w:rPr>
              <w:t>N</w:t>
            </w:r>
            <w:r w:rsidRPr="00FF63F1">
              <w:t xml:space="preserve">. χωρητικότητας 10ΤΒ πριν την εφαρμογή </w:t>
            </w:r>
            <w:r w:rsidRPr="00FF63F1">
              <w:rPr>
                <w:lang w:val="en-US"/>
              </w:rPr>
              <w:t>RAID</w:t>
            </w:r>
            <w:r w:rsidRPr="00FF63F1">
              <w:t xml:space="preserve"> και συστήματος λήψης αντιγράφων ασφαλείας που να διασυνδέεται απευθείας σε αυτό, ικανό να λαμβάνει πλήρες αντίγραφο του συνόλου της χωρητικότητας του </w:t>
            </w:r>
            <w:r w:rsidRPr="00FF63F1">
              <w:rPr>
                <w:lang w:val="en-US"/>
              </w:rPr>
              <w:t>SAN</w:t>
            </w:r>
            <w:r w:rsidRPr="00FF63F1">
              <w:t>.</w:t>
            </w:r>
            <w:bookmarkEnd w:id="62"/>
            <w:bookmarkEnd w:id="63"/>
          </w:p>
        </w:tc>
      </w:tr>
    </w:tbl>
    <w:p w:rsidR="00412B09" w:rsidRPr="00FF63F1" w:rsidRDefault="00412B09" w:rsidP="00002B57">
      <w:pPr>
        <w:pStyle w:val="3"/>
      </w:pPr>
      <w:bookmarkStart w:id="64" w:name="_Toc455397150"/>
      <w:bookmarkStart w:id="65" w:name="_Toc455421833"/>
      <w:bookmarkStart w:id="66" w:name="OLE_LINK44"/>
      <w:r w:rsidRPr="00FF63F1">
        <w:t>Τεχνολογίες υλοποίησης Έργου</w:t>
      </w:r>
      <w:bookmarkEnd w:id="64"/>
      <w:bookmarkEnd w:id="65"/>
    </w:p>
    <w:p w:rsidR="00412B09" w:rsidRPr="00FF63F1" w:rsidRDefault="00412B09" w:rsidP="0062019C">
      <w:pPr>
        <w:rPr>
          <w:lang w:eastAsia="el-GR"/>
        </w:rPr>
      </w:pPr>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522"/>
      </w:tblGrid>
      <w:tr w:rsidR="00415E2C" w:rsidRPr="00415E2C">
        <w:tc>
          <w:tcPr>
            <w:tcW w:w="8522" w:type="dxa"/>
            <w:tcMar>
              <w:top w:w="113" w:type="dxa"/>
              <w:bottom w:w="113" w:type="dxa"/>
            </w:tcMar>
          </w:tcPr>
          <w:bookmarkEnd w:id="66"/>
          <w:p w:rsidR="00412B09" w:rsidRPr="00415E2C" w:rsidRDefault="00412B09" w:rsidP="00A61402">
            <w:pPr>
              <w:pStyle w:val="12"/>
              <w:overflowPunct/>
              <w:autoSpaceDE/>
              <w:autoSpaceDN/>
              <w:adjustRightInd/>
              <w:spacing w:before="120" w:line="276" w:lineRule="auto"/>
              <w:ind w:left="0"/>
              <w:rPr>
                <w:color w:val="000000" w:themeColor="text1"/>
              </w:rPr>
            </w:pPr>
            <w:r w:rsidRPr="00415E2C">
              <w:rPr>
                <w:color w:val="000000" w:themeColor="text1"/>
              </w:rPr>
              <w:t>Λογισμικό Συστήματος – Απαιτείται η χρήση του απαιτούμενου λογισμικού υποδομής που περιλαμβάνει:</w:t>
            </w:r>
          </w:p>
          <w:p w:rsidR="00412B09" w:rsidRPr="00415E2C" w:rsidRDefault="00412B09" w:rsidP="00DD46A8">
            <w:pPr>
              <w:pStyle w:val="12"/>
              <w:numPr>
                <w:ilvl w:val="1"/>
                <w:numId w:val="23"/>
              </w:numPr>
              <w:tabs>
                <w:tab w:val="left" w:pos="851"/>
                <w:tab w:val="left" w:pos="1701"/>
                <w:tab w:val="left" w:pos="2268"/>
                <w:tab w:val="left" w:pos="2835"/>
                <w:tab w:val="left" w:pos="3402"/>
                <w:tab w:val="left" w:pos="3969"/>
                <w:tab w:val="left" w:pos="5103"/>
                <w:tab w:val="left" w:pos="6237"/>
              </w:tabs>
              <w:overflowPunct/>
              <w:autoSpaceDE/>
              <w:autoSpaceDN/>
              <w:adjustRightInd/>
              <w:spacing w:before="120" w:line="276" w:lineRule="auto"/>
              <w:ind w:left="709"/>
              <w:rPr>
                <w:color w:val="000000" w:themeColor="text1"/>
                <w:lang w:val="en-US"/>
              </w:rPr>
            </w:pPr>
            <w:r w:rsidRPr="00415E2C">
              <w:rPr>
                <w:color w:val="000000" w:themeColor="text1"/>
              </w:rPr>
              <w:t>Λογισμικό</w:t>
            </w:r>
            <w:r w:rsidRPr="00415E2C">
              <w:rPr>
                <w:color w:val="000000" w:themeColor="text1"/>
                <w:lang w:val="en-US"/>
              </w:rPr>
              <w:t xml:space="preserve"> </w:t>
            </w:r>
            <w:r w:rsidRPr="00415E2C">
              <w:rPr>
                <w:color w:val="000000" w:themeColor="text1"/>
              </w:rPr>
              <w:t>διαχείρισης</w:t>
            </w:r>
            <w:r w:rsidRPr="00415E2C">
              <w:rPr>
                <w:color w:val="000000" w:themeColor="text1"/>
                <w:lang w:val="en-US"/>
              </w:rPr>
              <w:t xml:space="preserve"> RDBMS: Codeigniter Active Record (based on PHP PDO)</w:t>
            </w:r>
          </w:p>
          <w:p w:rsidR="00412B09" w:rsidRPr="00415E2C" w:rsidRDefault="00412B09" w:rsidP="00DD46A8">
            <w:pPr>
              <w:pStyle w:val="12"/>
              <w:numPr>
                <w:ilvl w:val="1"/>
                <w:numId w:val="23"/>
              </w:numPr>
              <w:tabs>
                <w:tab w:val="left" w:pos="851"/>
                <w:tab w:val="left" w:pos="1701"/>
                <w:tab w:val="left" w:pos="2268"/>
                <w:tab w:val="left" w:pos="2835"/>
                <w:tab w:val="left" w:pos="3402"/>
                <w:tab w:val="left" w:pos="3969"/>
                <w:tab w:val="left" w:pos="5103"/>
                <w:tab w:val="left" w:pos="6237"/>
              </w:tabs>
              <w:overflowPunct/>
              <w:autoSpaceDE/>
              <w:autoSpaceDN/>
              <w:adjustRightInd/>
              <w:spacing w:before="120" w:line="276" w:lineRule="auto"/>
              <w:ind w:left="709"/>
              <w:rPr>
                <w:rFonts w:cs="Times New Roman"/>
                <w:color w:val="000000" w:themeColor="text1"/>
              </w:rPr>
            </w:pPr>
            <w:r w:rsidRPr="00415E2C">
              <w:rPr>
                <w:color w:val="000000" w:themeColor="text1"/>
              </w:rPr>
              <w:t xml:space="preserve">Λογισμικό ανάπτυξης εφαρμογών: </w:t>
            </w:r>
            <w:r w:rsidRPr="00415E2C">
              <w:rPr>
                <w:color w:val="000000" w:themeColor="text1"/>
                <w:lang w:val="en-US"/>
              </w:rPr>
              <w:t>Codeigniter</w:t>
            </w:r>
            <w:r w:rsidRPr="00415E2C">
              <w:rPr>
                <w:color w:val="000000" w:themeColor="text1"/>
              </w:rPr>
              <w:t xml:space="preserve"> </w:t>
            </w:r>
            <w:r w:rsidRPr="00415E2C">
              <w:rPr>
                <w:color w:val="000000" w:themeColor="text1"/>
                <w:lang w:val="en-US"/>
              </w:rPr>
              <w:t>PHP</w:t>
            </w:r>
            <w:r w:rsidRPr="00415E2C">
              <w:rPr>
                <w:color w:val="000000" w:themeColor="text1"/>
              </w:rPr>
              <w:t xml:space="preserve"> </w:t>
            </w:r>
            <w:r w:rsidRPr="00415E2C">
              <w:rPr>
                <w:color w:val="000000" w:themeColor="text1"/>
                <w:lang w:val="en-US"/>
              </w:rPr>
              <w:t>Framework</w:t>
            </w:r>
          </w:p>
          <w:p w:rsidR="00412B09" w:rsidRPr="00415E2C" w:rsidRDefault="00412B09" w:rsidP="00DD46A8">
            <w:pPr>
              <w:pStyle w:val="12"/>
              <w:numPr>
                <w:ilvl w:val="1"/>
                <w:numId w:val="23"/>
              </w:numPr>
              <w:tabs>
                <w:tab w:val="left" w:pos="851"/>
                <w:tab w:val="left" w:pos="1701"/>
                <w:tab w:val="left" w:pos="2268"/>
                <w:tab w:val="left" w:pos="2835"/>
                <w:tab w:val="left" w:pos="3402"/>
                <w:tab w:val="left" w:pos="3969"/>
                <w:tab w:val="left" w:pos="5103"/>
                <w:tab w:val="left" w:pos="6237"/>
              </w:tabs>
              <w:overflowPunct/>
              <w:autoSpaceDE/>
              <w:autoSpaceDN/>
              <w:adjustRightInd/>
              <w:spacing w:before="120" w:line="276" w:lineRule="auto"/>
              <w:ind w:left="709"/>
              <w:rPr>
                <w:rFonts w:cs="Times New Roman"/>
                <w:color w:val="000000" w:themeColor="text1"/>
              </w:rPr>
            </w:pPr>
            <w:r w:rsidRPr="00415E2C">
              <w:rPr>
                <w:color w:val="000000" w:themeColor="text1"/>
              </w:rPr>
              <w:t xml:space="preserve">Λογισμικό διαχείρισης περιεχομένου: </w:t>
            </w:r>
            <w:r w:rsidRPr="00415E2C">
              <w:rPr>
                <w:color w:val="000000" w:themeColor="text1"/>
                <w:lang w:val="en-US"/>
              </w:rPr>
              <w:t>Drupal</w:t>
            </w:r>
            <w:r w:rsidRPr="00415E2C">
              <w:rPr>
                <w:color w:val="000000" w:themeColor="text1"/>
              </w:rPr>
              <w:t xml:space="preserve"> </w:t>
            </w:r>
            <w:r w:rsidRPr="00415E2C">
              <w:rPr>
                <w:color w:val="000000" w:themeColor="text1"/>
                <w:lang w:val="en-US"/>
              </w:rPr>
              <w:t>CMS</w:t>
            </w:r>
          </w:p>
          <w:p w:rsidR="00412B09" w:rsidRPr="00415E2C" w:rsidRDefault="00412B09" w:rsidP="00DD46A8">
            <w:pPr>
              <w:pStyle w:val="12"/>
              <w:numPr>
                <w:ilvl w:val="1"/>
                <w:numId w:val="23"/>
              </w:numPr>
              <w:tabs>
                <w:tab w:val="left" w:pos="851"/>
                <w:tab w:val="left" w:pos="1701"/>
                <w:tab w:val="left" w:pos="2268"/>
                <w:tab w:val="left" w:pos="2835"/>
                <w:tab w:val="left" w:pos="3402"/>
                <w:tab w:val="left" w:pos="3969"/>
                <w:tab w:val="left" w:pos="5103"/>
                <w:tab w:val="left" w:pos="6237"/>
              </w:tabs>
              <w:overflowPunct/>
              <w:autoSpaceDE/>
              <w:autoSpaceDN/>
              <w:adjustRightInd/>
              <w:spacing w:before="120" w:line="276" w:lineRule="auto"/>
              <w:ind w:left="709"/>
              <w:rPr>
                <w:rFonts w:cs="Times New Roman"/>
                <w:color w:val="000000" w:themeColor="text1"/>
              </w:rPr>
            </w:pPr>
            <w:r w:rsidRPr="00415E2C">
              <w:rPr>
                <w:color w:val="000000" w:themeColor="text1"/>
              </w:rPr>
              <w:t xml:space="preserve">Λογισμικό υπηρεσιών καταλόγου τύπου </w:t>
            </w:r>
            <w:r w:rsidRPr="00415E2C">
              <w:rPr>
                <w:color w:val="000000" w:themeColor="text1"/>
                <w:lang w:val="en-US"/>
              </w:rPr>
              <w:t>LDAP</w:t>
            </w:r>
            <w:r w:rsidRPr="00415E2C">
              <w:rPr>
                <w:color w:val="000000" w:themeColor="text1"/>
              </w:rPr>
              <w:t xml:space="preserve">: </w:t>
            </w:r>
            <w:r w:rsidRPr="00415E2C">
              <w:rPr>
                <w:color w:val="000000" w:themeColor="text1"/>
                <w:lang w:val="en-US"/>
              </w:rPr>
              <w:t>Drupal</w:t>
            </w:r>
            <w:r w:rsidRPr="00415E2C">
              <w:rPr>
                <w:color w:val="000000" w:themeColor="text1"/>
              </w:rPr>
              <w:t xml:space="preserve"> </w:t>
            </w:r>
            <w:r w:rsidRPr="00415E2C">
              <w:rPr>
                <w:color w:val="000000" w:themeColor="text1"/>
                <w:lang w:val="en-US"/>
              </w:rPr>
              <w:t>OpenID</w:t>
            </w:r>
            <w:r w:rsidRPr="00415E2C">
              <w:rPr>
                <w:color w:val="000000" w:themeColor="text1"/>
              </w:rPr>
              <w:t xml:space="preserve"> </w:t>
            </w:r>
            <w:r w:rsidRPr="00415E2C">
              <w:rPr>
                <w:color w:val="000000" w:themeColor="text1"/>
                <w:lang w:val="en-US"/>
              </w:rPr>
              <w:t>module</w:t>
            </w:r>
            <w:r w:rsidRPr="00415E2C">
              <w:rPr>
                <w:color w:val="000000" w:themeColor="text1"/>
              </w:rPr>
              <w:t xml:space="preserve">, </w:t>
            </w:r>
            <w:r w:rsidRPr="00415E2C">
              <w:rPr>
                <w:color w:val="000000" w:themeColor="text1"/>
                <w:lang w:val="en-US"/>
              </w:rPr>
              <w:t>Codeigniter</w:t>
            </w:r>
            <w:r w:rsidRPr="00415E2C">
              <w:rPr>
                <w:color w:val="000000" w:themeColor="text1"/>
              </w:rPr>
              <w:t xml:space="preserve"> </w:t>
            </w:r>
            <w:r w:rsidRPr="00415E2C">
              <w:rPr>
                <w:color w:val="000000" w:themeColor="text1"/>
                <w:lang w:val="en-US"/>
              </w:rPr>
              <w:t>OpenID</w:t>
            </w:r>
            <w:r w:rsidRPr="00415E2C">
              <w:rPr>
                <w:color w:val="000000" w:themeColor="text1"/>
              </w:rPr>
              <w:t xml:space="preserve"> </w:t>
            </w:r>
            <w:r w:rsidRPr="00415E2C">
              <w:rPr>
                <w:color w:val="000000" w:themeColor="text1"/>
                <w:lang w:val="en-US"/>
              </w:rPr>
              <w:t>library</w:t>
            </w:r>
          </w:p>
          <w:p w:rsidR="00412B09" w:rsidRPr="00415E2C" w:rsidRDefault="00412B09" w:rsidP="00A61402">
            <w:pPr>
              <w:jc w:val="both"/>
              <w:rPr>
                <w:b/>
                <w:bCs/>
                <w:color w:val="000000" w:themeColor="text1"/>
                <w:sz w:val="24"/>
                <w:szCs w:val="24"/>
              </w:rPr>
            </w:pPr>
            <w:r w:rsidRPr="00415E2C">
              <w:rPr>
                <w:b/>
                <w:bCs/>
                <w:color w:val="000000" w:themeColor="text1"/>
                <w:sz w:val="24"/>
                <w:szCs w:val="24"/>
              </w:rPr>
              <w:t xml:space="preserve">Χρησιμοποιηθείσες τεχνολογίες και ανάλυση εφαρμογής στο </w:t>
            </w:r>
            <w:r w:rsidRPr="00415E2C">
              <w:rPr>
                <w:b/>
                <w:bCs/>
                <w:color w:val="000000" w:themeColor="text1"/>
                <w:sz w:val="24"/>
                <w:szCs w:val="24"/>
                <w:lang w:val="en-US"/>
              </w:rPr>
              <w:t>portal</w:t>
            </w:r>
            <w:r w:rsidRPr="00415E2C">
              <w:rPr>
                <w:b/>
                <w:bCs/>
                <w:color w:val="000000" w:themeColor="text1"/>
                <w:sz w:val="24"/>
                <w:szCs w:val="24"/>
              </w:rPr>
              <w:t>.</w:t>
            </w:r>
            <w:r w:rsidRPr="00415E2C">
              <w:rPr>
                <w:b/>
                <w:bCs/>
                <w:color w:val="000000" w:themeColor="text1"/>
                <w:sz w:val="24"/>
                <w:szCs w:val="24"/>
                <w:lang w:val="en-US"/>
              </w:rPr>
              <w:t>olomeleia</w:t>
            </w:r>
            <w:r w:rsidRPr="00415E2C">
              <w:rPr>
                <w:b/>
                <w:bCs/>
                <w:color w:val="000000" w:themeColor="text1"/>
                <w:sz w:val="24"/>
                <w:szCs w:val="24"/>
              </w:rPr>
              <w:t>.</w:t>
            </w:r>
            <w:r w:rsidRPr="00415E2C">
              <w:rPr>
                <w:b/>
                <w:bCs/>
                <w:color w:val="000000" w:themeColor="text1"/>
                <w:sz w:val="24"/>
                <w:szCs w:val="24"/>
                <w:lang w:val="en-US"/>
              </w:rPr>
              <w:t>gr</w:t>
            </w:r>
          </w:p>
          <w:p w:rsidR="00412B09" w:rsidRPr="00415E2C" w:rsidRDefault="00412B09" w:rsidP="00DD46A8">
            <w:pPr>
              <w:widowControl w:val="0"/>
              <w:numPr>
                <w:ilvl w:val="0"/>
                <w:numId w:val="32"/>
              </w:numPr>
              <w:suppressAutoHyphens/>
              <w:overflowPunct w:val="0"/>
              <w:autoSpaceDE w:val="0"/>
              <w:autoSpaceDN w:val="0"/>
              <w:adjustRightInd w:val="0"/>
              <w:spacing w:after="0" w:line="240" w:lineRule="auto"/>
              <w:ind w:left="851" w:hanging="567"/>
              <w:rPr>
                <w:color w:val="000000" w:themeColor="text1"/>
                <w:lang w:val="en-US"/>
              </w:rPr>
            </w:pPr>
            <w:r w:rsidRPr="00415E2C">
              <w:rPr>
                <w:color w:val="000000" w:themeColor="text1"/>
                <w:lang w:val="en-US"/>
              </w:rPr>
              <w:t>Codeigniter (PHP Framework)</w:t>
            </w:r>
          </w:p>
          <w:p w:rsidR="00412B09" w:rsidRPr="00415E2C" w:rsidRDefault="00412B09" w:rsidP="00DD46A8">
            <w:pPr>
              <w:widowControl w:val="0"/>
              <w:numPr>
                <w:ilvl w:val="0"/>
                <w:numId w:val="32"/>
              </w:numPr>
              <w:suppressAutoHyphens/>
              <w:overflowPunct w:val="0"/>
              <w:autoSpaceDE w:val="0"/>
              <w:autoSpaceDN w:val="0"/>
              <w:adjustRightInd w:val="0"/>
              <w:spacing w:after="0" w:line="240" w:lineRule="auto"/>
              <w:ind w:left="851" w:hanging="567"/>
              <w:rPr>
                <w:color w:val="000000" w:themeColor="text1"/>
                <w:lang w:val="en-US"/>
              </w:rPr>
            </w:pPr>
            <w:r w:rsidRPr="00415E2C">
              <w:rPr>
                <w:color w:val="000000" w:themeColor="text1"/>
                <w:lang w:val="en-US"/>
              </w:rPr>
              <w:t>Bootstrap (CSS Framework)</w:t>
            </w:r>
          </w:p>
          <w:p w:rsidR="00412B09" w:rsidRPr="00415E2C" w:rsidRDefault="00412B09" w:rsidP="00DD46A8">
            <w:pPr>
              <w:widowControl w:val="0"/>
              <w:numPr>
                <w:ilvl w:val="0"/>
                <w:numId w:val="32"/>
              </w:numPr>
              <w:suppressAutoHyphens/>
              <w:overflowPunct w:val="0"/>
              <w:autoSpaceDE w:val="0"/>
              <w:autoSpaceDN w:val="0"/>
              <w:adjustRightInd w:val="0"/>
              <w:spacing w:after="0" w:line="240" w:lineRule="auto"/>
              <w:ind w:left="851" w:hanging="567"/>
              <w:rPr>
                <w:color w:val="000000" w:themeColor="text1"/>
                <w:lang w:val="en-US"/>
              </w:rPr>
            </w:pPr>
            <w:r w:rsidRPr="00415E2C">
              <w:rPr>
                <w:color w:val="000000" w:themeColor="text1"/>
                <w:lang w:val="en-US"/>
              </w:rPr>
              <w:t>Jquery</w:t>
            </w:r>
          </w:p>
          <w:p w:rsidR="00412B09" w:rsidRPr="00415E2C" w:rsidRDefault="00412B09" w:rsidP="00DD46A8">
            <w:pPr>
              <w:widowControl w:val="0"/>
              <w:numPr>
                <w:ilvl w:val="0"/>
                <w:numId w:val="32"/>
              </w:numPr>
              <w:suppressAutoHyphens/>
              <w:overflowPunct w:val="0"/>
              <w:autoSpaceDE w:val="0"/>
              <w:autoSpaceDN w:val="0"/>
              <w:adjustRightInd w:val="0"/>
              <w:spacing w:after="0" w:line="240" w:lineRule="auto"/>
              <w:ind w:left="851" w:hanging="567"/>
              <w:rPr>
                <w:color w:val="000000" w:themeColor="text1"/>
                <w:lang w:val="en-US"/>
              </w:rPr>
            </w:pPr>
            <w:r w:rsidRPr="00415E2C">
              <w:rPr>
                <w:color w:val="000000" w:themeColor="text1"/>
                <w:lang w:val="en-US"/>
              </w:rPr>
              <w:t>Twig Template Engine</w:t>
            </w:r>
          </w:p>
          <w:p w:rsidR="00412B09" w:rsidRPr="00415E2C" w:rsidRDefault="00412B09" w:rsidP="00A61402">
            <w:pPr>
              <w:jc w:val="center"/>
              <w:rPr>
                <w:color w:val="000000" w:themeColor="text1"/>
                <w:sz w:val="24"/>
                <w:szCs w:val="24"/>
                <w:lang w:val="en-US"/>
              </w:rPr>
            </w:pPr>
          </w:p>
          <w:p w:rsidR="00412B09" w:rsidRPr="00415E2C" w:rsidRDefault="00412B09" w:rsidP="00A212DB">
            <w:pPr>
              <w:spacing w:before="120" w:line="276" w:lineRule="auto"/>
              <w:jc w:val="both"/>
              <w:rPr>
                <w:color w:val="000000" w:themeColor="text1"/>
              </w:rPr>
            </w:pPr>
            <w:r w:rsidRPr="00415E2C">
              <w:rPr>
                <w:color w:val="000000" w:themeColor="text1"/>
              </w:rPr>
              <w:t>Ο αρχιτεκτονικός - λειτουργικός  σχεδιασμός και η ανάπτυξη εφαρμογών ακολουθούν τα ανοικτά πρότυπα.</w:t>
            </w:r>
          </w:p>
          <w:p w:rsidR="00412B09" w:rsidRPr="00415E2C" w:rsidRDefault="00412B09" w:rsidP="00A212DB">
            <w:pPr>
              <w:spacing w:before="120" w:line="276" w:lineRule="auto"/>
              <w:jc w:val="both"/>
              <w:rPr>
                <w:color w:val="000000" w:themeColor="text1"/>
              </w:rPr>
            </w:pPr>
            <w:r w:rsidRPr="00415E2C">
              <w:rPr>
                <w:color w:val="000000" w:themeColor="text1"/>
              </w:rPr>
              <w:t>Τα δεδομένα είναι διαβαθμισμένα και χαρακτηρίζονται ως προσωπικά, ευαίσθητα και δημόσια,. Τα δημόσια δεδομένα είναι διαθέσιμα ως δημόσιο αγαθό για περαιτέρω αξιοποίηση και μελέτη.</w:t>
            </w:r>
          </w:p>
          <w:p w:rsidR="00412B09" w:rsidRPr="00415E2C" w:rsidRDefault="00412B09" w:rsidP="00A212DB">
            <w:pPr>
              <w:spacing w:before="120" w:line="276" w:lineRule="auto"/>
              <w:jc w:val="both"/>
              <w:rPr>
                <w:color w:val="000000" w:themeColor="text1"/>
              </w:rPr>
            </w:pPr>
            <w:r w:rsidRPr="00415E2C">
              <w:rPr>
                <w:color w:val="000000" w:themeColor="text1"/>
              </w:rPr>
              <w:t>Στα διαβαθμισμένα δεδομένα έχει πρόσβαση:</w:t>
            </w:r>
          </w:p>
          <w:p w:rsidR="00412B09" w:rsidRPr="00415E2C" w:rsidRDefault="00412B09" w:rsidP="00A212DB">
            <w:pPr>
              <w:spacing w:before="120" w:line="276" w:lineRule="auto"/>
              <w:jc w:val="both"/>
              <w:rPr>
                <w:color w:val="000000" w:themeColor="text1"/>
              </w:rPr>
            </w:pPr>
            <w:r w:rsidRPr="00415E2C">
              <w:rPr>
                <w:color w:val="000000" w:themeColor="text1"/>
              </w:rPr>
              <w:t>Ο χρήστης (δικηγόρος, δικηγορική εταιρεία, ασκούμενος) αποκλειστικά στα δικά του δεδομένα, που τον αφορούν σε όλο το ενεργό δικηγορικό του βίο,  ανεξάρτητα από τις πιθανές μεταθέσεις του ή τους Δικηγορικούς Συλλόγους, με τους οποίους  θα κάνει μια συναλλαγή (πχ. έκδοση γραμματίου). Επίσης, αναγνωρίζεται η αρμοδιότητά του στην άσκηση των καθηκόντων του  και ανάλογα διαμορφώνεται το μενού των επιλογών του</w:t>
            </w:r>
            <w:r w:rsidR="00B92BA0" w:rsidRPr="00415E2C">
              <w:rPr>
                <w:color w:val="000000" w:themeColor="text1"/>
              </w:rPr>
              <w:t xml:space="preserve"> από το ΟΠΣ Ολομέλειας</w:t>
            </w:r>
            <w:r w:rsidRPr="00415E2C">
              <w:rPr>
                <w:color w:val="000000" w:themeColor="text1"/>
              </w:rPr>
              <w:t>.</w:t>
            </w:r>
          </w:p>
          <w:p w:rsidR="00412B09" w:rsidRPr="00415E2C" w:rsidRDefault="00412B09" w:rsidP="00A212DB">
            <w:pPr>
              <w:spacing w:before="120" w:line="276" w:lineRule="auto"/>
              <w:jc w:val="both"/>
              <w:rPr>
                <w:color w:val="000000" w:themeColor="text1"/>
              </w:rPr>
            </w:pPr>
            <w:r w:rsidRPr="00415E2C">
              <w:rPr>
                <w:color w:val="000000" w:themeColor="text1"/>
              </w:rPr>
              <w:t xml:space="preserve">Οι Δικηγορικοί Σύλλογοι έχουν πρόσβαση αποκλειστικά στα δικά τους δεδομένα όπως πχ στο μητρώο των μελών τους, στην οικονομική τους πολιτική, την οποία  διαμορφώνουν και εφαρμόζουν με αποκλειστική τους ευθύνη,  στις εφαρμογές υποστήριξης των μελών τους, στην έκδοση στατιστικών στοιχείων απαραίτητα για το Σύλλογο κ.λπ.  Οι υπάλληλοι των Δικηγορικών Συλλόγων ή η διοίκηση έχουν διαβαθμισμένη πρόσβαση στα δεδομένα, ανάλογα με τους ρόλους που έχει ορίσει ο ίδιος ο Σύλλογος για τα στελέχη του. Επίσης,  οι εξουσιοδοτημένοι υπάλληλοι έχουν τη δυνατότητα να προβαίνουν σε ακυρώσεις γραμματίων που εκδόθηκαν με ηλεκτρονική συναλλαγή από το </w:t>
            </w:r>
            <w:r w:rsidRPr="00415E2C">
              <w:rPr>
                <w:color w:val="000000" w:themeColor="text1"/>
                <w:lang w:val="en-US"/>
              </w:rPr>
              <w:t>portal</w:t>
            </w:r>
            <w:r w:rsidRPr="00415E2C">
              <w:rPr>
                <w:color w:val="000000" w:themeColor="text1"/>
              </w:rPr>
              <w:t>.</w:t>
            </w:r>
            <w:r w:rsidRPr="00415E2C">
              <w:rPr>
                <w:color w:val="000000" w:themeColor="text1"/>
                <w:lang w:val="en-US"/>
              </w:rPr>
              <w:t>olomeleia</w:t>
            </w:r>
            <w:r w:rsidRPr="00415E2C">
              <w:rPr>
                <w:color w:val="000000" w:themeColor="text1"/>
              </w:rPr>
              <w:t>.</w:t>
            </w:r>
            <w:r w:rsidRPr="00415E2C">
              <w:rPr>
                <w:color w:val="000000" w:themeColor="text1"/>
                <w:lang w:val="en-US"/>
              </w:rPr>
              <w:t>gr</w:t>
            </w:r>
            <w:r w:rsidRPr="00415E2C">
              <w:rPr>
                <w:color w:val="000000" w:themeColor="text1"/>
              </w:rPr>
              <w:t xml:space="preserve"> από τους ίδιους τους δικηγόρους και δεν  χρησιμοποιήθηκαν. </w:t>
            </w:r>
          </w:p>
          <w:p w:rsidR="00412B09" w:rsidRPr="00415E2C" w:rsidRDefault="00412B09" w:rsidP="00A212DB">
            <w:pPr>
              <w:spacing w:before="120" w:line="276" w:lineRule="auto"/>
              <w:jc w:val="both"/>
              <w:rPr>
                <w:color w:val="000000" w:themeColor="text1"/>
              </w:rPr>
            </w:pPr>
            <w:r w:rsidRPr="00415E2C">
              <w:rPr>
                <w:color w:val="000000" w:themeColor="text1"/>
              </w:rPr>
              <w:t>Επειδή το έργο είναι εθνικής εμβέλειας, διαλειτουργεί με άλλα πληροφοριακά συστήματα του Δημόσιου και του Τραπεζικού τομέα (Υπουργείο Δικαιοσύνης, Υπουργείο Εσωτερικών, ΤΑΧΔΙΚ, ΛΕΔΕ, 405 Δικαστήρια, ΛΕΔ Δικηγορικών Συλλόγων, Ασφαλιστικά Ταμεία, ΓΓΠΣ  κ.λπ).</w:t>
            </w:r>
          </w:p>
          <w:p w:rsidR="00412B09" w:rsidRPr="00415E2C" w:rsidRDefault="00412B09" w:rsidP="00A212DB">
            <w:pPr>
              <w:spacing w:before="120" w:line="276" w:lineRule="auto"/>
              <w:jc w:val="both"/>
              <w:rPr>
                <w:color w:val="000000" w:themeColor="text1"/>
                <w:sz w:val="20"/>
                <w:szCs w:val="20"/>
              </w:rPr>
            </w:pPr>
          </w:p>
        </w:tc>
      </w:tr>
    </w:tbl>
    <w:p w:rsidR="00412B09" w:rsidRPr="00FF63F1" w:rsidRDefault="00412B09" w:rsidP="00002B57">
      <w:pPr>
        <w:pStyle w:val="3"/>
      </w:pPr>
      <w:bookmarkStart w:id="67" w:name="_Toc455397151"/>
      <w:bookmarkStart w:id="68" w:name="_Toc455421834"/>
      <w:r w:rsidRPr="00FF63F1">
        <w:lastRenderedPageBreak/>
        <w:t>Θεσμικό Πλαίσιο</w:t>
      </w:r>
      <w:bookmarkEnd w:id="67"/>
      <w:bookmarkEnd w:id="68"/>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522"/>
      </w:tblGrid>
      <w:tr w:rsidR="00415E2C" w:rsidRPr="00415E2C">
        <w:tc>
          <w:tcPr>
            <w:tcW w:w="8522" w:type="dxa"/>
            <w:tcMar>
              <w:top w:w="113" w:type="dxa"/>
              <w:bottom w:w="113" w:type="dxa"/>
            </w:tcMar>
          </w:tcPr>
          <w:bookmarkEnd w:id="61"/>
          <w:p w:rsidR="00412B09" w:rsidRPr="00415E2C" w:rsidRDefault="00412B09" w:rsidP="00006686">
            <w:pPr>
              <w:pStyle w:val="12"/>
              <w:spacing w:before="120" w:line="276" w:lineRule="auto"/>
              <w:ind w:left="540" w:hanging="360"/>
              <w:rPr>
                <w:color w:val="000000" w:themeColor="text1"/>
                <w:sz w:val="24"/>
                <w:szCs w:val="24"/>
              </w:rPr>
            </w:pPr>
            <w:r w:rsidRPr="00415E2C">
              <w:rPr>
                <w:color w:val="000000" w:themeColor="text1"/>
                <w:sz w:val="24"/>
                <w:szCs w:val="24"/>
              </w:rPr>
              <w:t>Το θεσμικό πλαίσιο που ρυθμίζει τους όρους και τις προϋποθέσεις για την ηλεκτρονική Κατάθεση Δικογράφου, την υποβολή αιτημάτων και τη χορήγηση πιστοποιητικών και λοιπών εγγράφων από τα Δικαστήρια είναι:</w:t>
            </w:r>
          </w:p>
          <w:p w:rsidR="00412B09" w:rsidRPr="00415E2C" w:rsidRDefault="00412B09" w:rsidP="00DD46A8">
            <w:pPr>
              <w:pStyle w:val="12"/>
              <w:numPr>
                <w:ilvl w:val="0"/>
                <w:numId w:val="31"/>
              </w:numPr>
              <w:spacing w:before="120" w:line="276" w:lineRule="auto"/>
              <w:rPr>
                <w:color w:val="000000" w:themeColor="text1"/>
                <w:sz w:val="24"/>
                <w:szCs w:val="24"/>
              </w:rPr>
            </w:pPr>
            <w:r w:rsidRPr="00415E2C">
              <w:rPr>
                <w:color w:val="000000" w:themeColor="text1"/>
                <w:sz w:val="24"/>
                <w:szCs w:val="24"/>
              </w:rPr>
              <w:t xml:space="preserve">Ο Κώδικας Πολιτικής Δικονομίας (ΚΠολΔ),  </w:t>
            </w:r>
            <w:r w:rsidRPr="00415E2C">
              <w:rPr>
                <w:color w:val="000000" w:themeColor="text1"/>
                <w:shd w:val="clear" w:color="auto" w:fill="FFFFFF"/>
              </w:rPr>
              <w:t xml:space="preserve">που κυρώθηκε με το πρώτο άρθρο του ΒΔ 657/1971 (Α' 19/25.10.1971/1.11.1971) και μεταγλωττίστηκε στη δημοτική με το ΠΔ 503/1985 (Α' 182/24.10.1985), με το ΒΔ 657/1971 </w:t>
            </w:r>
            <w:r w:rsidRPr="00415E2C">
              <w:rPr>
                <w:color w:val="000000" w:themeColor="text1"/>
              </w:rPr>
              <w:t xml:space="preserve">ΦΕΚ </w:t>
            </w:r>
            <w:r w:rsidRPr="00415E2C">
              <w:rPr>
                <w:color w:val="000000" w:themeColor="text1"/>
                <w:shd w:val="clear" w:color="auto" w:fill="FFFFFF"/>
              </w:rPr>
              <w:t xml:space="preserve">Α' </w:t>
            </w:r>
            <w:r w:rsidRPr="00415E2C">
              <w:rPr>
                <w:color w:val="000000" w:themeColor="text1"/>
                <w:shd w:val="clear" w:color="auto" w:fill="FFFFFF"/>
              </w:rPr>
              <w:lastRenderedPageBreak/>
              <w:t>19/25.10.1971/1.11.1971,</w:t>
            </w:r>
            <w:r w:rsidRPr="00415E2C">
              <w:rPr>
                <w:color w:val="000000" w:themeColor="text1"/>
                <w:sz w:val="24"/>
                <w:szCs w:val="24"/>
              </w:rPr>
              <w:t xml:space="preserve"> όπως ισχύει από 01/01/2016 με τις τροποποιήσεις του από το  ν. </w:t>
            </w:r>
            <w:r w:rsidRPr="00415E2C">
              <w:rPr>
                <w:color w:val="000000" w:themeColor="text1"/>
              </w:rPr>
              <w:t xml:space="preserve">4335/2015 </w:t>
            </w:r>
            <w:bookmarkStart w:id="69" w:name="OLE_LINK59"/>
            <w:r w:rsidRPr="00415E2C">
              <w:rPr>
                <w:color w:val="000000" w:themeColor="text1"/>
              </w:rPr>
              <w:t xml:space="preserve">ΦΕΚ </w:t>
            </w:r>
            <w:bookmarkEnd w:id="69"/>
            <w:r w:rsidRPr="00415E2C">
              <w:rPr>
                <w:color w:val="000000" w:themeColor="text1"/>
              </w:rPr>
              <w:t>Α 87/23.7.2015.</w:t>
            </w:r>
            <w:r w:rsidRPr="00415E2C">
              <w:rPr>
                <w:color w:val="000000" w:themeColor="text1"/>
                <w:sz w:val="24"/>
                <w:szCs w:val="24"/>
              </w:rPr>
              <w:t xml:space="preserve">  (Επισυνάπτεται)</w:t>
            </w:r>
          </w:p>
          <w:p w:rsidR="00412B09" w:rsidRPr="00415E2C" w:rsidRDefault="00412B09" w:rsidP="00DD46A8">
            <w:pPr>
              <w:pStyle w:val="12"/>
              <w:numPr>
                <w:ilvl w:val="0"/>
                <w:numId w:val="31"/>
              </w:numPr>
              <w:spacing w:before="120" w:line="276" w:lineRule="auto"/>
              <w:rPr>
                <w:color w:val="000000" w:themeColor="text1"/>
                <w:sz w:val="24"/>
                <w:szCs w:val="24"/>
              </w:rPr>
            </w:pPr>
            <w:r w:rsidRPr="00415E2C">
              <w:rPr>
                <w:color w:val="000000" w:themeColor="text1"/>
                <w:sz w:val="24"/>
                <w:szCs w:val="24"/>
              </w:rPr>
              <w:t xml:space="preserve">Ο Κώδικας Ποινικής Δικονομίας  </w:t>
            </w:r>
            <w:bookmarkStart w:id="70" w:name="OLE_LINK62"/>
            <w:bookmarkStart w:id="71" w:name="OLE_LINK63"/>
            <w:bookmarkStart w:id="72" w:name="OLE_LINK60"/>
            <w:bookmarkStart w:id="73" w:name="OLE_LINK61"/>
            <w:r w:rsidRPr="00415E2C">
              <w:rPr>
                <w:color w:val="000000" w:themeColor="text1"/>
                <w:sz w:val="24"/>
                <w:szCs w:val="24"/>
              </w:rPr>
              <w:t xml:space="preserve">(ΚΠΔ), </w:t>
            </w:r>
            <w:r w:rsidRPr="00415E2C">
              <w:rPr>
                <w:color w:val="000000" w:themeColor="text1"/>
                <w:shd w:val="clear" w:color="auto" w:fill="FFFFFF"/>
              </w:rPr>
              <w:t xml:space="preserve">που κυρώθηκε </w:t>
            </w:r>
            <w:bookmarkEnd w:id="70"/>
            <w:bookmarkEnd w:id="71"/>
            <w:r w:rsidRPr="00415E2C">
              <w:rPr>
                <w:color w:val="000000" w:themeColor="text1"/>
                <w:shd w:val="clear" w:color="auto" w:fill="FFFFFF"/>
              </w:rPr>
              <w:t xml:space="preserve">με το </w:t>
            </w:r>
            <w:bookmarkEnd w:id="72"/>
            <w:bookmarkEnd w:id="73"/>
            <w:r w:rsidRPr="00415E2C">
              <w:rPr>
                <w:color w:val="000000" w:themeColor="text1"/>
                <w:shd w:val="clear" w:color="auto" w:fill="FFFFFF"/>
              </w:rPr>
              <w:t xml:space="preserve">Ν. 1493/1950 (ΦΕΚ Α΄ 182/17.8.1950), μεταγλωττίστηκε στη δημοτική με το ΠΔ 258/1986 (ΦΕΚ Α΄ 121/8.8.1986) και τροποποιήθηκε με σειρά μεταγενέστερων νομοθετημάτων. </w:t>
            </w:r>
            <w:r w:rsidRPr="00415E2C">
              <w:rPr>
                <w:color w:val="000000" w:themeColor="text1"/>
                <w:sz w:val="24"/>
                <w:szCs w:val="24"/>
              </w:rPr>
              <w:t>(Επισυνάπτεται)</w:t>
            </w:r>
          </w:p>
          <w:p w:rsidR="00412B09" w:rsidRPr="00415E2C" w:rsidRDefault="00412B09" w:rsidP="00DD46A8">
            <w:pPr>
              <w:pStyle w:val="12"/>
              <w:numPr>
                <w:ilvl w:val="0"/>
                <w:numId w:val="31"/>
              </w:numPr>
              <w:spacing w:before="120" w:line="276" w:lineRule="auto"/>
              <w:rPr>
                <w:color w:val="000000" w:themeColor="text1"/>
                <w:sz w:val="24"/>
                <w:szCs w:val="24"/>
              </w:rPr>
            </w:pPr>
            <w:bookmarkStart w:id="74" w:name="OLE_LINK64"/>
            <w:r w:rsidRPr="00415E2C">
              <w:rPr>
                <w:color w:val="000000" w:themeColor="text1"/>
                <w:sz w:val="24"/>
                <w:szCs w:val="24"/>
              </w:rPr>
              <w:t xml:space="preserve">Ο Κώδικας Δικηγόρων (ΚΔ) </w:t>
            </w:r>
            <w:r w:rsidRPr="00415E2C">
              <w:rPr>
                <w:color w:val="000000" w:themeColor="text1"/>
                <w:shd w:val="clear" w:color="auto" w:fill="FFFFFF"/>
              </w:rPr>
              <w:t>που κυρώθηκε ΜΕ ΤΟ ν. 4194/2013</w:t>
            </w:r>
            <w:bookmarkEnd w:id="74"/>
            <w:r w:rsidRPr="00415E2C">
              <w:rPr>
                <w:color w:val="000000" w:themeColor="text1"/>
                <w:shd w:val="clear" w:color="auto" w:fill="FFFFFF"/>
              </w:rPr>
              <w:t xml:space="preserve">, </w:t>
            </w:r>
            <w:r w:rsidRPr="00415E2C">
              <w:rPr>
                <w:rStyle w:val="aa"/>
                <w:rFonts w:eastAsia="SimSun"/>
                <w:b w:val="0"/>
                <w:bCs w:val="0"/>
                <w:color w:val="000000" w:themeColor="text1"/>
              </w:rPr>
              <w:t>ΦΕΚ:</w:t>
            </w:r>
            <w:r w:rsidRPr="00415E2C">
              <w:rPr>
                <w:rStyle w:val="apple-converted-space"/>
                <w:rFonts w:eastAsia="SimSun" w:cs="Times New Roman"/>
                <w:b/>
                <w:bCs/>
                <w:color w:val="000000" w:themeColor="text1"/>
              </w:rPr>
              <w:t> </w:t>
            </w:r>
            <w:r w:rsidRPr="00415E2C">
              <w:rPr>
                <w:color w:val="000000" w:themeColor="text1"/>
              </w:rPr>
              <w:t xml:space="preserve">Α 208 20130927.  </w:t>
            </w:r>
            <w:r w:rsidRPr="00415E2C">
              <w:rPr>
                <w:color w:val="000000" w:themeColor="text1"/>
                <w:sz w:val="24"/>
                <w:szCs w:val="24"/>
              </w:rPr>
              <w:t>(Επισυνάπτεται)</w:t>
            </w:r>
          </w:p>
          <w:p w:rsidR="00412B09" w:rsidRPr="00415E2C" w:rsidRDefault="00412B09" w:rsidP="00150E09">
            <w:pPr>
              <w:pStyle w:val="12"/>
              <w:spacing w:before="120" w:line="276" w:lineRule="auto"/>
              <w:ind w:left="540"/>
              <w:rPr>
                <w:rFonts w:cs="Times New Roman"/>
                <w:color w:val="000000" w:themeColor="text1"/>
                <w:sz w:val="24"/>
                <w:szCs w:val="24"/>
              </w:rPr>
            </w:pPr>
            <w:r w:rsidRPr="00415E2C">
              <w:rPr>
                <w:color w:val="000000" w:themeColor="text1"/>
              </w:rPr>
              <w:t>Γ</w:t>
            </w:r>
            <w:r w:rsidRPr="00415E2C">
              <w:rPr>
                <w:color w:val="000000" w:themeColor="text1"/>
                <w:sz w:val="24"/>
                <w:szCs w:val="24"/>
              </w:rPr>
              <w:t xml:space="preserve">ια την </w:t>
            </w:r>
            <w:r w:rsidRPr="00415E2C">
              <w:rPr>
                <w:color w:val="000000" w:themeColor="text1"/>
              </w:rPr>
              <w:t xml:space="preserve">ηλεκτρονική </w:t>
            </w:r>
            <w:r w:rsidRPr="00415E2C">
              <w:rPr>
                <w:color w:val="000000" w:themeColor="text1"/>
                <w:sz w:val="24"/>
                <w:szCs w:val="24"/>
              </w:rPr>
              <w:t>κατάθεση δικογράφου</w:t>
            </w:r>
            <w:r w:rsidRPr="00415E2C">
              <w:rPr>
                <w:color w:val="000000" w:themeColor="text1"/>
              </w:rPr>
              <w:t xml:space="preserve"> στα Πολιτικά και Ποινικά Δικαστήρια</w:t>
            </w:r>
            <w:r w:rsidRPr="00415E2C">
              <w:rPr>
                <w:color w:val="000000" w:themeColor="text1"/>
                <w:sz w:val="24"/>
                <w:szCs w:val="24"/>
              </w:rPr>
              <w:t xml:space="preserve">. </w:t>
            </w:r>
            <w:r w:rsidRPr="00415E2C">
              <w:rPr>
                <w:color w:val="000000" w:themeColor="text1"/>
              </w:rPr>
              <w:t xml:space="preserve"> </w:t>
            </w:r>
          </w:p>
          <w:p w:rsidR="00412B09" w:rsidRPr="00415E2C" w:rsidRDefault="00412B09" w:rsidP="00DD46A8">
            <w:pPr>
              <w:pStyle w:val="12"/>
              <w:numPr>
                <w:ilvl w:val="0"/>
                <w:numId w:val="31"/>
              </w:numPr>
              <w:spacing w:before="120" w:line="276" w:lineRule="auto"/>
              <w:rPr>
                <w:rFonts w:cs="Times New Roman"/>
                <w:color w:val="000000" w:themeColor="text1"/>
                <w:sz w:val="24"/>
                <w:szCs w:val="24"/>
              </w:rPr>
            </w:pPr>
            <w:r w:rsidRPr="00415E2C">
              <w:rPr>
                <w:color w:val="000000" w:themeColor="text1"/>
                <w:sz w:val="24"/>
                <w:szCs w:val="24"/>
              </w:rPr>
              <w:t>Το ΠΔ 25/2012 ΦΕΚ: Α 53 / 12-03-2012</w:t>
            </w:r>
            <w:r w:rsidRPr="00415E2C">
              <w:rPr>
                <w:color w:val="000000" w:themeColor="text1"/>
              </w:rPr>
              <w:t xml:space="preserve">  «</w:t>
            </w:r>
            <w:bookmarkStart w:id="75" w:name="OLE_LINK79"/>
            <w:r w:rsidRPr="00415E2C">
              <w:rPr>
                <w:color w:val="000000" w:themeColor="text1"/>
                <w:sz w:val="24"/>
                <w:szCs w:val="24"/>
              </w:rPr>
              <w:t>Ηλεκτρονική κατάθεση δικογράφων, χορήγηση πιστοποιητικών και λοιπών εγγράφων από τα Δικαστήρια της χώρας</w:t>
            </w:r>
            <w:r w:rsidRPr="00415E2C">
              <w:rPr>
                <w:color w:val="000000" w:themeColor="text1"/>
              </w:rPr>
              <w:t>»</w:t>
            </w:r>
            <w:r w:rsidR="00FF5B7F" w:rsidRPr="00415E2C">
              <w:rPr>
                <w:color w:val="000000" w:themeColor="text1"/>
                <w:sz w:val="24"/>
                <w:szCs w:val="24"/>
              </w:rPr>
              <w:t xml:space="preserve">. </w:t>
            </w:r>
          </w:p>
          <w:p w:rsidR="00412B09" w:rsidRPr="00415E2C" w:rsidRDefault="00412B09" w:rsidP="00DD46A8">
            <w:pPr>
              <w:pStyle w:val="12"/>
              <w:numPr>
                <w:ilvl w:val="0"/>
                <w:numId w:val="31"/>
              </w:numPr>
              <w:spacing w:before="120" w:line="276" w:lineRule="auto"/>
              <w:rPr>
                <w:rFonts w:cs="Times New Roman"/>
                <w:color w:val="000000" w:themeColor="text1"/>
                <w:sz w:val="24"/>
                <w:szCs w:val="24"/>
              </w:rPr>
            </w:pPr>
            <w:r w:rsidRPr="00415E2C">
              <w:rPr>
                <w:color w:val="000000" w:themeColor="text1"/>
                <w:sz w:val="24"/>
                <w:szCs w:val="24"/>
              </w:rPr>
              <w:t>Το ΠΔ 150/2013 ΦΕΚ: Α 234 / 01-11-2013.</w:t>
            </w:r>
            <w:r w:rsidRPr="00415E2C">
              <w:rPr>
                <w:color w:val="000000" w:themeColor="text1"/>
              </w:rPr>
              <w:t xml:space="preserve"> «</w:t>
            </w:r>
            <w:r w:rsidRPr="00415E2C">
              <w:rPr>
                <w:color w:val="000000" w:themeColor="text1"/>
                <w:sz w:val="24"/>
                <w:szCs w:val="24"/>
              </w:rPr>
              <w:t>Ηλεκτρονική κατάθεση προτάσεων και σχετικών εγγράφων (αποδεικτικών μέσων και διαδικαστικών εγγράφων) ενώπιον των πολιτικών δικαστηρίων.</w:t>
            </w:r>
            <w:r w:rsidRPr="00415E2C">
              <w:rPr>
                <w:color w:val="000000" w:themeColor="text1"/>
              </w:rPr>
              <w:t xml:space="preserve">» </w:t>
            </w:r>
            <w:r w:rsidRPr="00415E2C">
              <w:rPr>
                <w:color w:val="000000" w:themeColor="text1"/>
                <w:sz w:val="24"/>
                <w:szCs w:val="24"/>
              </w:rPr>
              <w:t>.</w:t>
            </w:r>
          </w:p>
          <w:bookmarkEnd w:id="75"/>
          <w:p w:rsidR="00412B09" w:rsidRPr="00415E2C" w:rsidRDefault="00412B09" w:rsidP="00DD46A8">
            <w:pPr>
              <w:pStyle w:val="12"/>
              <w:numPr>
                <w:ilvl w:val="0"/>
                <w:numId w:val="31"/>
              </w:numPr>
              <w:spacing w:before="120" w:line="276" w:lineRule="auto"/>
              <w:rPr>
                <w:rFonts w:cs="Times New Roman"/>
                <w:color w:val="000000" w:themeColor="text1"/>
                <w:sz w:val="24"/>
                <w:szCs w:val="24"/>
              </w:rPr>
            </w:pPr>
            <w:r w:rsidRPr="00415E2C">
              <w:rPr>
                <w:color w:val="000000" w:themeColor="text1"/>
              </w:rPr>
              <w:t>Η ΚΥΑ 109092οικ ΦΕΚ: Β 134 – 02/03/2012. «Καταβολή των πόρων όλων των Φορέων κατά την ηλεκτρονική κατάθεση δικογράφων»</w:t>
            </w:r>
          </w:p>
          <w:p w:rsidR="00412B09" w:rsidRPr="00415E2C" w:rsidRDefault="00412B09" w:rsidP="00DD46A8">
            <w:pPr>
              <w:pStyle w:val="12"/>
              <w:numPr>
                <w:ilvl w:val="0"/>
                <w:numId w:val="31"/>
              </w:numPr>
              <w:spacing w:before="120" w:line="276" w:lineRule="auto"/>
              <w:rPr>
                <w:color w:val="000000" w:themeColor="text1"/>
                <w:sz w:val="24"/>
                <w:szCs w:val="24"/>
              </w:rPr>
            </w:pPr>
            <w:bookmarkStart w:id="76" w:name="OLE_LINK66"/>
            <w:bookmarkStart w:id="77" w:name="OLE_LINK67"/>
            <w:r w:rsidRPr="00415E2C">
              <w:rPr>
                <w:color w:val="000000" w:themeColor="text1"/>
                <w:sz w:val="24"/>
                <w:szCs w:val="24"/>
              </w:rPr>
              <w:t xml:space="preserve">Μνημόνιο Συνεργασίας μεταξύ ΔΣΑ-Ολομέλειας Προέδρων </w:t>
            </w:r>
            <w:r w:rsidR="00B92BA0" w:rsidRPr="00415E2C">
              <w:rPr>
                <w:color w:val="000000" w:themeColor="text1"/>
                <w:sz w:val="24"/>
                <w:szCs w:val="24"/>
              </w:rPr>
              <w:t xml:space="preserve">Δικηγορικών Συλλόγων και ΥΔΔΑΔ </w:t>
            </w:r>
          </w:p>
          <w:bookmarkEnd w:id="76"/>
          <w:bookmarkEnd w:id="77"/>
          <w:p w:rsidR="00412B09" w:rsidRPr="00415E2C" w:rsidRDefault="00412B09" w:rsidP="00D971E0">
            <w:pPr>
              <w:spacing w:before="120" w:line="276" w:lineRule="auto"/>
              <w:jc w:val="both"/>
              <w:rPr>
                <w:color w:val="000000" w:themeColor="text1"/>
              </w:rPr>
            </w:pPr>
            <w:r w:rsidRPr="00415E2C">
              <w:rPr>
                <w:color w:val="000000" w:themeColor="text1"/>
              </w:rPr>
              <w:t>Όλα τα ανωτέρω ρυθμίζουν και  προσδιορίζουν τη νομιμότητα, την κανονικότητα, την  εγκυρότητα της ηλεκτρονικής κατάθεσης Δικογράφων την υποβολή αιτημάτων και την χορήγηση πιστοποιητικών και λοιπών εγγράφων από τα Δικαστήρια.  Οι προσφορές των υποψηφίων που θα συμμετάσχουν στο διαγωνισμό θα πρέπει συμμορφώνονται απόλυτα με τις σχετικές διατάξεις</w:t>
            </w:r>
            <w:r w:rsidR="006806F3" w:rsidRPr="00415E2C">
              <w:rPr>
                <w:color w:val="000000" w:themeColor="text1"/>
              </w:rPr>
              <w:t>, όπως έχουν τροποποιηθεί και ισχύουν,</w:t>
            </w:r>
            <w:r w:rsidRPr="00415E2C">
              <w:rPr>
                <w:color w:val="000000" w:themeColor="text1"/>
              </w:rPr>
              <w:t xml:space="preserve"> και  αποτελούν πρ</w:t>
            </w:r>
            <w:r w:rsidR="000C2605" w:rsidRPr="00415E2C">
              <w:rPr>
                <w:color w:val="000000" w:themeColor="text1"/>
              </w:rPr>
              <w:t>οϋπόθεση αποδοχής της προσφοράς</w:t>
            </w:r>
            <w:r w:rsidRPr="00415E2C">
              <w:rPr>
                <w:color w:val="000000" w:themeColor="text1"/>
              </w:rPr>
              <w:t>.</w:t>
            </w:r>
          </w:p>
        </w:tc>
      </w:tr>
    </w:tbl>
    <w:p w:rsidR="00412B09" w:rsidRPr="00FF63F1" w:rsidRDefault="00412B09" w:rsidP="00EF4282">
      <w:pPr>
        <w:pStyle w:val="20"/>
      </w:pPr>
      <w:r w:rsidRPr="00FF63F1">
        <w:rPr>
          <w:rFonts w:cs="Times New Roman"/>
        </w:rPr>
        <w:lastRenderedPageBreak/>
        <w:br w:type="page"/>
      </w:r>
      <w:bookmarkStart w:id="78" w:name="_Toc291071995"/>
      <w:bookmarkStart w:id="79" w:name="_Toc455397152"/>
      <w:bookmarkStart w:id="80" w:name="_Toc455421835"/>
      <w:r w:rsidRPr="00FF63F1">
        <w:lastRenderedPageBreak/>
        <w:t>Αντικείμενο, στόχοι και κρίσιμοι παράγοντες επιτυχίας του Έργου</w:t>
      </w:r>
      <w:bookmarkEnd w:id="78"/>
      <w:bookmarkEnd w:id="79"/>
      <w:bookmarkEnd w:id="80"/>
    </w:p>
    <w:p w:rsidR="00412B09" w:rsidRPr="00FF63F1" w:rsidRDefault="00412B09" w:rsidP="00002B57">
      <w:pPr>
        <w:pStyle w:val="3"/>
      </w:pPr>
      <w:bookmarkStart w:id="81" w:name="_Toc291071996"/>
      <w:bookmarkStart w:id="82" w:name="_Toc455397153"/>
      <w:bookmarkStart w:id="83" w:name="_Toc455421836"/>
      <w:r w:rsidRPr="00FF63F1">
        <w:t>Αντικείμενο</w:t>
      </w:r>
      <w:bookmarkEnd w:id="81"/>
      <w:r w:rsidRPr="00FF63F1">
        <w:t xml:space="preserve"> Στόχοι και Παραδοτέα του Έργου</w:t>
      </w:r>
      <w:bookmarkEnd w:id="82"/>
      <w:bookmarkEnd w:id="83"/>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522"/>
      </w:tblGrid>
      <w:tr w:rsidR="00415E2C" w:rsidRPr="00415E2C">
        <w:tc>
          <w:tcPr>
            <w:tcW w:w="8522" w:type="dxa"/>
            <w:tcMar>
              <w:top w:w="113" w:type="dxa"/>
              <w:bottom w:w="113" w:type="dxa"/>
            </w:tcMar>
          </w:tcPr>
          <w:p w:rsidR="00412B09" w:rsidRPr="00415E2C" w:rsidRDefault="00412B09" w:rsidP="00006686">
            <w:pPr>
              <w:spacing w:before="120" w:line="276" w:lineRule="auto"/>
              <w:jc w:val="both"/>
              <w:rPr>
                <w:color w:val="000000" w:themeColor="text1"/>
              </w:rPr>
            </w:pPr>
            <w:r w:rsidRPr="00415E2C">
              <w:rPr>
                <w:color w:val="000000" w:themeColor="text1"/>
              </w:rPr>
              <w:t>Το αντικείμενο του Έργου είναι:</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 xml:space="preserve">Η μελέτη Εφαρμογής, που περιλαμβάνει την εξειδίκευση της υφισταμένης κατάστασης, των απαιτήσεων και προδιαγραφών, την  ανάλυση, το σχεδιασμό του πληροφοριακού συστήματος και των εφαρμογών. Η Μελέτη Εφαρμογής δεν δύναται να προβλέπει αντικείμενο που να αποκλίνει από το θεσμικό πλαίσιο και τις προδιαγραφές που περιλαμβάνονται στην περιγραφή του αντικειμένου της παρούσας Διακήρυξης.  </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bookmarkStart w:id="84" w:name="OLE_LINK73"/>
            <w:bookmarkStart w:id="85" w:name="OLE_LINK74"/>
            <w:r w:rsidRPr="00415E2C">
              <w:rPr>
                <w:color w:val="000000" w:themeColor="text1"/>
                <w:sz w:val="24"/>
                <w:szCs w:val="24"/>
              </w:rPr>
              <w:t xml:space="preserve">Η ενιαία  ταυτοποίηση και αυθεντικοποίηση χρηστών και εφαρμογής από το υπάρχον πληροφοριακό σύστημα του Ολοκληρωμένου Πληροφοριακού Συστήματος της Ολομέλειας (ΟΠΣ Ολ) «ΑΛΛΗΛΕΠΙΔΡΑΣΤΙΚΕΣ ΗΛΕΚΤΡΟΝΙΚΕΣ ΥΠΗΡΕΣΙΕΣ ΠΡΟΔΙΚΑΣΙΑΣ - ON LINE ΕΞΥΠΗΡΕΤΗΣΗ ΔΙΚΗΓΟΡΩΝ ΔΙΚΑΣΤΩΝ ΠΟΛΙΤΩΝ». </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Η παροχή υπηρεσιών ενημέρωσης των  τρίτων συστημάτων (ΟΣΔΔΥ ΠΠ και ΣΔΙΤ της Δικαιοσύνης),  σχετικά με την ιδιότητα και αρμοδιότητα του Δικηγόρου στην άσκηση του λειτουργήματός του.</w:t>
            </w:r>
          </w:p>
          <w:bookmarkEnd w:id="84"/>
          <w:bookmarkEnd w:id="85"/>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Η ενιαία ηλεκτρονική έκδοση γραμματίων προείσπραξης ασφαλιστικών εισφορών και ενσήμων ΤΑΧΔΙΚ (μεγαρόσημο) που απαιτούνται για τη διασφάλιση της εγκυρότητας  στην ηλεκτρονική κατάθεση δικογράφου</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 xml:space="preserve">Οι ηλεκτρονικές συναλλαγές </w:t>
            </w:r>
            <w:bookmarkStart w:id="86" w:name="OLE_LINK87"/>
            <w:bookmarkStart w:id="87" w:name="OLE_LINK88"/>
            <w:r w:rsidRPr="00415E2C">
              <w:rPr>
                <w:color w:val="000000" w:themeColor="text1"/>
                <w:sz w:val="24"/>
                <w:szCs w:val="24"/>
              </w:rPr>
              <w:t xml:space="preserve">με τα πιστωτικά ιδρύματα επιλογής των Δικηγορικών Συλλόγων (ενεργές συμβάσεις Δικηγορικών Συλλόγων με  Τράπεζα Πειραιώς και </w:t>
            </w:r>
            <w:r w:rsidRPr="00415E2C">
              <w:rPr>
                <w:color w:val="000000" w:themeColor="text1"/>
                <w:sz w:val="24"/>
                <w:szCs w:val="24"/>
                <w:lang w:val="en-US"/>
              </w:rPr>
              <w:t>Eurobank</w:t>
            </w:r>
            <w:r w:rsidRPr="00415E2C">
              <w:rPr>
                <w:color w:val="000000" w:themeColor="text1"/>
                <w:sz w:val="24"/>
                <w:szCs w:val="24"/>
              </w:rPr>
              <w:t>), για την πληρωμή των ενιαίων γραμματίων (</w:t>
            </w:r>
            <w:r w:rsidRPr="00415E2C">
              <w:rPr>
                <w:color w:val="000000" w:themeColor="text1"/>
                <w:sz w:val="24"/>
                <w:szCs w:val="24"/>
                <w:lang w:val="en-US"/>
              </w:rPr>
              <w:t>Web</w:t>
            </w:r>
            <w:r w:rsidRPr="00415E2C">
              <w:rPr>
                <w:color w:val="000000" w:themeColor="text1"/>
                <w:sz w:val="24"/>
                <w:szCs w:val="24"/>
              </w:rPr>
              <w:t xml:space="preserve"> </w:t>
            </w:r>
            <w:r w:rsidRPr="00415E2C">
              <w:rPr>
                <w:color w:val="000000" w:themeColor="text1"/>
                <w:sz w:val="24"/>
                <w:szCs w:val="24"/>
                <w:lang w:val="en-US"/>
              </w:rPr>
              <w:t>Services</w:t>
            </w:r>
            <w:r w:rsidRPr="00415E2C">
              <w:rPr>
                <w:color w:val="000000" w:themeColor="text1"/>
                <w:sz w:val="24"/>
                <w:szCs w:val="24"/>
              </w:rPr>
              <w:t>) .</w:t>
            </w:r>
          </w:p>
          <w:bookmarkEnd w:id="86"/>
          <w:bookmarkEnd w:id="87"/>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Η κωδικοποίηση ηλεκτρονικής κατάθεσης σύμφωνα με τα πρότυπα του ΚΠολΔ, ΚΠΔ, και η αντιστοίχιση των δεδομένων  αυτών με το Παράρτημα Ι και ΙΙΙ του Κώδικα Δικηγόρων. Η Κωδικοποίηση θα περιλαμβάνει Δικαστήρια, Έδρες Δικαστηρίων, Διαδικασίες, Αντικείμενα, Είδη Δικογράφων κ.λπ. του ΚΠολΔ και ΚΠΔ, με του πίνακα Προεισπράξεων του Κώδικα Δικηγόρων.</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Ο σχεδιασμός, η ανάπτυξη, η παραμετροποίηση και η λειτουργία εφαρμογών για την Ηλεκτρονική Κατάθεση Εισαγωγικών Δικογράφων στα Πολιτικά και Ποινικά Δικαστήρια από το πληροφοριακό σύστημα της Ολομέλειας</w:t>
            </w:r>
            <w:r w:rsidR="008F1831" w:rsidRPr="00415E2C">
              <w:rPr>
                <w:color w:val="000000" w:themeColor="text1"/>
                <w:sz w:val="24"/>
                <w:szCs w:val="24"/>
              </w:rPr>
              <w:t xml:space="preserve"> (</w:t>
            </w:r>
            <w:r w:rsidR="008F1831" w:rsidRPr="00415E2C">
              <w:rPr>
                <w:color w:val="000000" w:themeColor="text1"/>
                <w:sz w:val="24"/>
                <w:szCs w:val="24"/>
                <w:lang w:val="en-US"/>
              </w:rPr>
              <w:t>web</w:t>
            </w:r>
            <w:r w:rsidR="008F1831" w:rsidRPr="00415E2C">
              <w:rPr>
                <w:color w:val="000000" w:themeColor="text1"/>
                <w:sz w:val="24"/>
                <w:szCs w:val="24"/>
              </w:rPr>
              <w:t xml:space="preserve"> </w:t>
            </w:r>
            <w:r w:rsidR="008F1831" w:rsidRPr="00415E2C">
              <w:rPr>
                <w:color w:val="000000" w:themeColor="text1"/>
                <w:sz w:val="24"/>
                <w:szCs w:val="24"/>
                <w:lang w:val="en-US"/>
              </w:rPr>
              <w:lastRenderedPageBreak/>
              <w:t>services</w:t>
            </w:r>
            <w:r w:rsidR="008F1831" w:rsidRPr="00415E2C">
              <w:rPr>
                <w:color w:val="000000" w:themeColor="text1"/>
                <w:sz w:val="24"/>
                <w:szCs w:val="24"/>
              </w:rPr>
              <w:t>)</w:t>
            </w:r>
            <w:r w:rsidRPr="00415E2C">
              <w:rPr>
                <w:color w:val="000000" w:themeColor="text1"/>
                <w:sz w:val="24"/>
                <w:szCs w:val="24"/>
              </w:rPr>
              <w:t>.</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Η ηλεκτρονική κατάθεση εγγράφων που σχετίζονται με εισαγωγικά δικόγραφα (προτάσεις, σχετικά έγγραφα, αποδεικτικά μέσα και διαδικαστικά έγγραφα) ενώπιον των πολιτικών,  και ποινικών δικαστηρίων</w:t>
            </w:r>
            <w:r w:rsidR="008F1831" w:rsidRPr="00415E2C">
              <w:rPr>
                <w:color w:val="000000" w:themeColor="text1"/>
                <w:sz w:val="24"/>
                <w:szCs w:val="24"/>
              </w:rPr>
              <w:t xml:space="preserve"> (</w:t>
            </w:r>
            <w:r w:rsidR="008F1831" w:rsidRPr="00415E2C">
              <w:rPr>
                <w:color w:val="000000" w:themeColor="text1"/>
                <w:sz w:val="24"/>
                <w:szCs w:val="24"/>
                <w:lang w:val="en-US"/>
              </w:rPr>
              <w:t>web</w:t>
            </w:r>
            <w:r w:rsidR="008F1831" w:rsidRPr="00415E2C">
              <w:rPr>
                <w:color w:val="000000" w:themeColor="text1"/>
                <w:sz w:val="24"/>
                <w:szCs w:val="24"/>
              </w:rPr>
              <w:t xml:space="preserve"> </w:t>
            </w:r>
            <w:r w:rsidR="008F1831" w:rsidRPr="00415E2C">
              <w:rPr>
                <w:color w:val="000000" w:themeColor="text1"/>
                <w:sz w:val="24"/>
                <w:szCs w:val="24"/>
                <w:lang w:val="en-US"/>
              </w:rPr>
              <w:t>services</w:t>
            </w:r>
            <w:r w:rsidR="008F1831" w:rsidRPr="00415E2C">
              <w:rPr>
                <w:color w:val="000000" w:themeColor="text1"/>
                <w:sz w:val="24"/>
                <w:szCs w:val="24"/>
              </w:rPr>
              <w:t>)</w:t>
            </w:r>
            <w:r w:rsidRPr="00415E2C">
              <w:rPr>
                <w:color w:val="000000" w:themeColor="text1"/>
                <w:sz w:val="24"/>
                <w:szCs w:val="24"/>
              </w:rPr>
              <w:t>.</w:t>
            </w:r>
          </w:p>
          <w:p w:rsidR="00B92BA0" w:rsidRPr="00415E2C" w:rsidRDefault="00B92BA0"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 xml:space="preserve">Ηλεκτρονική ανταλλαγή δεδομένων με το </w:t>
            </w:r>
            <w:r w:rsidRPr="00415E2C">
              <w:rPr>
                <w:rFonts w:ascii="Arial" w:hAnsi="Arial" w:cs="Arial"/>
                <w:color w:val="000000" w:themeColor="text1"/>
                <w:sz w:val="20"/>
                <w:szCs w:val="20"/>
              </w:rPr>
              <w:t>Ολοκληρωμένο Συστήμα Πρακτικών Δικαστηρίων</w:t>
            </w:r>
            <w:r w:rsidR="008F1831" w:rsidRPr="00415E2C">
              <w:rPr>
                <w:rFonts w:ascii="Arial" w:hAnsi="Arial" w:cs="Arial"/>
                <w:color w:val="000000" w:themeColor="text1"/>
                <w:sz w:val="20"/>
                <w:szCs w:val="20"/>
              </w:rPr>
              <w:t xml:space="preserve"> (ΟΣΠΔ)</w:t>
            </w:r>
            <w:r w:rsidRPr="00415E2C">
              <w:rPr>
                <w:rFonts w:ascii="Arial" w:hAnsi="Arial" w:cs="Arial"/>
                <w:color w:val="000000" w:themeColor="text1"/>
                <w:sz w:val="20"/>
                <w:szCs w:val="20"/>
              </w:rPr>
              <w:t xml:space="preserve">, με  </w:t>
            </w:r>
            <w:r w:rsidR="008F1831" w:rsidRPr="00415E2C">
              <w:rPr>
                <w:rFonts w:ascii="Arial" w:hAnsi="Arial" w:cs="Arial"/>
                <w:color w:val="000000" w:themeColor="text1"/>
                <w:sz w:val="20"/>
                <w:szCs w:val="20"/>
              </w:rPr>
              <w:t xml:space="preserve">διασφάλιση της πρόσβασης </w:t>
            </w:r>
            <w:r w:rsidRPr="00415E2C">
              <w:rPr>
                <w:rFonts w:ascii="Arial" w:hAnsi="Arial" w:cs="Arial"/>
                <w:color w:val="000000" w:themeColor="text1"/>
                <w:sz w:val="20"/>
                <w:szCs w:val="20"/>
              </w:rPr>
              <w:t xml:space="preserve">αποκλειστικά στους </w:t>
            </w:r>
            <w:r w:rsidR="008F1831" w:rsidRPr="00415E2C">
              <w:rPr>
                <w:rFonts w:ascii="Arial" w:hAnsi="Arial" w:cs="Arial"/>
                <w:color w:val="000000" w:themeColor="text1"/>
                <w:sz w:val="20"/>
                <w:szCs w:val="20"/>
              </w:rPr>
              <w:t xml:space="preserve">δικηγόρους που παραστάθηκαν </w:t>
            </w:r>
            <w:r w:rsidR="008F1831" w:rsidRPr="00415E2C">
              <w:rPr>
                <w:color w:val="000000" w:themeColor="text1"/>
                <w:sz w:val="24"/>
                <w:szCs w:val="24"/>
              </w:rPr>
              <w:t>(</w:t>
            </w:r>
            <w:r w:rsidR="008F1831" w:rsidRPr="00415E2C">
              <w:rPr>
                <w:color w:val="000000" w:themeColor="text1"/>
                <w:sz w:val="24"/>
                <w:szCs w:val="24"/>
                <w:lang w:val="en-US"/>
              </w:rPr>
              <w:t>web</w:t>
            </w:r>
            <w:r w:rsidR="008F1831" w:rsidRPr="00415E2C">
              <w:rPr>
                <w:color w:val="000000" w:themeColor="text1"/>
                <w:sz w:val="24"/>
                <w:szCs w:val="24"/>
              </w:rPr>
              <w:t xml:space="preserve"> </w:t>
            </w:r>
            <w:r w:rsidR="008F1831" w:rsidRPr="00415E2C">
              <w:rPr>
                <w:color w:val="000000" w:themeColor="text1"/>
                <w:sz w:val="24"/>
                <w:szCs w:val="24"/>
                <w:lang w:val="en-US"/>
              </w:rPr>
              <w:t>services</w:t>
            </w:r>
            <w:r w:rsidR="008F1831" w:rsidRPr="00415E2C">
              <w:rPr>
                <w:color w:val="000000" w:themeColor="text1"/>
                <w:sz w:val="24"/>
                <w:szCs w:val="24"/>
              </w:rPr>
              <w:t>)</w:t>
            </w:r>
            <w:r w:rsidR="008F1831" w:rsidRPr="00415E2C">
              <w:rPr>
                <w:rFonts w:ascii="Arial" w:hAnsi="Arial" w:cs="Arial"/>
                <w:color w:val="000000" w:themeColor="text1"/>
                <w:sz w:val="20"/>
                <w:szCs w:val="20"/>
              </w:rPr>
              <w:t>.</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Το ημερήσιο κλείσιμο ταμειακής διαχείρισης ανά Δικηγορικό Σύλλογο και η ταυτοποίησή εγγραφών του συστήματος με τα δεδομένα των τρίτων διαλειτουργούντων συστημάτων (Πιστωτικά ιδρύματα  και ΟΣΔΔΥ ΠΠ). Σε περίπτωση αποκλίσεων ενημερώνεται το Λογιστήριο του κάθε Συλλόγου και όλοι οι ενδιαφερόμενοι</w:t>
            </w:r>
            <w:r w:rsidR="008F1831" w:rsidRPr="00415E2C">
              <w:rPr>
                <w:color w:val="000000" w:themeColor="text1"/>
                <w:sz w:val="24"/>
                <w:szCs w:val="24"/>
              </w:rPr>
              <w:t xml:space="preserve"> (</w:t>
            </w:r>
            <w:r w:rsidR="008F1831" w:rsidRPr="00415E2C">
              <w:rPr>
                <w:color w:val="000000" w:themeColor="text1"/>
                <w:sz w:val="24"/>
                <w:szCs w:val="24"/>
                <w:lang w:val="en-US"/>
              </w:rPr>
              <w:t>web</w:t>
            </w:r>
            <w:r w:rsidR="008F1831" w:rsidRPr="00415E2C">
              <w:rPr>
                <w:color w:val="000000" w:themeColor="text1"/>
                <w:sz w:val="24"/>
                <w:szCs w:val="24"/>
              </w:rPr>
              <w:t xml:space="preserve"> </w:t>
            </w:r>
            <w:r w:rsidR="008F1831" w:rsidRPr="00415E2C">
              <w:rPr>
                <w:color w:val="000000" w:themeColor="text1"/>
                <w:sz w:val="24"/>
                <w:szCs w:val="24"/>
                <w:lang w:val="en-US"/>
              </w:rPr>
              <w:t>services</w:t>
            </w:r>
            <w:r w:rsidR="008F1831" w:rsidRPr="00415E2C">
              <w:rPr>
                <w:color w:val="000000" w:themeColor="text1"/>
                <w:sz w:val="24"/>
                <w:szCs w:val="24"/>
              </w:rPr>
              <w:t>)</w:t>
            </w:r>
            <w:r w:rsidRPr="00415E2C">
              <w:rPr>
                <w:color w:val="000000" w:themeColor="text1"/>
                <w:sz w:val="24"/>
                <w:szCs w:val="24"/>
              </w:rPr>
              <w:t>.</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bookmarkStart w:id="88" w:name="OLE_LINK75"/>
            <w:bookmarkStart w:id="89" w:name="OLE_LINK76"/>
            <w:bookmarkStart w:id="90" w:name="OLE_LINK77"/>
            <w:r w:rsidRPr="00415E2C">
              <w:rPr>
                <w:color w:val="000000" w:themeColor="text1"/>
                <w:sz w:val="24"/>
                <w:szCs w:val="24"/>
              </w:rPr>
              <w:t>Η ηλεκτρονική ενημέρωση της ασφαλιστικής καρτέλας των Δικηγόρων από την ηλεκτρονική κατάθεση δικογράφων.</w:t>
            </w:r>
          </w:p>
          <w:bookmarkEnd w:id="88"/>
          <w:bookmarkEnd w:id="89"/>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 xml:space="preserve">Η ηλεκτρονική ενημέρωση φορολογικής καρτέλας Δικηγόρων από την ηλεκτρονική κατάθεση δικογράφων. </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bookmarkStart w:id="91" w:name="OLE_LINK78"/>
            <w:bookmarkEnd w:id="90"/>
            <w:r w:rsidRPr="00415E2C">
              <w:rPr>
                <w:color w:val="000000" w:themeColor="text1"/>
                <w:sz w:val="24"/>
                <w:szCs w:val="24"/>
              </w:rPr>
              <w:t xml:space="preserve">Η ηλεκτρονική έκδοση ασφαλιστικής βεβαίωσης Δικηγόρων ενημερωμένη και από την ηλεκτρονική κατάθεση δικογράφων. </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bookmarkStart w:id="92" w:name="OLE_LINK89"/>
            <w:bookmarkStart w:id="93" w:name="OLE_LINK90"/>
            <w:bookmarkEnd w:id="91"/>
            <w:r w:rsidRPr="00415E2C">
              <w:rPr>
                <w:color w:val="000000" w:themeColor="text1"/>
                <w:sz w:val="24"/>
                <w:szCs w:val="24"/>
              </w:rPr>
              <w:t xml:space="preserve">Η ηλεκτρονική έκδοση φορολογικής  βεβαίωσης Δικηγόρων ενημερωμένη και από την ηλεκτρονική κατάθεση δικογράφων. </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bookmarkStart w:id="94" w:name="OLE_LINK91"/>
            <w:bookmarkStart w:id="95" w:name="OLE_LINK92"/>
            <w:bookmarkEnd w:id="92"/>
            <w:bookmarkEnd w:id="93"/>
            <w:r w:rsidRPr="00415E2C">
              <w:rPr>
                <w:color w:val="000000" w:themeColor="text1"/>
                <w:sz w:val="24"/>
                <w:szCs w:val="24"/>
              </w:rPr>
              <w:t xml:space="preserve">Η ηλεκτρονική ενημέρωση φορέων δια λειτουργικότητας (Ασφαλιστικά Ταμεία, ΤΑΧΔΙΚ, ΛΕΔΕ, Ειδικά Ταμεία Αλληλοβοηθείας Δικηγορικών Συλλόγων, Κρατήσεις (Ένσημα) Δικηγορικών Συλλόγων κ.λπ.  από τα γραμμάτια της ηλεκτρονικής κατάθεσης δικογράφων. </w:t>
            </w:r>
          </w:p>
          <w:bookmarkEnd w:id="94"/>
          <w:bookmarkEnd w:id="95"/>
          <w:p w:rsidR="003E4A99" w:rsidRPr="00415E2C" w:rsidRDefault="003E4A99" w:rsidP="00DD46A8">
            <w:pPr>
              <w:numPr>
                <w:ilvl w:val="0"/>
                <w:numId w:val="22"/>
              </w:numPr>
              <w:tabs>
                <w:tab w:val="clear" w:pos="360"/>
                <w:tab w:val="num" w:pos="426"/>
              </w:tabs>
              <w:spacing w:before="120" w:after="0" w:line="276" w:lineRule="auto"/>
              <w:ind w:left="426" w:hanging="426"/>
              <w:jc w:val="both"/>
              <w:rPr>
                <w:color w:val="000000" w:themeColor="text1"/>
                <w:sz w:val="24"/>
                <w:szCs w:val="24"/>
              </w:rPr>
            </w:pPr>
            <w:r w:rsidRPr="00415E2C">
              <w:rPr>
                <w:color w:val="000000" w:themeColor="text1"/>
                <w:sz w:val="24"/>
                <w:szCs w:val="24"/>
              </w:rPr>
              <w:t>Παρακολούθηση της πορείας δικαστικών υποθέσεων των ηλεκτρονικά κατατεθειμένων δικογράφων</w:t>
            </w:r>
          </w:p>
          <w:p w:rsidR="00412B09" w:rsidRPr="00415E2C" w:rsidRDefault="00412B09" w:rsidP="00DD46A8">
            <w:pPr>
              <w:numPr>
                <w:ilvl w:val="0"/>
                <w:numId w:val="22"/>
              </w:numPr>
              <w:tabs>
                <w:tab w:val="clear" w:pos="360"/>
                <w:tab w:val="num" w:pos="426"/>
              </w:tabs>
              <w:spacing w:before="120" w:after="0" w:line="276" w:lineRule="auto"/>
              <w:ind w:left="426" w:hanging="426"/>
              <w:jc w:val="both"/>
              <w:rPr>
                <w:rStyle w:val="Tahoma"/>
                <w:rFonts w:ascii="Calibri" w:hAnsi="Calibri" w:cs="Calibri"/>
                <w:color w:val="000000" w:themeColor="text1"/>
                <w:sz w:val="24"/>
                <w:szCs w:val="24"/>
              </w:rPr>
            </w:pPr>
            <w:r w:rsidRPr="00415E2C">
              <w:rPr>
                <w:color w:val="000000" w:themeColor="text1"/>
                <w:sz w:val="24"/>
                <w:szCs w:val="24"/>
              </w:rPr>
              <w:t xml:space="preserve">Η εξασφάλιση της καλής λειτουργίας των εφαρμογών και του εξοπλισμού. </w:t>
            </w:r>
          </w:p>
          <w:p w:rsidR="00412B09" w:rsidRPr="00415E2C" w:rsidRDefault="00412B09" w:rsidP="00DD46A8">
            <w:pPr>
              <w:numPr>
                <w:ilvl w:val="0"/>
                <w:numId w:val="22"/>
              </w:numPr>
              <w:tabs>
                <w:tab w:val="clear" w:pos="360"/>
                <w:tab w:val="num" w:pos="426"/>
              </w:tabs>
              <w:spacing w:before="120" w:after="0" w:line="276" w:lineRule="auto"/>
              <w:ind w:left="426" w:hanging="426"/>
              <w:jc w:val="both"/>
              <w:rPr>
                <w:color w:val="000000" w:themeColor="text1"/>
              </w:rPr>
            </w:pPr>
            <w:r w:rsidRPr="00415E2C">
              <w:rPr>
                <w:color w:val="000000" w:themeColor="text1"/>
                <w:sz w:val="24"/>
                <w:szCs w:val="24"/>
              </w:rPr>
              <w:t>Η παροχή υπηρεσιών προληπτικής συντήρησης και τεχνικής υποστήριξης των συστημάτων (εξοπλισμός, εφαρμογές και δεδομένα) κατά τη διάρκεια της προσφερόμενης εγγύησης.</w:t>
            </w:r>
          </w:p>
          <w:p w:rsidR="00412B09" w:rsidRPr="00415E2C" w:rsidRDefault="00412B09" w:rsidP="00991BA5">
            <w:pPr>
              <w:spacing w:before="120" w:after="0" w:line="276" w:lineRule="auto"/>
              <w:jc w:val="both"/>
              <w:rPr>
                <w:color w:val="000000" w:themeColor="text1"/>
                <w:sz w:val="24"/>
                <w:szCs w:val="24"/>
              </w:rPr>
            </w:pPr>
            <w:r w:rsidRPr="00415E2C">
              <w:rPr>
                <w:color w:val="000000" w:themeColor="text1"/>
                <w:sz w:val="24"/>
                <w:szCs w:val="24"/>
              </w:rPr>
              <w:t xml:space="preserve">Τα ανωτέρω </w:t>
            </w:r>
            <w:r w:rsidR="003E4A99" w:rsidRPr="00415E2C">
              <w:rPr>
                <w:color w:val="000000" w:themeColor="text1"/>
                <w:sz w:val="24"/>
                <w:szCs w:val="24"/>
              </w:rPr>
              <w:t>18</w:t>
            </w:r>
            <w:r w:rsidRPr="00415E2C">
              <w:rPr>
                <w:color w:val="000000" w:themeColor="text1"/>
                <w:sz w:val="24"/>
                <w:szCs w:val="24"/>
              </w:rPr>
              <w:t xml:space="preserve"> σημεία αποτελούν τα παραδοτέα του έργου</w:t>
            </w:r>
          </w:p>
          <w:p w:rsidR="00412B09" w:rsidRPr="00415E2C" w:rsidRDefault="00412B09" w:rsidP="00991BA5">
            <w:pPr>
              <w:spacing w:before="120" w:after="0" w:line="276" w:lineRule="auto"/>
              <w:jc w:val="both"/>
              <w:rPr>
                <w:color w:val="000000" w:themeColor="text1"/>
              </w:rPr>
            </w:pPr>
          </w:p>
        </w:tc>
      </w:tr>
    </w:tbl>
    <w:p w:rsidR="00412B09" w:rsidRPr="00FF63F1" w:rsidRDefault="00412B09" w:rsidP="00002B57">
      <w:pPr>
        <w:pStyle w:val="3"/>
      </w:pPr>
      <w:bookmarkStart w:id="96" w:name="_Toc291071998"/>
      <w:bookmarkStart w:id="97" w:name="_Toc455397154"/>
      <w:bookmarkStart w:id="98" w:name="_Toc455421837"/>
      <w:r w:rsidRPr="00FF63F1">
        <w:lastRenderedPageBreak/>
        <w:t>Έκταση του Έργου</w:t>
      </w:r>
      <w:bookmarkEnd w:id="96"/>
      <w:bookmarkEnd w:id="97"/>
      <w:bookmarkEnd w:id="98"/>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522"/>
      </w:tblGrid>
      <w:tr w:rsidR="00412B09" w:rsidRPr="00FF63F1">
        <w:tc>
          <w:tcPr>
            <w:tcW w:w="8522" w:type="dxa"/>
            <w:tcMar>
              <w:top w:w="113" w:type="dxa"/>
              <w:bottom w:w="113" w:type="dxa"/>
            </w:tcMar>
            <w:vAlign w:val="center"/>
          </w:tcPr>
          <w:p w:rsidR="00412B09" w:rsidRPr="00FF63F1" w:rsidRDefault="00412B09" w:rsidP="00991BA5">
            <w:pPr>
              <w:spacing w:before="120" w:after="0" w:line="276" w:lineRule="auto"/>
              <w:ind w:left="142"/>
              <w:jc w:val="both"/>
            </w:pPr>
            <w:r w:rsidRPr="00FF63F1">
              <w:t xml:space="preserve">Συμπερασματικά, πρόκειται για έργο ηλεκτρονικής διακυβέρνησης υψηλής προστιθέμενης αξίας με στόχο την εξυπηρέτηση όλων των πυλώνων στο χώρο της δικαιοσύνης, την υποστήριξη της πολιτείας στην άσκηση της πολιτικής της, τον περιορισμό των δαπανών και την ορθολογικότερη διαχείριση και την αξιοποίηση των διαθέσιμων ανθρώπινων πόρων της Δημόσιας Διοίκησης, την απλοποίηση και  επιτάχυνση των διαδικασιών απονομής της Δικαιοσύνης. </w:t>
            </w:r>
          </w:p>
          <w:p w:rsidR="00412B09" w:rsidRPr="00FF63F1" w:rsidRDefault="00412B09" w:rsidP="00991BA5">
            <w:pPr>
              <w:spacing w:before="120" w:line="276" w:lineRule="auto"/>
              <w:ind w:left="142"/>
              <w:jc w:val="both"/>
            </w:pPr>
          </w:p>
          <w:p w:rsidR="00412B09" w:rsidRPr="00FF63F1" w:rsidRDefault="00412B09" w:rsidP="00991BA5">
            <w:pPr>
              <w:spacing w:before="120" w:line="276" w:lineRule="auto"/>
              <w:ind w:left="142"/>
              <w:jc w:val="both"/>
            </w:pPr>
            <w:r w:rsidRPr="00FF63F1">
              <w:t>Στους ωφελούμενους, πέραν των πολιτών, συμπεριλαμβάνονται:</w:t>
            </w:r>
          </w:p>
          <w:p w:rsidR="00412B09" w:rsidRPr="00FF63F1" w:rsidRDefault="00412B09" w:rsidP="00DD46A8">
            <w:pPr>
              <w:numPr>
                <w:ilvl w:val="0"/>
                <w:numId w:val="33"/>
              </w:numPr>
              <w:spacing w:before="120" w:after="0" w:line="276" w:lineRule="auto"/>
              <w:ind w:hanging="623"/>
              <w:jc w:val="both"/>
            </w:pPr>
            <w:r w:rsidRPr="00FF63F1">
              <w:t>Το Υπουργείο Δικαιοσύνης για τη χάραξη στρατηγικής και τη λήψη αποφάσεων</w:t>
            </w:r>
          </w:p>
          <w:p w:rsidR="00412B09" w:rsidRPr="00FF63F1" w:rsidRDefault="00412B09" w:rsidP="00DD46A8">
            <w:pPr>
              <w:numPr>
                <w:ilvl w:val="0"/>
                <w:numId w:val="33"/>
              </w:numPr>
              <w:spacing w:before="120" w:after="0" w:line="276" w:lineRule="auto"/>
              <w:ind w:hanging="623"/>
              <w:jc w:val="both"/>
            </w:pPr>
            <w:r w:rsidRPr="00FF63F1">
              <w:t>Τα Δικαστήρια όλης της χώρας για την ταχύτερη απονομή της Δικαιοσύνης</w:t>
            </w:r>
          </w:p>
          <w:p w:rsidR="00412B09" w:rsidRPr="00FF63F1" w:rsidRDefault="00412B09" w:rsidP="00DD46A8">
            <w:pPr>
              <w:numPr>
                <w:ilvl w:val="0"/>
                <w:numId w:val="33"/>
              </w:numPr>
              <w:spacing w:before="120" w:after="0" w:line="276" w:lineRule="auto"/>
              <w:ind w:hanging="623"/>
              <w:jc w:val="both"/>
            </w:pPr>
            <w:r w:rsidRPr="00FF63F1">
              <w:t>Τα Ασφαλιστικά Ταμεία για οικονομίες κλίμακας και τον περιορισμό της εισφοροδιαφυγής</w:t>
            </w:r>
          </w:p>
          <w:p w:rsidR="00412B09" w:rsidRPr="00FF63F1" w:rsidRDefault="00412B09" w:rsidP="00DD46A8">
            <w:pPr>
              <w:numPr>
                <w:ilvl w:val="0"/>
                <w:numId w:val="33"/>
              </w:numPr>
              <w:spacing w:before="120" w:after="0" w:line="276" w:lineRule="auto"/>
              <w:ind w:hanging="623"/>
              <w:jc w:val="both"/>
            </w:pPr>
            <w:r w:rsidRPr="00FF63F1">
              <w:t>Τα Ταμεία Υγείας - Πρόνοιας για τη διαχείριση των πόρων τους</w:t>
            </w:r>
          </w:p>
          <w:p w:rsidR="00412B09" w:rsidRPr="00FF63F1" w:rsidRDefault="00412B09" w:rsidP="00DD46A8">
            <w:pPr>
              <w:numPr>
                <w:ilvl w:val="0"/>
                <w:numId w:val="33"/>
              </w:numPr>
              <w:spacing w:before="120" w:after="0" w:line="276" w:lineRule="auto"/>
              <w:ind w:hanging="623"/>
              <w:jc w:val="both"/>
            </w:pPr>
            <w:r w:rsidRPr="00FF63F1">
              <w:t>Τα Ταμεία Συνεργασίας και υποστήριξης Νέων Δικηγόρων</w:t>
            </w:r>
          </w:p>
          <w:p w:rsidR="00412B09" w:rsidRPr="00FF63F1" w:rsidRDefault="00412B09" w:rsidP="00DD46A8">
            <w:pPr>
              <w:numPr>
                <w:ilvl w:val="0"/>
                <w:numId w:val="33"/>
              </w:numPr>
              <w:spacing w:before="120" w:after="0" w:line="276" w:lineRule="auto"/>
              <w:ind w:hanging="623"/>
              <w:jc w:val="both"/>
            </w:pPr>
            <w:r w:rsidRPr="00FF63F1">
              <w:t>Το Υπουργείο Οικονομικών (φόρος Εισοδήματος - ΦΠΑ)</w:t>
            </w:r>
          </w:p>
          <w:p w:rsidR="00412B09" w:rsidRPr="00FF63F1" w:rsidRDefault="00412B09" w:rsidP="00DD46A8">
            <w:pPr>
              <w:numPr>
                <w:ilvl w:val="0"/>
                <w:numId w:val="33"/>
              </w:numPr>
              <w:spacing w:before="120" w:after="0" w:line="276" w:lineRule="auto"/>
              <w:ind w:hanging="623"/>
              <w:jc w:val="both"/>
            </w:pPr>
            <w:r w:rsidRPr="00FF63F1">
              <w:t>Οι Δικηγορικοί Σύλλογοι για την παροχή ποιοτικών υπηρεσιών και την περιστολή της γραφειοκρατίας</w:t>
            </w:r>
          </w:p>
          <w:p w:rsidR="00412B09" w:rsidRPr="00FF63F1" w:rsidRDefault="00412B09" w:rsidP="00DD46A8">
            <w:pPr>
              <w:numPr>
                <w:ilvl w:val="0"/>
                <w:numId w:val="33"/>
              </w:numPr>
              <w:spacing w:before="120" w:after="0" w:line="276" w:lineRule="auto"/>
              <w:ind w:hanging="623"/>
              <w:jc w:val="both"/>
            </w:pPr>
            <w:r w:rsidRPr="00FF63F1">
              <w:t>Οι Δικηγόροι οι οποίοι ανέρχονται περίπου σε 42.000</w:t>
            </w:r>
          </w:p>
        </w:tc>
      </w:tr>
    </w:tbl>
    <w:p w:rsidR="00412B09" w:rsidRPr="00FF63F1" w:rsidRDefault="00412B09" w:rsidP="00002B57">
      <w:pPr>
        <w:pStyle w:val="3"/>
      </w:pPr>
      <w:bookmarkStart w:id="99" w:name="_Toc455397155"/>
      <w:bookmarkStart w:id="100" w:name="_Toc455421838"/>
      <w:r w:rsidRPr="00FF63F1">
        <w:t>Βασικές Αρχές – Αξιοποίηση Υποδομών</w:t>
      </w:r>
      <w:bookmarkEnd w:id="99"/>
      <w:bookmarkEnd w:id="100"/>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814"/>
      </w:tblGrid>
      <w:tr w:rsidR="00412B09" w:rsidRPr="00FF63F1">
        <w:tc>
          <w:tcPr>
            <w:tcW w:w="8522" w:type="dxa"/>
            <w:tcMar>
              <w:top w:w="113" w:type="dxa"/>
              <w:bottom w:w="113" w:type="dxa"/>
            </w:tcMar>
          </w:tcPr>
          <w:p w:rsidR="00412B09" w:rsidRPr="00FF63F1" w:rsidRDefault="00412B09" w:rsidP="00921DF7">
            <w:pPr>
              <w:pStyle w:val="12"/>
              <w:spacing w:before="120" w:line="276" w:lineRule="auto"/>
              <w:ind w:left="0"/>
              <w:rPr>
                <w:sz w:val="24"/>
                <w:szCs w:val="24"/>
              </w:rPr>
            </w:pPr>
            <w:r w:rsidRPr="00FF63F1">
              <w:rPr>
                <w:sz w:val="24"/>
                <w:szCs w:val="24"/>
              </w:rPr>
              <w:t>Α)  Αξιοποίηση του υπάρχοντος ενιαίου συστήματος Ταυτοποίηση – Αυθεντικοποίηση των χρηστών στην πρόσβαση στην Εφαρμογή</w:t>
            </w:r>
          </w:p>
          <w:p w:rsidR="00412B09" w:rsidRPr="00FF63F1" w:rsidRDefault="00412B09" w:rsidP="00921DF7">
            <w:pPr>
              <w:pStyle w:val="12"/>
              <w:spacing w:before="120" w:line="276" w:lineRule="auto"/>
              <w:ind w:left="0"/>
              <w:rPr>
                <w:sz w:val="24"/>
                <w:szCs w:val="24"/>
              </w:rPr>
            </w:pPr>
            <w:r w:rsidRPr="00FF63F1">
              <w:rPr>
                <w:sz w:val="24"/>
                <w:szCs w:val="24"/>
              </w:rPr>
              <w:t xml:space="preserve">(Επισυνάπτεται ο Οδηγός Χρήσης Πρόσβασης στο </w:t>
            </w:r>
            <w:r w:rsidRPr="00FF63F1">
              <w:rPr>
                <w:sz w:val="24"/>
                <w:szCs w:val="24"/>
                <w:lang w:val="en-US"/>
              </w:rPr>
              <w:t>https</w:t>
            </w:r>
            <w:r w:rsidRPr="00FF63F1">
              <w:rPr>
                <w:sz w:val="24"/>
                <w:szCs w:val="24"/>
              </w:rPr>
              <w:t>//:</w:t>
            </w:r>
            <w:r w:rsidRPr="00FF63F1">
              <w:rPr>
                <w:sz w:val="24"/>
                <w:szCs w:val="24"/>
                <w:lang w:val="en-US"/>
              </w:rPr>
              <w:t>portal</w:t>
            </w:r>
            <w:r w:rsidRPr="00FF63F1">
              <w:rPr>
                <w:sz w:val="24"/>
                <w:szCs w:val="24"/>
              </w:rPr>
              <w:t>.</w:t>
            </w:r>
            <w:r w:rsidRPr="00FF63F1">
              <w:rPr>
                <w:sz w:val="24"/>
                <w:szCs w:val="24"/>
                <w:lang w:val="en-US"/>
              </w:rPr>
              <w:t>olomeleia</w:t>
            </w:r>
            <w:r w:rsidRPr="00FF63F1">
              <w:rPr>
                <w:sz w:val="24"/>
                <w:szCs w:val="24"/>
              </w:rPr>
              <w:t>.</w:t>
            </w:r>
            <w:r w:rsidRPr="00FF63F1">
              <w:rPr>
                <w:sz w:val="24"/>
                <w:szCs w:val="24"/>
                <w:lang w:val="en-US"/>
              </w:rPr>
              <w:t>gr</w:t>
            </w:r>
            <w:r w:rsidRPr="00FF63F1">
              <w:rPr>
                <w:sz w:val="24"/>
                <w:szCs w:val="24"/>
              </w:rPr>
              <w:t xml:space="preserve"> που εκδόθηκε από τις υπηρεσίες μας και αποτυπώνεται η λειτουργικότητα της Εφαρμογής, τα πρότυπα που υποστηρίζει και η ασφάλεια που παρέχει.</w:t>
            </w:r>
          </w:p>
          <w:p w:rsidR="00412B09" w:rsidRPr="00FF63F1" w:rsidRDefault="00412B09" w:rsidP="00921DF7">
            <w:pPr>
              <w:pStyle w:val="12"/>
              <w:spacing w:before="120" w:line="276" w:lineRule="auto"/>
              <w:ind w:left="0"/>
              <w:rPr>
                <w:sz w:val="24"/>
                <w:szCs w:val="24"/>
              </w:rPr>
            </w:pPr>
            <w:r w:rsidRPr="00FF63F1">
              <w:rPr>
                <w:sz w:val="24"/>
                <w:szCs w:val="24"/>
              </w:rPr>
              <w:t>Β) Ομοιομορφία στην εμφάνιση και τη λειτουργικότητα με βάση τις ήδη υπάρχουσες αντίστοιχες εφαρμογές, για τη διασφάλιση ενός φιλικού περιβάλλοντος  για τους Δικηγόρους.</w:t>
            </w:r>
          </w:p>
          <w:p w:rsidR="00412B09" w:rsidRPr="00FF63F1" w:rsidRDefault="00412B09" w:rsidP="00921DF7">
            <w:pPr>
              <w:pStyle w:val="12"/>
              <w:spacing w:before="120" w:line="276" w:lineRule="auto"/>
              <w:ind w:left="0"/>
              <w:rPr>
                <w:rFonts w:cs="Times New Roman"/>
                <w:sz w:val="24"/>
                <w:szCs w:val="24"/>
              </w:rPr>
            </w:pPr>
            <w:r w:rsidRPr="00FF63F1">
              <w:rPr>
                <w:sz w:val="24"/>
                <w:szCs w:val="24"/>
              </w:rPr>
              <w:t xml:space="preserve">Παραθέτουμε ορισμένες φόρμες με ανάλογες εκτυπώσεις από την υπάρχουσα λειτουργικότητα της εφαρμογής στο </w:t>
            </w:r>
            <w:r w:rsidRPr="00FF63F1">
              <w:rPr>
                <w:sz w:val="24"/>
                <w:szCs w:val="24"/>
                <w:lang w:val="en-US"/>
              </w:rPr>
              <w:t>portal</w:t>
            </w:r>
            <w:r w:rsidRPr="00FF63F1">
              <w:rPr>
                <w:sz w:val="24"/>
                <w:szCs w:val="24"/>
              </w:rPr>
              <w:t>.</w:t>
            </w:r>
            <w:r w:rsidRPr="00FF63F1">
              <w:rPr>
                <w:sz w:val="24"/>
                <w:szCs w:val="24"/>
                <w:lang w:val="en-US"/>
              </w:rPr>
              <w:t>olomeleia</w:t>
            </w:r>
            <w:r w:rsidRPr="00FF63F1">
              <w:rPr>
                <w:sz w:val="24"/>
                <w:szCs w:val="24"/>
              </w:rPr>
              <w:t>.</w:t>
            </w:r>
            <w:r w:rsidRPr="00FF63F1">
              <w:rPr>
                <w:sz w:val="24"/>
                <w:szCs w:val="24"/>
                <w:lang w:val="en-US"/>
              </w:rPr>
              <w:t>gr</w:t>
            </w:r>
          </w:p>
          <w:p w:rsidR="00412B09" w:rsidRPr="00FF63F1" w:rsidRDefault="00412B09" w:rsidP="00921DF7">
            <w:pPr>
              <w:pStyle w:val="12"/>
              <w:spacing w:before="120" w:line="276" w:lineRule="auto"/>
              <w:ind w:left="0"/>
              <w:rPr>
                <w:sz w:val="24"/>
                <w:szCs w:val="24"/>
              </w:rPr>
            </w:pPr>
            <w:r w:rsidRPr="00FF63F1">
              <w:rPr>
                <w:sz w:val="24"/>
                <w:szCs w:val="24"/>
              </w:rPr>
              <w:t xml:space="preserve">Αρχικά το σύστημα εμφανίζει στο πάνω μέρος της οθόνης τα στοιχεία του Δικηγόρου </w:t>
            </w:r>
            <w:r w:rsidRPr="00FF63F1">
              <w:rPr>
                <w:sz w:val="24"/>
                <w:szCs w:val="24"/>
              </w:rPr>
              <w:lastRenderedPageBreak/>
              <w:t>και αναγνωρίζει την ιδιότητα του, τις κατηγορίες των γραμματίων που μπορεί να εκδώσει, το είδος των γραμματίων καθώς και τις ειδικές Περιπτώσεις γραμματίων. Εάν Ο δικηγόρος είναι εταίρος ή έμμισθος σε Δικηγορική εταιρεία θα εμφάνιζε διαφορετικές επιλογές. Αντίστοιχα εάν είναι μέλος του ΝΣΚ δεν θα απαιτείτο η έκδοση γραμματίου)</w:t>
            </w:r>
          </w:p>
          <w:p w:rsidR="00412B09" w:rsidRPr="00FF63F1" w:rsidRDefault="00412B09" w:rsidP="00154C1F">
            <w:r w:rsidRPr="00FF63F1">
              <w:object w:dxaOrig="13530" w:dyaOrig="4275">
                <v:shape id="_x0000_i1026" type="#_x0000_t75" style="width:426.85pt;height:134.75pt" o:ole="">
                  <v:imagedata r:id="rId26" o:title=""/>
                </v:shape>
                <o:OLEObject Type="Embed" ProgID="PBrush" ShapeID="_x0000_i1026" DrawAspect="Content" ObjectID="_1554542896" r:id="rId27"/>
              </w:object>
            </w:r>
          </w:p>
          <w:p w:rsidR="00412B09" w:rsidRPr="00FF63F1" w:rsidRDefault="00412B09" w:rsidP="00154C1F">
            <w:r w:rsidRPr="00FF63F1">
              <w:t>Επιλογή Δικαστηρίου</w:t>
            </w:r>
          </w:p>
          <w:p w:rsidR="00412B09" w:rsidRPr="00FF63F1" w:rsidRDefault="00412B09" w:rsidP="00154C1F">
            <w:r w:rsidRPr="00FF63F1">
              <w:object w:dxaOrig="4200" w:dyaOrig="930">
                <v:shape id="_x0000_i1027" type="#_x0000_t75" style="width:210.85pt;height:46.3pt" o:ole="">
                  <v:imagedata r:id="rId28" o:title=""/>
                </v:shape>
                <o:OLEObject Type="Embed" ProgID="PBrush" ShapeID="_x0000_i1027" DrawAspect="Content" ObjectID="_1554542897" r:id="rId29"/>
              </w:object>
            </w:r>
          </w:p>
          <w:p w:rsidR="00412B09" w:rsidRPr="00FF63F1" w:rsidRDefault="00412B09" w:rsidP="00154C1F">
            <w:r w:rsidRPr="00FF63F1">
              <w:t>Επιλογή Ενεργών  Διαδικασιών Δικαστηρίου βάση του ΚΠολΔ ή του ΚΠΔ</w:t>
            </w:r>
            <w:r>
              <w:t xml:space="preserve">, </w:t>
            </w:r>
            <w:r w:rsidRPr="006F61DC">
              <w:rPr>
                <w:color w:val="008000"/>
                <w:sz w:val="24"/>
                <w:szCs w:val="24"/>
              </w:rPr>
              <w:t>ΚΔΔ</w:t>
            </w:r>
            <w:r>
              <w:rPr>
                <w:color w:val="008000"/>
                <w:sz w:val="24"/>
                <w:szCs w:val="24"/>
              </w:rPr>
              <w:t xml:space="preserve">, ΠΔ 18/1989 (Συμβούλιο της Επικρατείας) Ν. 4129/2013 (Ελεγκτικό Συνέδριο) </w:t>
            </w:r>
            <w:r w:rsidRPr="00FF63F1">
              <w:t xml:space="preserve"> που υποστηρίζονται από το ΟΣΔΔΥ ΠΠ</w:t>
            </w:r>
          </w:p>
          <w:p w:rsidR="00412B09" w:rsidRPr="00FF63F1" w:rsidRDefault="00412B09" w:rsidP="00154C1F">
            <w:r w:rsidRPr="00FF63F1">
              <w:object w:dxaOrig="7095" w:dyaOrig="2595">
                <v:shape id="_x0000_i1028" type="#_x0000_t75" style="width:354.85pt;height:130.65pt" o:ole="">
                  <v:imagedata r:id="rId30" o:title=""/>
                </v:shape>
                <o:OLEObject Type="Embed" ProgID="PBrush" ShapeID="_x0000_i1028" DrawAspect="Content" ObjectID="_1554542898" r:id="rId31"/>
              </w:object>
            </w:r>
          </w:p>
          <w:p w:rsidR="00412B09" w:rsidRPr="00FF63F1" w:rsidRDefault="00412B09" w:rsidP="0094384E"/>
          <w:p w:rsidR="00412B09" w:rsidRPr="00FF63F1" w:rsidRDefault="00412B09" w:rsidP="0094384E">
            <w:r w:rsidRPr="00FF63F1">
              <w:t xml:space="preserve">Εμφάνιση κατηγορίας δικογράφου κατάθεσης που υποστηρίζονται από το ΟΣΔΔΥ ΠΠ </w:t>
            </w:r>
          </w:p>
          <w:p w:rsidR="00412B09" w:rsidRPr="00FF63F1" w:rsidRDefault="00412B09" w:rsidP="00154C1F">
            <w:r w:rsidRPr="00FF63F1">
              <w:t xml:space="preserve"> </w:t>
            </w:r>
            <w:r w:rsidRPr="00FF63F1">
              <w:object w:dxaOrig="4035" w:dyaOrig="1845">
                <v:shape id="_x0000_i1029" type="#_x0000_t75" style="width:202.65pt;height:92.55pt" o:ole="">
                  <v:imagedata r:id="rId32" o:title=""/>
                </v:shape>
                <o:OLEObject Type="Embed" ProgID="PBrush" ShapeID="_x0000_i1029" DrawAspect="Content" ObjectID="_1554542899" r:id="rId33"/>
              </w:object>
            </w:r>
          </w:p>
          <w:p w:rsidR="00412B09" w:rsidRPr="00FF63F1" w:rsidRDefault="00412B09" w:rsidP="00154C1F"/>
          <w:p w:rsidR="00412B09" w:rsidRPr="00FF63F1" w:rsidRDefault="00412B09" w:rsidP="000E479E">
            <w:r w:rsidRPr="00FF63F1">
              <w:t>Εμφάνιση είδους δικογράφου που υποστηρίζονται από το ΟΣΔΔΥ ΠΠ και το ΟΠΣ Ολ.</w:t>
            </w:r>
          </w:p>
          <w:p w:rsidR="00412B09" w:rsidRPr="00FF63F1" w:rsidRDefault="00412B09" w:rsidP="00154C1F">
            <w:r w:rsidRPr="00FF63F1">
              <w:object w:dxaOrig="8580" w:dyaOrig="1935">
                <v:shape id="_x0000_i1030" type="#_x0000_t75" style="width:429.95pt;height:96.7pt" o:ole="">
                  <v:imagedata r:id="rId34" o:title=""/>
                </v:shape>
                <o:OLEObject Type="Embed" ProgID="PBrush" ShapeID="_x0000_i1030" DrawAspect="Content" ObjectID="_1554542900" r:id="rId35"/>
              </w:object>
            </w:r>
          </w:p>
          <w:p w:rsidR="00412B09" w:rsidRPr="00FF63F1" w:rsidRDefault="00412B09" w:rsidP="000E479E">
            <w:r w:rsidRPr="00FF63F1">
              <w:t xml:space="preserve">Επιλογή αριθμού αντιγράφων τα οποία θα επιστρέψει ψηφιακά υπογεγραμμένα το δικαστήριο, και θα υπολογίσει το ΟΠΣ Ολ. για πληρωμή </w:t>
            </w:r>
          </w:p>
          <w:p w:rsidR="00412B09" w:rsidRPr="00FF63F1" w:rsidRDefault="00412B09" w:rsidP="00154C1F">
            <w:r w:rsidRPr="00FF63F1">
              <w:object w:dxaOrig="8805" w:dyaOrig="795">
                <v:shape id="_x0000_i1031" type="#_x0000_t75" style="width:422.75pt;height:38.05pt" o:ole="">
                  <v:imagedata r:id="rId36" o:title=""/>
                </v:shape>
                <o:OLEObject Type="Embed" ProgID="PBrush" ShapeID="_x0000_i1031" DrawAspect="Content" ObjectID="_1554542901" r:id="rId37"/>
              </w:object>
            </w:r>
          </w:p>
          <w:p w:rsidR="00412B09" w:rsidRPr="00FF63F1" w:rsidRDefault="00412B09" w:rsidP="00154C1F"/>
          <w:p w:rsidR="00412B09" w:rsidRPr="00FF63F1" w:rsidRDefault="00412B09" w:rsidP="00154C1F">
            <w:r w:rsidRPr="00FF63F1">
              <w:object w:dxaOrig="13770" w:dyaOrig="5610">
                <v:shape id="_x0000_i1032" type="#_x0000_t75" style="width:426.85pt;height:173.85pt" o:ole="">
                  <v:imagedata r:id="rId38" o:title=""/>
                </v:shape>
                <o:OLEObject Type="Embed" ProgID="PBrush" ShapeID="_x0000_i1032" DrawAspect="Content" ObjectID="_1554542902" r:id="rId39"/>
              </w:object>
            </w:r>
          </w:p>
          <w:p w:rsidR="00412B09" w:rsidRPr="001F0920" w:rsidRDefault="00412B09" w:rsidP="00154C1F">
            <w:pPr>
              <w:rPr>
                <w:color w:val="008000"/>
              </w:rPr>
            </w:pPr>
            <w:r w:rsidRPr="00FF63F1">
              <w:t xml:space="preserve">Επιλογή κάρτας πληρωμής με ηλεκτρονικές Συναλλαγές με Πιστωτικά ιδρύματα (πχ με Τράπεζα Πειραιώς με τα νέα πρότυπα </w:t>
            </w:r>
            <w:r w:rsidRPr="00FF63F1">
              <w:rPr>
                <w:lang w:val="en-US"/>
              </w:rPr>
              <w:t>One</w:t>
            </w:r>
            <w:r w:rsidRPr="00FF63F1">
              <w:t xml:space="preserve"> </w:t>
            </w:r>
            <w:r w:rsidRPr="00FF63F1">
              <w:rPr>
                <w:lang w:val="en-US"/>
              </w:rPr>
              <w:t>Click</w:t>
            </w:r>
            <w:r w:rsidRPr="00FF63F1">
              <w:t xml:space="preserve"> </w:t>
            </w:r>
            <w:r w:rsidRPr="00FF63F1">
              <w:rPr>
                <w:lang w:val="en-US"/>
              </w:rPr>
              <w:t>Pay</w:t>
            </w:r>
            <w:r w:rsidRPr="00FF63F1">
              <w:t xml:space="preserve">. </w:t>
            </w:r>
            <w:r w:rsidRPr="001F0920">
              <w:rPr>
                <w:color w:val="008000"/>
              </w:rPr>
              <w:t xml:space="preserve">(Χρειάζεται </w:t>
            </w:r>
            <w:r>
              <w:rPr>
                <w:color w:val="008000"/>
              </w:rPr>
              <w:t>διόρθωση-αφαίρεση ταμείων)</w:t>
            </w:r>
          </w:p>
          <w:p w:rsidR="00412B09" w:rsidRPr="00FF63F1" w:rsidRDefault="00196FB4" w:rsidP="00154C1F">
            <w:r>
              <w:rPr>
                <w:noProof/>
                <w:color w:val="008000"/>
                <w:lang w:eastAsia="el-GR"/>
              </w:rPr>
              <w:drawing>
                <wp:inline distT="0" distB="0" distL="0" distR="0">
                  <wp:extent cx="4236720" cy="1256030"/>
                  <wp:effectExtent l="0" t="0" r="5080" b="0"/>
                  <wp:docPr id="11" name="Εικόνα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6720" cy="1256030"/>
                          </a:xfrm>
                          <a:prstGeom prst="rect">
                            <a:avLst/>
                          </a:prstGeom>
                          <a:noFill/>
                          <a:ln>
                            <a:noFill/>
                          </a:ln>
                        </pic:spPr>
                      </pic:pic>
                    </a:graphicData>
                  </a:graphic>
                </wp:inline>
              </w:drawing>
            </w:r>
          </w:p>
          <w:p w:rsidR="00412B09" w:rsidRPr="00FF63F1" w:rsidRDefault="00412B09" w:rsidP="00154C1F">
            <w:r w:rsidRPr="00FF63F1">
              <w:t>Εκτέλεση Εντολής Πληρωμής</w:t>
            </w:r>
          </w:p>
          <w:p w:rsidR="00412B09" w:rsidRPr="00FF63F1" w:rsidRDefault="00196FB4" w:rsidP="00154C1F">
            <w:r>
              <w:rPr>
                <w:noProof/>
                <w:lang w:eastAsia="el-GR"/>
              </w:rPr>
              <w:drawing>
                <wp:inline distT="0" distB="0" distL="0" distR="0">
                  <wp:extent cx="1341120" cy="304800"/>
                  <wp:effectExtent l="0" t="0" r="5080" b="0"/>
                  <wp:docPr id="12" name="Εικόνα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7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120" cy="304800"/>
                          </a:xfrm>
                          <a:prstGeom prst="rect">
                            <a:avLst/>
                          </a:prstGeom>
                          <a:noFill/>
                          <a:ln>
                            <a:noFill/>
                          </a:ln>
                        </pic:spPr>
                      </pic:pic>
                    </a:graphicData>
                  </a:graphic>
                </wp:inline>
              </w:drawing>
            </w:r>
          </w:p>
          <w:p w:rsidR="00412B09" w:rsidRPr="00FF63F1" w:rsidRDefault="00412B09" w:rsidP="00154C1F"/>
          <w:p w:rsidR="00412B09" w:rsidRPr="00FF63F1" w:rsidRDefault="00412B09" w:rsidP="00154C1F">
            <w:r w:rsidRPr="00FF63F1">
              <w:lastRenderedPageBreak/>
              <w:t>Ενημέρωση δικηγόρου για την ολοκλήρωση της συναλλαγής με τον κωδικό αναφοράς της.</w:t>
            </w:r>
          </w:p>
          <w:p w:rsidR="00412B09" w:rsidRPr="00FF63F1" w:rsidRDefault="00196FB4" w:rsidP="00154C1F">
            <w:r>
              <w:rPr>
                <w:noProof/>
                <w:lang w:eastAsia="el-GR"/>
              </w:rPr>
              <w:drawing>
                <wp:inline distT="0" distB="0" distL="0" distR="0">
                  <wp:extent cx="4199890" cy="609600"/>
                  <wp:effectExtent l="0" t="0" r="0" b="0"/>
                  <wp:docPr id="13" name="Εικόνα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9890" cy="609600"/>
                          </a:xfrm>
                          <a:prstGeom prst="rect">
                            <a:avLst/>
                          </a:prstGeom>
                          <a:noFill/>
                          <a:ln>
                            <a:noFill/>
                          </a:ln>
                        </pic:spPr>
                      </pic:pic>
                    </a:graphicData>
                  </a:graphic>
                </wp:inline>
              </w:drawing>
            </w:r>
          </w:p>
          <w:p w:rsidR="00412B09" w:rsidRPr="00FF63F1" w:rsidRDefault="00412B09" w:rsidP="00154C1F">
            <w:r w:rsidRPr="00FF63F1">
              <w:t>Εκτύπωση γραμματίου εισφορών προκαταβολής (δύο γραμμάτια ανά σελίδα)</w:t>
            </w:r>
          </w:p>
          <w:p w:rsidR="00412B09" w:rsidRPr="00FF63F1" w:rsidRDefault="00412B09" w:rsidP="00154C1F"/>
          <w:p w:rsidR="00412B09" w:rsidRPr="00FF63F1" w:rsidRDefault="00196FB4" w:rsidP="00154C1F">
            <w:r>
              <w:rPr>
                <w:noProof/>
                <w:lang w:eastAsia="el-GR"/>
              </w:rPr>
              <w:drawing>
                <wp:inline distT="0" distB="0" distL="0" distR="0">
                  <wp:extent cx="1402080" cy="353695"/>
                  <wp:effectExtent l="0" t="0" r="0" b="1905"/>
                  <wp:docPr id="14" name="Εικόνα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080" cy="353695"/>
                          </a:xfrm>
                          <a:prstGeom prst="rect">
                            <a:avLst/>
                          </a:prstGeom>
                          <a:noFill/>
                          <a:ln>
                            <a:noFill/>
                          </a:ln>
                        </pic:spPr>
                      </pic:pic>
                    </a:graphicData>
                  </a:graphic>
                </wp:inline>
              </w:drawing>
            </w:r>
          </w:p>
          <w:p w:rsidR="00412B09" w:rsidRPr="00FF63F1" w:rsidRDefault="00196FB4" w:rsidP="00154C1F">
            <w:pPr>
              <w:pStyle w:val="12"/>
              <w:spacing w:before="120" w:line="276" w:lineRule="auto"/>
              <w:ind w:left="0"/>
              <w:rPr>
                <w:rFonts w:cs="Times New Roman"/>
              </w:rPr>
            </w:pPr>
            <w:r>
              <w:rPr>
                <w:rFonts w:cs="Times New Roman"/>
                <w:noProof/>
              </w:rPr>
              <w:drawing>
                <wp:inline distT="0" distB="0" distL="0" distR="0">
                  <wp:extent cx="5431790" cy="2731135"/>
                  <wp:effectExtent l="0" t="0" r="3810" b="12065"/>
                  <wp:docPr id="15" name="Εικόνα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1790" cy="2731135"/>
                          </a:xfrm>
                          <a:prstGeom prst="rect">
                            <a:avLst/>
                          </a:prstGeom>
                          <a:noFill/>
                          <a:ln>
                            <a:noFill/>
                          </a:ln>
                        </pic:spPr>
                      </pic:pic>
                    </a:graphicData>
                  </a:graphic>
                </wp:inline>
              </w:drawing>
            </w:r>
          </w:p>
          <w:p w:rsidR="00412B09" w:rsidRPr="00415E2C" w:rsidRDefault="00415E2C" w:rsidP="00154C1F">
            <w:pPr>
              <w:pStyle w:val="12"/>
              <w:spacing w:before="120" w:line="276" w:lineRule="auto"/>
              <w:ind w:left="0"/>
              <w:rPr>
                <w:rFonts w:cs="Times New Roman"/>
              </w:rPr>
            </w:pPr>
            <w:r>
              <w:rPr>
                <w:rFonts w:cs="Times New Roman"/>
              </w:rPr>
              <w:t>Το ΕΤΑΑ-ΤΑΝ και ΕΤΑΑ ΤΥΔ έχουν αντικατασταθεί με το ΕΦΚΑ Ελευθέρων Επαγγελματιών και το ΕΦΚΑ Μησθωτών</w:t>
            </w:r>
          </w:p>
          <w:p w:rsidR="00412B09" w:rsidRPr="00A41D5B" w:rsidRDefault="00412B09" w:rsidP="00154C1F">
            <w:pPr>
              <w:pStyle w:val="12"/>
              <w:spacing w:before="120" w:line="276" w:lineRule="auto"/>
              <w:ind w:left="0"/>
              <w:rPr>
                <w:rFonts w:cs="Times New Roman"/>
              </w:rPr>
            </w:pPr>
          </w:p>
          <w:p w:rsidR="00412B09" w:rsidRPr="00FF63F1" w:rsidRDefault="00412B09" w:rsidP="00154C1F">
            <w:pPr>
              <w:pStyle w:val="12"/>
              <w:spacing w:before="120" w:line="276" w:lineRule="auto"/>
              <w:ind w:left="0"/>
            </w:pPr>
            <w:r w:rsidRPr="00FF63F1">
              <w:t>Υπηρεσίε</w:t>
            </w:r>
            <w:r w:rsidR="001225C0">
              <w:t>ς Κατάθεσης Δικογράφου (εκκρεμή</w:t>
            </w:r>
            <w:r w:rsidRPr="00FF63F1">
              <w:t xml:space="preserve"> δικόγραφα, υποβληθέντα κ.λπ.)</w:t>
            </w:r>
          </w:p>
          <w:p w:rsidR="00412B09" w:rsidRPr="00FF63F1" w:rsidRDefault="00412B09" w:rsidP="00154C1F">
            <w:pPr>
              <w:pStyle w:val="12"/>
              <w:spacing w:before="120" w:line="276" w:lineRule="auto"/>
              <w:ind w:left="0"/>
            </w:pPr>
            <w:r w:rsidRPr="00FF63F1">
              <w:t>Σημειώνεται ότι  τα εκκρεμ</w:t>
            </w:r>
            <w:r w:rsidR="003E4A99">
              <w:t>ή</w:t>
            </w:r>
            <w:r w:rsidRPr="00FF63F1">
              <w:t xml:space="preserve"> δικόγραφα είναι τα δικόγραφα τα οποία ενώ έχει γίνει η πληρωμή στην Τράπεζα αυτά δεν έχουν κατατεθεί στο Δικαστήριο.  Στην Περίπτωση αυτή ο Δικηγόρος θα μπορεί να συνεχίσει και ολοκληρώσει την κατάθεσή του δικογράφου στο Δικαστήριο, είτε να ακυρώσει το γραμμάτιο. Σε κάθε άλλη περίπτωση η ακύρωση γίνεται μόνο από τις υπηρεσίες των Δικηγορικών Συλλόγων.</w:t>
            </w:r>
          </w:p>
          <w:p w:rsidR="00412B09" w:rsidRPr="00FF63F1" w:rsidRDefault="00412B09" w:rsidP="00921DF7">
            <w:pPr>
              <w:pStyle w:val="12"/>
              <w:spacing w:before="120" w:line="276" w:lineRule="auto"/>
              <w:ind w:left="0"/>
              <w:rPr>
                <w:rFonts w:cs="Times New Roman"/>
              </w:rPr>
            </w:pPr>
            <w:r w:rsidRPr="00FF63F1">
              <w:rPr>
                <w:rFonts w:cs="Times New Roman"/>
              </w:rPr>
              <w:object w:dxaOrig="3885" w:dyaOrig="2535">
                <v:shape id="_x0000_i1033" type="#_x0000_t75" style="width:220.1pt;height:142.95pt" o:ole="">
                  <v:imagedata r:id="rId45" o:title=""/>
                </v:shape>
                <o:OLEObject Type="Embed" ProgID="PBrush" ShapeID="_x0000_i1033" DrawAspect="Content" ObjectID="_1554542903" r:id="rId46"/>
              </w:object>
            </w:r>
          </w:p>
          <w:p w:rsidR="00412B09" w:rsidRPr="00FF63F1" w:rsidRDefault="00412B09" w:rsidP="00921DF7">
            <w:pPr>
              <w:pStyle w:val="12"/>
              <w:spacing w:before="120" w:line="276" w:lineRule="auto"/>
              <w:ind w:left="0"/>
            </w:pPr>
            <w:r w:rsidRPr="00FF63F1">
              <w:t xml:space="preserve">Έκδοση Καταστάσεων – Βεβαιώσεων  για Δικηγόρους, </w:t>
            </w:r>
            <w:r w:rsidR="00415E2C">
              <w:t>ανά κατηγορία και φορέα παρακράτηση</w:t>
            </w:r>
          </w:p>
          <w:p w:rsidR="00412B09" w:rsidRPr="00FF63F1" w:rsidRDefault="00412B09" w:rsidP="00921DF7">
            <w:pPr>
              <w:pStyle w:val="12"/>
              <w:spacing w:before="120" w:line="276" w:lineRule="auto"/>
              <w:ind w:left="0"/>
              <w:rPr>
                <w:rFonts w:cs="Times New Roman"/>
              </w:rPr>
            </w:pPr>
          </w:p>
          <w:p w:rsidR="00412B09" w:rsidRPr="00FF63F1" w:rsidRDefault="00412B09" w:rsidP="00921DF7">
            <w:pPr>
              <w:pStyle w:val="12"/>
              <w:spacing w:before="120" w:line="276" w:lineRule="auto"/>
              <w:ind w:left="0"/>
              <w:rPr>
                <w:rFonts w:cs="Times New Roman"/>
                <w:sz w:val="24"/>
                <w:szCs w:val="24"/>
              </w:rPr>
            </w:pPr>
          </w:p>
          <w:p w:rsidR="00412B09" w:rsidRPr="00FF63F1" w:rsidRDefault="00412B09" w:rsidP="00921DF7">
            <w:pPr>
              <w:pStyle w:val="12"/>
              <w:spacing w:before="120" w:line="276" w:lineRule="auto"/>
              <w:ind w:left="0"/>
              <w:rPr>
                <w:sz w:val="24"/>
                <w:szCs w:val="24"/>
              </w:rPr>
            </w:pPr>
            <w:r w:rsidRPr="00FF63F1">
              <w:rPr>
                <w:sz w:val="24"/>
                <w:szCs w:val="24"/>
              </w:rPr>
              <w:t xml:space="preserve">Γ) Υποστήριξη της από την εφαρμογή όλης της διαδικασίας κατάθεσης (από την έναρξη με την αναγνώριση του Δικηγόρου και την τελική αποστολή </w:t>
            </w:r>
            <w:r w:rsidRPr="00FF63F1">
              <w:rPr>
                <w:sz w:val="24"/>
                <w:szCs w:val="24"/>
                <w:lang w:val="en-US"/>
              </w:rPr>
              <w:t>SMS</w:t>
            </w:r>
            <w:r w:rsidRPr="00FF63F1">
              <w:rPr>
                <w:sz w:val="24"/>
                <w:szCs w:val="24"/>
              </w:rPr>
              <w:t xml:space="preserve"> στο Δικηγόρο για την ολοκλήρωση της κατάθεσης</w:t>
            </w:r>
            <w:r w:rsidR="00F468A2">
              <w:rPr>
                <w:sz w:val="24"/>
                <w:szCs w:val="24"/>
              </w:rPr>
              <w:t>)</w:t>
            </w:r>
            <w:r w:rsidRPr="00FF63F1">
              <w:rPr>
                <w:sz w:val="24"/>
                <w:szCs w:val="24"/>
              </w:rPr>
              <w:t>.</w:t>
            </w:r>
          </w:p>
          <w:p w:rsidR="00FF5B7F" w:rsidRDefault="00FF5B7F" w:rsidP="008A762E">
            <w:pPr>
              <w:spacing w:after="0" w:line="240" w:lineRule="auto"/>
              <w:jc w:val="both"/>
              <w:rPr>
                <w:sz w:val="24"/>
                <w:szCs w:val="24"/>
              </w:rPr>
            </w:pPr>
          </w:p>
          <w:p w:rsidR="00412B09" w:rsidRDefault="00412B09" w:rsidP="008A762E">
            <w:pPr>
              <w:spacing w:after="0" w:line="240" w:lineRule="auto"/>
              <w:jc w:val="both"/>
              <w:rPr>
                <w:sz w:val="24"/>
                <w:szCs w:val="24"/>
              </w:rPr>
            </w:pPr>
            <w:r w:rsidRPr="00FF63F1">
              <w:rPr>
                <w:sz w:val="24"/>
                <w:szCs w:val="24"/>
              </w:rPr>
              <w:t>Παραθέτουμε το ολοκληρωμένο διάγραμμα ροής για την ηλεκτρονική κατάθεση Εισαγωγικού Δικογράφου</w:t>
            </w:r>
            <w:r w:rsidR="00FF5B7F">
              <w:rPr>
                <w:sz w:val="24"/>
                <w:szCs w:val="24"/>
              </w:rPr>
              <w:t xml:space="preserve"> σύμφωνα με το</w:t>
            </w:r>
            <w:r w:rsidR="00FF5B7F" w:rsidRPr="00FF63F1">
              <w:rPr>
                <w:sz w:val="24"/>
                <w:szCs w:val="24"/>
              </w:rPr>
              <w:t xml:space="preserve"> ΠΔ 25/2012 ΦΕΚ: Α 53 / 12-03-2012</w:t>
            </w:r>
            <w:r w:rsidR="00FF5B7F" w:rsidRPr="00FF63F1">
              <w:t xml:space="preserve">  «</w:t>
            </w:r>
            <w:r w:rsidR="00FF5B7F" w:rsidRPr="00FF63F1">
              <w:rPr>
                <w:sz w:val="24"/>
                <w:szCs w:val="24"/>
              </w:rPr>
              <w:t>Ηλεκτρονική κατάθεση δικογράφων, χορήγηση πιστοποιητικών και λοιπών εγγράφων από τα Δικαστήρια της χώρας</w:t>
            </w:r>
            <w:r w:rsidR="00FF5B7F" w:rsidRPr="00FF63F1">
              <w:t>»</w:t>
            </w:r>
            <w:r w:rsidR="00FF5B7F" w:rsidRPr="00FF63F1">
              <w:rPr>
                <w:sz w:val="24"/>
                <w:szCs w:val="24"/>
              </w:rPr>
              <w:t>.</w:t>
            </w:r>
          </w:p>
          <w:p w:rsidR="00FF5B7F" w:rsidRDefault="00FF5B7F" w:rsidP="008A762E">
            <w:pPr>
              <w:spacing w:after="0" w:line="240" w:lineRule="auto"/>
              <w:jc w:val="both"/>
            </w:pPr>
            <w:r>
              <w:object w:dxaOrig="11415" w:dyaOrig="16470">
                <v:shape id="_x0000_i1034" type="#_x0000_t75" style="width:427.9pt;height:617.15pt" o:ole="">
                  <v:imagedata r:id="rId47" o:title=""/>
                </v:shape>
                <o:OLEObject Type="Embed" ProgID="Visio.Drawing.15" ShapeID="_x0000_i1034" DrawAspect="Content" ObjectID="_1554542904" r:id="rId48"/>
              </w:object>
            </w:r>
          </w:p>
          <w:p w:rsidR="00FF5B7F" w:rsidRDefault="00FF5B7F" w:rsidP="008A762E">
            <w:pPr>
              <w:spacing w:after="0" w:line="240" w:lineRule="auto"/>
              <w:jc w:val="both"/>
            </w:pPr>
          </w:p>
          <w:p w:rsidR="00612019" w:rsidRPr="00FF63F1" w:rsidRDefault="00612019" w:rsidP="00612019">
            <w:pPr>
              <w:spacing w:after="0" w:line="240" w:lineRule="auto"/>
              <w:ind w:left="284"/>
              <w:jc w:val="both"/>
            </w:pPr>
            <w:r w:rsidRPr="00FF63F1">
              <w:rPr>
                <w:sz w:val="24"/>
                <w:szCs w:val="24"/>
              </w:rPr>
              <w:t xml:space="preserve">Παραθέτουμε το διάγραμμα αποτύπωσης της διαδικασίας ταυτοποίησης, Αυθεντικοποίησης, και αναγνώρισης του ρόλου Δικηγόρου/Δικηγορικής Εταιρείας/ </w:t>
            </w:r>
            <w:r w:rsidRPr="00FF63F1">
              <w:rPr>
                <w:sz w:val="24"/>
                <w:szCs w:val="24"/>
              </w:rPr>
              <w:lastRenderedPageBreak/>
              <w:t>Ασκουμένου/Νομικού Συμβούλου του Κράτους από το ΟΠΣ Ολομέλειας (</w:t>
            </w:r>
            <w:r w:rsidRPr="00FF63F1">
              <w:rPr>
                <w:sz w:val="24"/>
                <w:szCs w:val="24"/>
                <w:lang w:val="en-US"/>
              </w:rPr>
              <w:t>LDAP</w:t>
            </w:r>
            <w:r w:rsidRPr="00FF63F1">
              <w:rPr>
                <w:sz w:val="24"/>
                <w:szCs w:val="24"/>
              </w:rPr>
              <w:t xml:space="preserve"> - </w:t>
            </w:r>
            <w:r w:rsidRPr="00FF63F1">
              <w:rPr>
                <w:sz w:val="24"/>
                <w:szCs w:val="24"/>
                <w:lang w:val="en-US"/>
              </w:rPr>
              <w:t>OPENID</w:t>
            </w:r>
            <w:r w:rsidRPr="00FF63F1">
              <w:rPr>
                <w:sz w:val="24"/>
                <w:szCs w:val="24"/>
              </w:rPr>
              <w:t xml:space="preserve"> 2)</w:t>
            </w:r>
          </w:p>
          <w:p w:rsidR="00FF5B7F" w:rsidRPr="00FF63F1" w:rsidRDefault="00FF5B7F" w:rsidP="008A762E">
            <w:pPr>
              <w:spacing w:after="0" w:line="240" w:lineRule="auto"/>
              <w:ind w:left="284"/>
              <w:jc w:val="both"/>
            </w:pPr>
          </w:p>
          <w:p w:rsidR="00412B09" w:rsidRPr="00FF63F1" w:rsidRDefault="00196FB4" w:rsidP="00E12421">
            <w:r>
              <w:rPr>
                <w:noProof/>
                <w:lang w:eastAsia="el-GR"/>
              </w:rPr>
              <w:drawing>
                <wp:inline distT="0" distB="0" distL="0" distR="0">
                  <wp:extent cx="4657090" cy="724217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090" cy="7242175"/>
                          </a:xfrm>
                          <a:prstGeom prst="rect">
                            <a:avLst/>
                          </a:prstGeom>
                          <a:noFill/>
                          <a:ln>
                            <a:noFill/>
                          </a:ln>
                        </pic:spPr>
                      </pic:pic>
                    </a:graphicData>
                  </a:graphic>
                </wp:inline>
              </w:drawing>
            </w:r>
          </w:p>
          <w:p w:rsidR="00412B09" w:rsidRPr="00FF63F1" w:rsidRDefault="00196FB4" w:rsidP="00E12421">
            <w:pPr>
              <w:rPr>
                <w:sz w:val="24"/>
                <w:szCs w:val="24"/>
              </w:rPr>
            </w:pPr>
            <w:r>
              <w:rPr>
                <w:noProof/>
                <w:lang w:eastAsia="el-GR"/>
              </w:rPr>
              <w:lastRenderedPageBreak/>
              <w:drawing>
                <wp:inline distT="0" distB="0" distL="0" distR="0">
                  <wp:extent cx="4523105" cy="765683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3105" cy="7656830"/>
                          </a:xfrm>
                          <a:prstGeom prst="rect">
                            <a:avLst/>
                          </a:prstGeom>
                          <a:noFill/>
                          <a:ln>
                            <a:noFill/>
                          </a:ln>
                        </pic:spPr>
                      </pic:pic>
                    </a:graphicData>
                  </a:graphic>
                </wp:inline>
              </w:drawing>
            </w:r>
          </w:p>
          <w:p w:rsidR="00412B09" w:rsidRPr="00FF63F1" w:rsidRDefault="00196FB4" w:rsidP="00E12421">
            <w:r>
              <w:rPr>
                <w:noProof/>
                <w:lang w:eastAsia="el-GR"/>
              </w:rPr>
              <w:lastRenderedPageBreak/>
              <w:drawing>
                <wp:inline distT="0" distB="0" distL="0" distR="0">
                  <wp:extent cx="5017135" cy="6303010"/>
                  <wp:effectExtent l="0" t="0" r="1206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135" cy="6303010"/>
                          </a:xfrm>
                          <a:prstGeom prst="rect">
                            <a:avLst/>
                          </a:prstGeom>
                          <a:noFill/>
                          <a:ln>
                            <a:noFill/>
                          </a:ln>
                        </pic:spPr>
                      </pic:pic>
                    </a:graphicData>
                  </a:graphic>
                </wp:inline>
              </w:drawing>
            </w:r>
          </w:p>
          <w:p w:rsidR="00412B09" w:rsidRPr="00FF63F1" w:rsidRDefault="00412B09" w:rsidP="00E12421"/>
          <w:p w:rsidR="00412B09" w:rsidRPr="00FF63F1" w:rsidRDefault="00412B09" w:rsidP="00E12421"/>
          <w:p w:rsidR="00412B09" w:rsidRPr="00FF63F1" w:rsidRDefault="00412B09" w:rsidP="00E12421"/>
          <w:p w:rsidR="00412B09" w:rsidRPr="00FF63F1" w:rsidRDefault="00412B09" w:rsidP="00E12421"/>
          <w:p w:rsidR="00412B09" w:rsidRPr="00FF63F1" w:rsidRDefault="00196FB4" w:rsidP="00E12421">
            <w:r>
              <w:rPr>
                <w:noProof/>
                <w:lang w:eastAsia="el-GR"/>
              </w:rPr>
              <w:lastRenderedPageBreak/>
              <w:drawing>
                <wp:inline distT="0" distB="0" distL="0" distR="0">
                  <wp:extent cx="5205730" cy="7412990"/>
                  <wp:effectExtent l="0" t="0" r="1270" b="381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5730" cy="7412990"/>
                          </a:xfrm>
                          <a:prstGeom prst="rect">
                            <a:avLst/>
                          </a:prstGeom>
                          <a:noFill/>
                          <a:ln>
                            <a:noFill/>
                          </a:ln>
                        </pic:spPr>
                      </pic:pic>
                    </a:graphicData>
                  </a:graphic>
                </wp:inline>
              </w:drawing>
            </w:r>
          </w:p>
          <w:p w:rsidR="00412B09" w:rsidRPr="00FF63F1" w:rsidRDefault="00412B09" w:rsidP="00E12421">
            <w:pPr>
              <w:rPr>
                <w:sz w:val="24"/>
                <w:szCs w:val="24"/>
              </w:rPr>
            </w:pPr>
          </w:p>
          <w:p w:rsidR="00412B09" w:rsidRPr="00FF63F1" w:rsidRDefault="00412B09" w:rsidP="00E12421">
            <w:pPr>
              <w:rPr>
                <w:sz w:val="24"/>
                <w:szCs w:val="24"/>
              </w:rPr>
            </w:pPr>
          </w:p>
          <w:p w:rsidR="00412B09" w:rsidRPr="00FF63F1" w:rsidRDefault="00412B09" w:rsidP="00E12421">
            <w:pPr>
              <w:rPr>
                <w:sz w:val="24"/>
                <w:szCs w:val="24"/>
              </w:rPr>
            </w:pPr>
          </w:p>
          <w:p w:rsidR="00412B09" w:rsidRPr="00FF63F1" w:rsidRDefault="00412B09" w:rsidP="00E12421">
            <w:pPr>
              <w:rPr>
                <w:sz w:val="24"/>
                <w:szCs w:val="24"/>
              </w:rPr>
            </w:pPr>
            <w:r w:rsidRPr="00FF63F1">
              <w:rPr>
                <w:sz w:val="24"/>
                <w:szCs w:val="24"/>
              </w:rPr>
              <w:lastRenderedPageBreak/>
              <w:t>Δ) Υποστήριξη υπηρεσιών ενημέρωσης προς όλους τους Εμπλεκόμενους (Δικηγόρους, Δικηγορικές Εταιρείες, Δικαστήρια, ΥΔΔΑΔ, ΤΑΧΔΙΚ, Ασφαλιστικά Ταμεία, Ταμεία Αλληλοβοήθειας Δικηγόρων, ΛΕΔΕ, Ταμεία Συνεργασίας ΓΓΠΣ, κ.λπ.)</w:t>
            </w:r>
          </w:p>
          <w:p w:rsidR="00412B09" w:rsidRPr="00FF63F1" w:rsidRDefault="00412B09" w:rsidP="00E12421">
            <w:pPr>
              <w:rPr>
                <w:sz w:val="24"/>
                <w:szCs w:val="24"/>
              </w:rPr>
            </w:pPr>
            <w:r w:rsidRPr="00FF63F1">
              <w:rPr>
                <w:sz w:val="24"/>
                <w:szCs w:val="24"/>
              </w:rPr>
              <w:t>Δημιουργία Εφαρμογής αναλυτικής και στατιστικής παρουσίασης δεδομέ</w:t>
            </w:r>
            <w:r w:rsidR="008A1B42">
              <w:rPr>
                <w:sz w:val="24"/>
                <w:szCs w:val="24"/>
              </w:rPr>
              <w:t>νω</w:t>
            </w:r>
            <w:r w:rsidRPr="00FF63F1">
              <w:rPr>
                <w:sz w:val="24"/>
                <w:szCs w:val="24"/>
              </w:rPr>
              <w:t>ν για κάθε δυσλειτουργούντα φορέα.</w:t>
            </w:r>
          </w:p>
          <w:p w:rsidR="00412B09" w:rsidRPr="00FF63F1" w:rsidRDefault="00412B09" w:rsidP="008A762E">
            <w:pPr>
              <w:rPr>
                <w:sz w:val="20"/>
                <w:szCs w:val="20"/>
              </w:rPr>
            </w:pPr>
          </w:p>
        </w:tc>
      </w:tr>
    </w:tbl>
    <w:p w:rsidR="00412B09" w:rsidRPr="00FF63F1" w:rsidRDefault="00412B09" w:rsidP="00EF4282">
      <w:pPr>
        <w:pStyle w:val="20"/>
      </w:pPr>
      <w:bookmarkStart w:id="101" w:name="_Toc286144454"/>
      <w:bookmarkStart w:id="102" w:name="_Toc286144455"/>
      <w:bookmarkStart w:id="103" w:name="_Toc286144456"/>
      <w:bookmarkStart w:id="104" w:name="_Toc286144457"/>
      <w:bookmarkStart w:id="105" w:name="_Toc286144458"/>
      <w:bookmarkStart w:id="106" w:name="_Toc286144460"/>
      <w:bookmarkStart w:id="107" w:name="_Toc286144462"/>
      <w:bookmarkStart w:id="108" w:name="_Toc286144463"/>
      <w:bookmarkStart w:id="109" w:name="_Toc286144466"/>
      <w:bookmarkStart w:id="110" w:name="_Toc286144467"/>
      <w:bookmarkStart w:id="111" w:name="_Toc286144469"/>
      <w:bookmarkStart w:id="112" w:name="_Toc286144471"/>
      <w:bookmarkStart w:id="113" w:name="_Toc286144472"/>
      <w:bookmarkStart w:id="114" w:name="_Toc286144473"/>
      <w:bookmarkStart w:id="115" w:name="_Toc286144474"/>
      <w:bookmarkStart w:id="116" w:name="_Toc286144476"/>
      <w:bookmarkStart w:id="117" w:name="_Toc286144477"/>
      <w:bookmarkStart w:id="118" w:name="_Toc286144478"/>
      <w:bookmarkStart w:id="119" w:name="_Toc286144480"/>
      <w:bookmarkStart w:id="120" w:name="_Toc286144481"/>
      <w:bookmarkStart w:id="121" w:name="_Toc286144482"/>
      <w:bookmarkStart w:id="122" w:name="_Toc286144484"/>
      <w:bookmarkStart w:id="123" w:name="_Toc286144485"/>
      <w:bookmarkStart w:id="124" w:name="_Toc286144486"/>
      <w:bookmarkStart w:id="125" w:name="_Toc286144487"/>
      <w:bookmarkStart w:id="126" w:name="_Toc286144488"/>
      <w:bookmarkStart w:id="127" w:name="_Toc286144489"/>
      <w:bookmarkStart w:id="128" w:name="_Toc29107201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FF63F1">
        <w:lastRenderedPageBreak/>
        <w:t xml:space="preserve"> </w:t>
      </w:r>
      <w:bookmarkStart w:id="129" w:name="_Toc455397156"/>
      <w:bookmarkStart w:id="130" w:name="_Toc455421839"/>
      <w:r w:rsidRPr="00FF63F1">
        <w:t>Ανάπτυξη εφαρμογών</w:t>
      </w:r>
      <w:bookmarkEnd w:id="129"/>
      <w:bookmarkEnd w:id="130"/>
    </w:p>
    <w:p w:rsidR="00412B09" w:rsidRPr="00FF63F1" w:rsidRDefault="00412B09" w:rsidP="00002B57">
      <w:pPr>
        <w:pStyle w:val="3"/>
        <w:rPr>
          <w:rFonts w:cs="Times New Roman"/>
          <w:sz w:val="24"/>
          <w:szCs w:val="24"/>
        </w:rPr>
      </w:pPr>
      <w:bookmarkStart w:id="131" w:name="_Toc455397157"/>
      <w:bookmarkStart w:id="132" w:name="_Toc455421840"/>
      <w:r w:rsidRPr="00FF63F1">
        <w:t>Απαιτήσεις Εφαρμογής Επιμέρους έλεγχοι κατά την διαδικασία κατάθεσης Δικογράφου</w:t>
      </w:r>
      <w:bookmarkEnd w:id="131"/>
      <w:bookmarkEnd w:id="132"/>
    </w:p>
    <w:tbl>
      <w:tblPr>
        <w:tblW w:w="8941"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941"/>
      </w:tblGrid>
      <w:tr w:rsidR="00412B09" w:rsidRPr="00FF63F1">
        <w:tc>
          <w:tcPr>
            <w:tcW w:w="8941" w:type="dxa"/>
            <w:tcMar>
              <w:top w:w="113" w:type="dxa"/>
              <w:bottom w:w="113" w:type="dxa"/>
            </w:tcMar>
          </w:tcPr>
          <w:p w:rsidR="00412B09" w:rsidRPr="00FF63F1" w:rsidRDefault="00412B09" w:rsidP="00416881">
            <w:pPr>
              <w:ind w:left="284"/>
              <w:jc w:val="both"/>
              <w:rPr>
                <w:sz w:val="24"/>
                <w:szCs w:val="24"/>
              </w:rPr>
            </w:pPr>
            <w:r w:rsidRPr="00FF63F1">
              <w:rPr>
                <w:sz w:val="24"/>
                <w:szCs w:val="24"/>
              </w:rPr>
              <w:t>Αναγνώριση του χρήστη και εμφάνιση βασικών του στοιχείων (Α.Μ., ονοματεπώνυμο). Προϋποθέτει ερώτημα στη βάση δεδομένων σε</w:t>
            </w:r>
            <w:r w:rsidRPr="006F61DC">
              <w:rPr>
                <w:sz w:val="24"/>
                <w:szCs w:val="24"/>
              </w:rPr>
              <w:t xml:space="preserve"> </w:t>
            </w:r>
            <w:r w:rsidRPr="00FF63F1">
              <w:rPr>
                <w:sz w:val="24"/>
                <w:szCs w:val="24"/>
              </w:rPr>
              <w:t>10 περίπου πίνακες.</w:t>
            </w:r>
          </w:p>
          <w:p w:rsidR="00412B09" w:rsidRPr="00FF63F1" w:rsidRDefault="00412B09" w:rsidP="00416881">
            <w:pPr>
              <w:ind w:left="284"/>
              <w:jc w:val="both"/>
              <w:rPr>
                <w:sz w:val="24"/>
                <w:szCs w:val="24"/>
              </w:rPr>
            </w:pPr>
            <w:r w:rsidRPr="00FF63F1">
              <w:rPr>
                <w:sz w:val="24"/>
                <w:szCs w:val="24"/>
              </w:rPr>
              <w:t xml:space="preserve"> Έλεγχος κατάστασης του χρήστη (ενεργός/ανενεργός) και εμφάνιση ενημερωτικού μηνύματος στην περίπτωση που είναι ανενεργός. Προϋποθέτει ερώτημα στη βάση δεδομένων (~14 πίνακες).</w:t>
            </w:r>
          </w:p>
          <w:p w:rsidR="00412B09" w:rsidRPr="00FF63F1" w:rsidRDefault="00412B09" w:rsidP="00416881">
            <w:pPr>
              <w:ind w:left="284"/>
              <w:jc w:val="both"/>
              <w:rPr>
                <w:sz w:val="24"/>
                <w:szCs w:val="24"/>
              </w:rPr>
            </w:pPr>
            <w:r w:rsidRPr="00FF63F1">
              <w:rPr>
                <w:sz w:val="24"/>
                <w:szCs w:val="24"/>
              </w:rPr>
              <w:t>Ανάλυση σχέσεων του χρήστη με άλλους δικηγόρους ή/και εταιρείες (έμμισθος, συνεργάτης, εταίρος κ.λπ.) και εμφάνιση των αντίστοιχων τύπων δικογράφου. Προϋποθέτει ερώτημα στη βάση δεδομένων (~14  πίνακες).</w:t>
            </w:r>
          </w:p>
          <w:p w:rsidR="00412B09" w:rsidRPr="00FF63F1" w:rsidRDefault="00412B09" w:rsidP="00416881">
            <w:pPr>
              <w:ind w:left="284"/>
              <w:jc w:val="both"/>
              <w:rPr>
                <w:sz w:val="24"/>
                <w:szCs w:val="24"/>
              </w:rPr>
            </w:pPr>
            <w:r w:rsidRPr="00FF63F1">
              <w:rPr>
                <w:sz w:val="24"/>
                <w:szCs w:val="24"/>
              </w:rPr>
              <w:t>Εμφάνιση ειδικών περιπτώσεων δικογράφου. Οι περιπτώσεις αυτές επηρεάζουν τον υπολογισμό του συνολικού κόστους του δικογράφου.</w:t>
            </w:r>
          </w:p>
          <w:p w:rsidR="00412B09" w:rsidRPr="00FF63F1" w:rsidRDefault="00412B09" w:rsidP="00416881">
            <w:pPr>
              <w:ind w:left="284"/>
              <w:jc w:val="both"/>
              <w:rPr>
                <w:sz w:val="24"/>
                <w:szCs w:val="24"/>
              </w:rPr>
            </w:pPr>
            <w:r w:rsidRPr="00FF63F1">
              <w:rPr>
                <w:sz w:val="24"/>
                <w:szCs w:val="24"/>
              </w:rPr>
              <w:t>Αναζήτηση και εμφάνιση των τραπεζικών καρτών του χρήστη ή απενεργοποίηση της εφαρμογής και εμφάνιση σχετικού ενημερωτικού μηνύματος (με σύνδεσμο στην εφαρμογή καταχώρισης καρτών), στην περίπτωση που ο χρήστης δεν διαθέτει κάρτα. Προϋποθέτει ερώτημα στη βάση δεδομένων (~3 πίνακες).</w:t>
            </w:r>
          </w:p>
          <w:p w:rsidR="00412B09" w:rsidRPr="00FF63F1" w:rsidRDefault="00412B09" w:rsidP="00416881">
            <w:pPr>
              <w:ind w:left="284"/>
              <w:jc w:val="both"/>
              <w:rPr>
                <w:sz w:val="24"/>
                <w:szCs w:val="24"/>
              </w:rPr>
            </w:pPr>
            <w:r w:rsidRPr="00FF63F1">
              <w:rPr>
                <w:sz w:val="24"/>
                <w:szCs w:val="24"/>
              </w:rPr>
              <w:t xml:space="preserve"> Αναζήτηση και εμφάνιση των δικαστηρίων που υποστηρίζουν την εφαρμογή, των εδρών των δικαστηρίων αυτών και των υποστηριζόμενων από αυτά διαδικασιών. Προϋποθέτει ερώτημα στη βάση δεδομένων (~6 πίνακες).</w:t>
            </w:r>
          </w:p>
          <w:p w:rsidR="00412B09" w:rsidRPr="00FF63F1" w:rsidRDefault="00412B09" w:rsidP="00416881">
            <w:pPr>
              <w:ind w:left="284"/>
              <w:jc w:val="both"/>
              <w:rPr>
                <w:sz w:val="24"/>
                <w:szCs w:val="24"/>
              </w:rPr>
            </w:pPr>
            <w:r w:rsidRPr="00FF63F1">
              <w:rPr>
                <w:sz w:val="24"/>
                <w:szCs w:val="24"/>
              </w:rPr>
              <w:t xml:space="preserve"> Εμφάνιση των κατηγοριών δικογράφου (εισαγωγικά, συνοδευτικά, αιτήσεις, αιτήσεις που συνδέονται με υπόθεση). Στην περίπτωση που ο χρήστης επιλέξει είτε “συνοδευτικά” είτε “αιτήσεις που συνδέονται με υπόθεση”, απαιτείται η εμφάνιση πεδίου για την καταχώρηση από το χρήστη της σχετικής υπόθεσης και την τέλεση </w:t>
            </w:r>
            <w:r w:rsidRPr="00FF63F1">
              <w:rPr>
                <w:sz w:val="24"/>
                <w:szCs w:val="24"/>
                <w:lang w:val="en-US"/>
              </w:rPr>
              <w:t>web</w:t>
            </w:r>
            <w:r w:rsidRPr="00FF63F1">
              <w:rPr>
                <w:sz w:val="24"/>
                <w:szCs w:val="24"/>
              </w:rPr>
              <w:t xml:space="preserve"> </w:t>
            </w:r>
            <w:r w:rsidRPr="00FF63F1">
              <w:rPr>
                <w:sz w:val="24"/>
                <w:szCs w:val="24"/>
                <w:lang w:val="en-US"/>
              </w:rPr>
              <w:t>service</w:t>
            </w:r>
            <w:r w:rsidRPr="00FF63F1">
              <w:rPr>
                <w:sz w:val="24"/>
                <w:szCs w:val="24"/>
              </w:rPr>
              <w:t xml:space="preserve"> με το επιλεγμένο δικαστήριο για την αυτόματη συμπλήρωση των </w:t>
            </w:r>
            <w:r w:rsidRPr="00FF63F1">
              <w:rPr>
                <w:sz w:val="24"/>
                <w:szCs w:val="24"/>
              </w:rPr>
              <w:lastRenderedPageBreak/>
              <w:t>απαραίτητων κατά περίπτωση πεδίων.</w:t>
            </w:r>
          </w:p>
          <w:p w:rsidR="00412B09" w:rsidRPr="00FF63F1" w:rsidRDefault="00412B09" w:rsidP="00416881">
            <w:pPr>
              <w:ind w:left="284"/>
              <w:jc w:val="both"/>
              <w:rPr>
                <w:sz w:val="24"/>
                <w:szCs w:val="24"/>
              </w:rPr>
            </w:pPr>
            <w:r w:rsidRPr="00FF63F1">
              <w:rPr>
                <w:sz w:val="24"/>
                <w:szCs w:val="24"/>
              </w:rPr>
              <w:t>Ταύτιση των διαδικασιών των δικαστηρίων με τις αντίστοιχες διαδικασίες του κώδικα δικηγόρων και εμφάνισή τους ανάλογα με τις επιλογές του χρήστη. Προϋποθέτει ερώτημα στη βάση δεδομένων (~6 πίνακες).</w:t>
            </w:r>
          </w:p>
          <w:p w:rsidR="00412B09" w:rsidRPr="00FF63F1" w:rsidRDefault="00412B09" w:rsidP="00416881">
            <w:pPr>
              <w:ind w:left="284"/>
              <w:jc w:val="both"/>
              <w:rPr>
                <w:sz w:val="24"/>
                <w:szCs w:val="24"/>
              </w:rPr>
            </w:pPr>
            <w:r w:rsidRPr="00FF63F1">
              <w:rPr>
                <w:sz w:val="24"/>
                <w:szCs w:val="24"/>
              </w:rPr>
              <w:t>Υπολογισμός και αναλυτική εμφάνιση σε πίνακα των ποσών (κρατήσεων και ενσήμων) που αναλογούν στην/στις επιλεγμένη/-ες διαδικασία/-ες. Προϋποθέτει ερώτημα στη βάση δεδομένων (~8 πίνακες).</w:t>
            </w:r>
          </w:p>
          <w:p w:rsidR="00412B09" w:rsidRPr="00FF63F1" w:rsidRDefault="00412B09" w:rsidP="00416881">
            <w:pPr>
              <w:ind w:left="284"/>
              <w:jc w:val="both"/>
              <w:rPr>
                <w:sz w:val="24"/>
                <w:szCs w:val="24"/>
              </w:rPr>
            </w:pPr>
            <w:r w:rsidRPr="00FF63F1">
              <w:rPr>
                <w:sz w:val="24"/>
                <w:szCs w:val="24"/>
              </w:rPr>
              <w:t>Επικύρωση (</w:t>
            </w:r>
            <w:r w:rsidRPr="00FF63F1">
              <w:rPr>
                <w:sz w:val="24"/>
                <w:szCs w:val="24"/>
                <w:lang w:val="en-US"/>
              </w:rPr>
              <w:t>validation</w:t>
            </w:r>
            <w:r w:rsidRPr="00FF63F1">
              <w:rPr>
                <w:sz w:val="24"/>
                <w:szCs w:val="24"/>
              </w:rPr>
              <w:t xml:space="preserve">) των στοιχείων που εισήγαγε ο χρήστης και, στην περίπτωση της ορθότητας αυτών, πληρωμή του γραμματίου στην τράπεζα. Πριν από τη διαδικασία της πληρωμής πρέπει να γίνει συσχέτιση της έδρας του επιλεγμένου δικαστηρίου με το σύλλογο στον οποίο χρεώνεται το γραμμάτιο. Σημειώνεται πως η προαναφερθείσα συσχέτιση γίνεται μόνο στην περίπτωση που το γραμμάτιο αφορά στο σύλλογο των Αθηνών ή του Πειραιά. Η πληρωμή γίνεται (προς το παρόν) με </w:t>
            </w:r>
            <w:r w:rsidRPr="00FF63F1">
              <w:rPr>
                <w:sz w:val="24"/>
                <w:szCs w:val="24"/>
                <w:lang w:val="en-US"/>
              </w:rPr>
              <w:t>web</w:t>
            </w:r>
            <w:r w:rsidRPr="00FF63F1">
              <w:rPr>
                <w:sz w:val="24"/>
                <w:szCs w:val="24"/>
              </w:rPr>
              <w:t xml:space="preserve"> </w:t>
            </w:r>
            <w:r w:rsidRPr="00FF63F1">
              <w:rPr>
                <w:sz w:val="24"/>
                <w:szCs w:val="24"/>
                <w:lang w:val="en-US"/>
              </w:rPr>
              <w:t>service</w:t>
            </w:r>
            <w:r w:rsidRPr="00FF63F1">
              <w:rPr>
                <w:sz w:val="24"/>
                <w:szCs w:val="24"/>
              </w:rPr>
              <w:t xml:space="preserve">, όπως αυτό περιγράφεται αναλυτικά στον οδηγό </w:t>
            </w:r>
            <w:r w:rsidRPr="00FF63F1">
              <w:rPr>
                <w:sz w:val="24"/>
                <w:szCs w:val="24"/>
                <w:lang w:val="en-US"/>
              </w:rPr>
              <w:t>One</w:t>
            </w:r>
            <w:r w:rsidRPr="00FF63F1">
              <w:rPr>
                <w:sz w:val="24"/>
                <w:szCs w:val="24"/>
              </w:rPr>
              <w:t>-</w:t>
            </w:r>
            <w:r w:rsidRPr="00FF63F1">
              <w:rPr>
                <w:sz w:val="24"/>
                <w:szCs w:val="24"/>
                <w:lang w:val="en-US"/>
              </w:rPr>
              <w:t>click</w:t>
            </w:r>
            <w:r w:rsidRPr="00FF63F1">
              <w:rPr>
                <w:sz w:val="24"/>
                <w:szCs w:val="24"/>
              </w:rPr>
              <w:t xml:space="preserve"> </w:t>
            </w:r>
            <w:r w:rsidRPr="00FF63F1">
              <w:rPr>
                <w:sz w:val="24"/>
                <w:szCs w:val="24"/>
                <w:lang w:val="en-US"/>
              </w:rPr>
              <w:t>payment</w:t>
            </w:r>
            <w:r w:rsidRPr="00FF63F1">
              <w:rPr>
                <w:sz w:val="24"/>
                <w:szCs w:val="24"/>
              </w:rPr>
              <w:t xml:space="preserve"> της Τράπεζας Πειραιώς. Διευκρινίζεται εδώ πως το βήμα αυτό δεν είναι απαραίτητο στην περίπτωση που το δικόγραφο κατατίθεται ατελώς.</w:t>
            </w:r>
          </w:p>
          <w:p w:rsidR="00412B09" w:rsidRPr="00FF63F1" w:rsidRDefault="00412B09" w:rsidP="00416881">
            <w:pPr>
              <w:ind w:left="284"/>
              <w:jc w:val="both"/>
              <w:rPr>
                <w:sz w:val="24"/>
                <w:szCs w:val="24"/>
              </w:rPr>
            </w:pPr>
            <w:r w:rsidRPr="00FF63F1">
              <w:rPr>
                <w:sz w:val="24"/>
                <w:szCs w:val="24"/>
              </w:rPr>
              <w:t>Έλεγχος του αποτελέσματος της πληρωμής. Σε περίπτωση αποτυχίας, απαιτείται η εμφάνιση αναλυτικού μηνύματος για τους λόγους της αποτυχίας. Σε περίπτωση επιτυχίας απαιτείται η αποθήκευση όλων των στοιχείων του γραμματίου στους σχετικούς πίνακες της βάσης δεδομένων και εμφάνιση κουμπιού για κατάθεση του δικογράφου στο αρμόδιο δικαστήριο. Ομοίως το βήμα αυτό δεν είναι απαραίτητο στην περίπτωση που το δικόγραφο κατατίθεται ατελώς.</w:t>
            </w:r>
          </w:p>
          <w:p w:rsidR="00412B09" w:rsidRPr="00FF63F1" w:rsidRDefault="00412B09" w:rsidP="00416881">
            <w:pPr>
              <w:ind w:left="284"/>
              <w:jc w:val="both"/>
              <w:rPr>
                <w:sz w:val="24"/>
                <w:szCs w:val="24"/>
              </w:rPr>
            </w:pPr>
            <w:r w:rsidRPr="00FF63F1">
              <w:rPr>
                <w:sz w:val="24"/>
                <w:szCs w:val="24"/>
              </w:rPr>
              <w:t xml:space="preserve">Συλλογή των απαραίτητων ανά δικαστήριο πεδίων (ορίζονται από το δικαστήριο) και αποστολή τους στο αρμόδιο δικαστήριο, ώστε ο χρήστης να πραγματοποιήσει στο περιβάλλον του δικαστηρίου την κατάθεση του δικογράφου. Προς το παρόν, η αποστολή των πεδίων γίνεται με τη μέθοδο </w:t>
            </w:r>
            <w:r w:rsidRPr="00FF63F1">
              <w:rPr>
                <w:sz w:val="24"/>
                <w:szCs w:val="24"/>
                <w:lang w:val="en-US"/>
              </w:rPr>
              <w:t>POST</w:t>
            </w:r>
            <w:r w:rsidRPr="00FF63F1">
              <w:rPr>
                <w:sz w:val="24"/>
                <w:szCs w:val="24"/>
              </w:rPr>
              <w:t>, μελλοντικά όμως θα εξαρτάται από την αντίστοιχη υλοποίηση του κάθε φορέα.</w:t>
            </w:r>
          </w:p>
          <w:p w:rsidR="00412B09" w:rsidRPr="00FF63F1" w:rsidRDefault="00412B09" w:rsidP="00416881">
            <w:pPr>
              <w:ind w:left="284"/>
              <w:jc w:val="both"/>
              <w:rPr>
                <w:sz w:val="24"/>
                <w:szCs w:val="24"/>
              </w:rPr>
            </w:pPr>
            <w:r w:rsidRPr="00FF63F1">
              <w:rPr>
                <w:sz w:val="24"/>
                <w:szCs w:val="24"/>
              </w:rPr>
              <w:t xml:space="preserve">Έλεγχος της απάντησης του δικαστηρίου. Σε περίπτωση αποτυχίας απαιτείται η εμφάνιση αναλυτικού μηνύματος για τους λόγους της αποτυχίας. Σε περίπτωση επιτυχίας απαιτείται η ενημέρωση των πινάκων που αφορούν στο συγκεκριμένο γραμμάτιο, η αποθήκευση όλων των στοιχείων του δικογράφου στους σχετικούς πίνακες της βάσης δεδομένων, η αποστολή ενημερωτικού </w:t>
            </w:r>
            <w:r w:rsidRPr="00FF63F1">
              <w:rPr>
                <w:sz w:val="24"/>
                <w:szCs w:val="24"/>
                <w:lang w:val="en-US"/>
              </w:rPr>
              <w:t>SMS</w:t>
            </w:r>
            <w:r w:rsidRPr="00FF63F1">
              <w:rPr>
                <w:sz w:val="24"/>
                <w:szCs w:val="24"/>
              </w:rPr>
              <w:t xml:space="preserve"> στο χρήστη για την ολοκλήρωση της διαδικασίας και η εκτύπωση του δικογράφου σε μορφή </w:t>
            </w:r>
            <w:r w:rsidRPr="00FF63F1">
              <w:rPr>
                <w:sz w:val="24"/>
                <w:szCs w:val="24"/>
                <w:lang w:val="en-US"/>
              </w:rPr>
              <w:t>PDF</w:t>
            </w:r>
            <w:r w:rsidRPr="00FF63F1">
              <w:rPr>
                <w:sz w:val="24"/>
                <w:szCs w:val="24"/>
              </w:rPr>
              <w:t>, σύμφωνα με το πρότυπο των συλλόγων.</w:t>
            </w:r>
          </w:p>
          <w:p w:rsidR="00412B09" w:rsidRPr="00FF63F1" w:rsidRDefault="00412B09" w:rsidP="00416881">
            <w:pPr>
              <w:ind w:left="284"/>
              <w:jc w:val="both"/>
              <w:rPr>
                <w:sz w:val="24"/>
                <w:szCs w:val="24"/>
              </w:rPr>
            </w:pPr>
            <w:r w:rsidRPr="00FF63F1">
              <w:rPr>
                <w:sz w:val="24"/>
                <w:szCs w:val="24"/>
              </w:rPr>
              <w:t>Αυτόματη εκτέλεση (κατά προτίμηση στο τέλος της ημέρας) ρουτίνας που θα επικοινωνεί με τα υποστηριζόμενα δικαστήρια και θα ολοκληρώνει καταθέσεις δικογράφων, οι οποίες ολοκληρώθηκαν επιτυχώς στο δικαστήριο αλλά η απάντηση δεν έφτασε, για διάφορους λόγους, στο περιβάλλον της εφαρμογής.</w:t>
            </w:r>
          </w:p>
          <w:p w:rsidR="00412B09" w:rsidRPr="00FF63F1" w:rsidRDefault="00412B09" w:rsidP="00416881">
            <w:pPr>
              <w:spacing w:before="120" w:line="276" w:lineRule="auto"/>
              <w:ind w:left="284"/>
              <w:jc w:val="both"/>
              <w:rPr>
                <w:sz w:val="24"/>
                <w:szCs w:val="24"/>
              </w:rPr>
            </w:pPr>
          </w:p>
        </w:tc>
      </w:tr>
    </w:tbl>
    <w:p w:rsidR="00412B09" w:rsidRPr="00FF63F1" w:rsidRDefault="00412B09" w:rsidP="00EF4282">
      <w:pPr>
        <w:rPr>
          <w:lang w:eastAsia="el-GR"/>
        </w:rPr>
      </w:pPr>
    </w:p>
    <w:p w:rsidR="00412B09" w:rsidRPr="00FF63F1" w:rsidRDefault="00412B09" w:rsidP="00921DF7">
      <w:pPr>
        <w:rPr>
          <w:lang w:eastAsia="el-GR"/>
        </w:rPr>
      </w:pPr>
    </w:p>
    <w:p w:rsidR="00412B09" w:rsidRPr="00FF63F1" w:rsidRDefault="00412B09" w:rsidP="00002B57">
      <w:pPr>
        <w:pStyle w:val="3"/>
      </w:pPr>
      <w:bookmarkStart w:id="133" w:name="_Toc455397158"/>
      <w:bookmarkStart w:id="134" w:name="_Toc455421841"/>
      <w:r w:rsidRPr="00FF63F1">
        <w:t>Ενημέρωση ΟΣΔΔΥ ΠΠ για τα μητρώα Δικηγορικών Συλλόγων</w:t>
      </w:r>
      <w:bookmarkEnd w:id="133"/>
      <w:bookmarkEnd w:id="134"/>
    </w:p>
    <w:p w:rsidR="00412B09" w:rsidRPr="00FF63F1" w:rsidRDefault="00412B09" w:rsidP="00CE7C0D">
      <w:pPr>
        <w:ind w:left="360"/>
        <w:jc w:val="both"/>
        <w:rPr>
          <w:sz w:val="24"/>
          <w:szCs w:val="24"/>
        </w:rPr>
      </w:pPr>
      <w:r w:rsidRPr="00FF63F1">
        <w:rPr>
          <w:sz w:val="24"/>
          <w:szCs w:val="24"/>
        </w:rPr>
        <w:t xml:space="preserve">Μοναδικό  κλειδί για το φυσικό ή νομικό πρόσωπο, ανεξάρτητα από τις μεταβολές  που μπορεί να συμβούν κατά τη διάρκεια του χρόνου,  είναι το:  </w:t>
      </w:r>
      <w:r w:rsidRPr="00FF63F1">
        <w:rPr>
          <w:b/>
          <w:bCs/>
          <w:color w:val="002060"/>
          <w:sz w:val="24"/>
          <w:szCs w:val="24"/>
          <w:lang w:eastAsia="el-GR"/>
        </w:rPr>
        <w:t xml:space="preserve">ID_CLIENT, </w:t>
      </w:r>
      <w:r w:rsidRPr="00FF63F1">
        <w:rPr>
          <w:color w:val="222A35"/>
          <w:sz w:val="24"/>
          <w:szCs w:val="24"/>
          <w:lang w:eastAsia="el-GR"/>
        </w:rPr>
        <w:t>δηλαδή ο α</w:t>
      </w:r>
      <w:r w:rsidRPr="00FF63F1">
        <w:rPr>
          <w:sz w:val="24"/>
          <w:szCs w:val="24"/>
          <w:lang w:eastAsia="el-GR"/>
        </w:rPr>
        <w:t>ριθμός συστήματος ταυτοποίησης νομικού ή φυσικού προσώπου</w:t>
      </w:r>
      <w:r w:rsidRPr="00FF63F1">
        <w:rPr>
          <w:sz w:val="24"/>
          <w:szCs w:val="24"/>
        </w:rPr>
        <w:t xml:space="preserve">  Εναλλακτικά μπορεί να χρησιμοποιηθεί το ΑΦΜ.</w:t>
      </w:r>
    </w:p>
    <w:p w:rsidR="00412B09" w:rsidRPr="00FF63F1" w:rsidRDefault="00412B09" w:rsidP="00CE7C0D">
      <w:pPr>
        <w:ind w:left="360"/>
        <w:jc w:val="both"/>
        <w:rPr>
          <w:sz w:val="24"/>
          <w:szCs w:val="24"/>
        </w:rPr>
      </w:pPr>
      <w:r w:rsidRPr="00FF63F1">
        <w:rPr>
          <w:sz w:val="24"/>
          <w:szCs w:val="24"/>
        </w:rPr>
        <w:t xml:space="preserve">Φυσικό κλειδί που προσδιορίζει την τρέχουσα κατάσταση του φυσικού ή νομικού προσώπου είναι ο συνδυασμός των πεδίων:  </w:t>
      </w:r>
      <w:r w:rsidRPr="00FF63F1">
        <w:rPr>
          <w:sz w:val="24"/>
          <w:szCs w:val="24"/>
          <w:lang w:eastAsia="el-GR"/>
        </w:rPr>
        <w:t>Κωδικός Συλλόγου, Κωδικός Ειδικότητας, Αριθμός Μητρώου.</w:t>
      </w:r>
    </w:p>
    <w:p w:rsidR="00412B09" w:rsidRPr="00FF63F1" w:rsidRDefault="00412B09" w:rsidP="00CE7C0D">
      <w:pPr>
        <w:ind w:left="360"/>
        <w:jc w:val="both"/>
        <w:rPr>
          <w:sz w:val="24"/>
          <w:szCs w:val="24"/>
        </w:rPr>
      </w:pPr>
      <w:r w:rsidRPr="00FF63F1">
        <w:rPr>
          <w:sz w:val="24"/>
          <w:szCs w:val="24"/>
          <w:lang w:eastAsia="el-GR"/>
        </w:rPr>
        <w:t xml:space="preserve">Το Σύστημα του ΟΠΣ Ολομέλειας θα πρέπει να υποστηρίζει τουλάχιστον 4 </w:t>
      </w:r>
      <w:r w:rsidRPr="00FF63F1">
        <w:rPr>
          <w:sz w:val="24"/>
          <w:szCs w:val="24"/>
        </w:rPr>
        <w:t>Web Services.</w:t>
      </w:r>
    </w:p>
    <w:p w:rsidR="00412B09" w:rsidRPr="00FF63F1" w:rsidRDefault="00412B09" w:rsidP="00DD46A8">
      <w:pPr>
        <w:pStyle w:val="a6"/>
        <w:numPr>
          <w:ilvl w:val="0"/>
          <w:numId w:val="34"/>
        </w:numPr>
        <w:spacing w:after="160" w:line="259" w:lineRule="auto"/>
        <w:ind w:left="1080"/>
        <w:jc w:val="both"/>
        <w:rPr>
          <w:rFonts w:ascii="Calibri" w:hAnsi="Calibri" w:cs="Calibri"/>
          <w:sz w:val="24"/>
          <w:szCs w:val="24"/>
        </w:rPr>
      </w:pPr>
      <w:bookmarkStart w:id="135" w:name="OLE_LINK21"/>
      <w:bookmarkStart w:id="136" w:name="OLE_LINK22"/>
      <w:bookmarkStart w:id="137" w:name="OLE_LINK23"/>
      <w:bookmarkStart w:id="138" w:name="OLE_LINK10"/>
      <w:bookmarkStart w:id="139" w:name="OLE_LINK11"/>
      <w:r w:rsidRPr="00FF63F1">
        <w:rPr>
          <w:rFonts w:ascii="Calibri" w:hAnsi="Calibri" w:cs="Calibri"/>
          <w:sz w:val="24"/>
          <w:szCs w:val="24"/>
        </w:rPr>
        <w:t xml:space="preserve">Web Services  1. : Ενημέρωση τρίτων συστημάτων με το </w:t>
      </w:r>
      <w:bookmarkEnd w:id="135"/>
      <w:bookmarkEnd w:id="136"/>
      <w:bookmarkEnd w:id="137"/>
      <w:r w:rsidRPr="00FF63F1">
        <w:rPr>
          <w:rFonts w:ascii="Calibri" w:hAnsi="Calibri" w:cs="Calibri"/>
          <w:sz w:val="24"/>
          <w:szCs w:val="24"/>
        </w:rPr>
        <w:t xml:space="preserve">πλήρες μητρώο των Δικηγόρων/Ασκουμένων/Δικηγορικών Εταιρειών/ Νομικών Συμβούλων του Κράτους </w:t>
      </w:r>
      <w:bookmarkStart w:id="140" w:name="OLE_LINK24"/>
      <w:bookmarkStart w:id="141" w:name="OLE_LINK25"/>
      <w:bookmarkStart w:id="142" w:name="OLE_LINK26"/>
      <w:bookmarkEnd w:id="138"/>
      <w:bookmarkEnd w:id="139"/>
    </w:p>
    <w:p w:rsidR="00412B09" w:rsidRPr="00FF63F1" w:rsidRDefault="00412B09" w:rsidP="00DD46A8">
      <w:pPr>
        <w:pStyle w:val="a6"/>
        <w:numPr>
          <w:ilvl w:val="0"/>
          <w:numId w:val="34"/>
        </w:numPr>
        <w:spacing w:after="160" w:line="259" w:lineRule="auto"/>
        <w:ind w:left="1080"/>
        <w:jc w:val="both"/>
        <w:rPr>
          <w:rFonts w:ascii="Calibri" w:hAnsi="Calibri" w:cs="Calibri"/>
          <w:sz w:val="24"/>
          <w:szCs w:val="24"/>
        </w:rPr>
      </w:pPr>
      <w:r w:rsidRPr="00FF63F1">
        <w:rPr>
          <w:rFonts w:ascii="Calibri" w:hAnsi="Calibri" w:cs="Calibri"/>
          <w:sz w:val="24"/>
          <w:szCs w:val="24"/>
        </w:rPr>
        <w:t xml:space="preserve">Web Services  2. :  Ενημέρωση τρίτων συστημάτων </w:t>
      </w:r>
      <w:bookmarkEnd w:id="140"/>
      <w:bookmarkEnd w:id="141"/>
      <w:bookmarkEnd w:id="142"/>
      <w:r w:rsidRPr="00FF63F1">
        <w:rPr>
          <w:rFonts w:ascii="Calibri" w:hAnsi="Calibri" w:cs="Calibri"/>
          <w:sz w:val="24"/>
          <w:szCs w:val="24"/>
        </w:rPr>
        <w:t>με προσθήκη νέων εγγραφών (με ημερομηνία από- έως)</w:t>
      </w:r>
    </w:p>
    <w:p w:rsidR="00412B09" w:rsidRPr="00FF63F1" w:rsidRDefault="00412B09" w:rsidP="00DD46A8">
      <w:pPr>
        <w:pStyle w:val="a6"/>
        <w:numPr>
          <w:ilvl w:val="0"/>
          <w:numId w:val="34"/>
        </w:numPr>
        <w:spacing w:after="160" w:line="259" w:lineRule="auto"/>
        <w:ind w:left="1080"/>
        <w:jc w:val="both"/>
        <w:rPr>
          <w:rFonts w:ascii="Calibri" w:hAnsi="Calibri" w:cs="Calibri"/>
          <w:sz w:val="24"/>
          <w:szCs w:val="24"/>
        </w:rPr>
      </w:pPr>
      <w:r w:rsidRPr="00FF63F1">
        <w:rPr>
          <w:rFonts w:ascii="Calibri" w:hAnsi="Calibri" w:cs="Calibri"/>
          <w:sz w:val="24"/>
          <w:szCs w:val="24"/>
        </w:rPr>
        <w:t xml:space="preserve">Web Services  3.:  Ενημέρωση </w:t>
      </w:r>
      <w:bookmarkStart w:id="143" w:name="OLE_LINK27"/>
      <w:bookmarkStart w:id="144" w:name="OLE_LINK28"/>
      <w:bookmarkStart w:id="145" w:name="OLE_LINK29"/>
      <w:r w:rsidRPr="00FF63F1">
        <w:rPr>
          <w:rFonts w:ascii="Calibri" w:hAnsi="Calibri" w:cs="Calibri"/>
          <w:sz w:val="24"/>
          <w:szCs w:val="24"/>
        </w:rPr>
        <w:t xml:space="preserve">τρίτων συστημάτων </w:t>
      </w:r>
      <w:bookmarkEnd w:id="143"/>
      <w:bookmarkEnd w:id="144"/>
      <w:bookmarkEnd w:id="145"/>
      <w:r w:rsidRPr="00FF63F1">
        <w:rPr>
          <w:rFonts w:ascii="Calibri" w:hAnsi="Calibri" w:cs="Calibri"/>
          <w:sz w:val="24"/>
          <w:szCs w:val="24"/>
          <w:lang w:val="en-US"/>
        </w:rPr>
        <w:t>Up</w:t>
      </w:r>
      <w:r w:rsidRPr="00FF63F1">
        <w:rPr>
          <w:rFonts w:ascii="Calibri" w:hAnsi="Calibri" w:cs="Calibri"/>
          <w:sz w:val="24"/>
          <w:szCs w:val="24"/>
        </w:rPr>
        <w:t xml:space="preserve"> </w:t>
      </w:r>
      <w:r w:rsidRPr="00FF63F1">
        <w:rPr>
          <w:rFonts w:ascii="Calibri" w:hAnsi="Calibri" w:cs="Calibri"/>
          <w:sz w:val="24"/>
          <w:szCs w:val="24"/>
          <w:lang w:val="en-US"/>
        </w:rPr>
        <w:t>Date</w:t>
      </w:r>
      <w:r w:rsidRPr="00FF63F1">
        <w:rPr>
          <w:rFonts w:ascii="Calibri" w:hAnsi="Calibri" w:cs="Calibri"/>
          <w:sz w:val="24"/>
          <w:szCs w:val="24"/>
        </w:rPr>
        <w:t xml:space="preserve"> υπαρχόντων δεδομένων (με ημερομηνία από- έως)</w:t>
      </w:r>
    </w:p>
    <w:p w:rsidR="00412B09" w:rsidRPr="00FF63F1" w:rsidRDefault="00412B09" w:rsidP="00CE7C0D">
      <w:pPr>
        <w:pStyle w:val="a6"/>
        <w:ind w:left="1080"/>
        <w:jc w:val="both"/>
        <w:rPr>
          <w:rFonts w:ascii="Calibri" w:hAnsi="Calibri" w:cs="Calibri"/>
          <w:b/>
          <w:bCs/>
          <w:sz w:val="24"/>
          <w:szCs w:val="24"/>
        </w:rPr>
      </w:pPr>
    </w:p>
    <w:p w:rsidR="00412B09" w:rsidRPr="00FF63F1" w:rsidRDefault="00412B09" w:rsidP="00CE7C0D">
      <w:pPr>
        <w:pStyle w:val="a6"/>
        <w:ind w:left="360"/>
        <w:jc w:val="both"/>
        <w:rPr>
          <w:rFonts w:ascii="Calibri" w:hAnsi="Calibri" w:cs="Calibri"/>
          <w:sz w:val="24"/>
          <w:szCs w:val="24"/>
        </w:rPr>
      </w:pPr>
    </w:p>
    <w:p w:rsidR="00412B09" w:rsidRPr="00FF63F1" w:rsidRDefault="00412B09" w:rsidP="00CE7C0D">
      <w:pPr>
        <w:pStyle w:val="a6"/>
        <w:ind w:left="360"/>
        <w:jc w:val="both"/>
        <w:rPr>
          <w:rFonts w:ascii="Calibri" w:hAnsi="Calibri" w:cs="Calibri"/>
          <w:sz w:val="24"/>
          <w:szCs w:val="24"/>
        </w:rPr>
      </w:pPr>
      <w:r w:rsidRPr="00FF63F1">
        <w:rPr>
          <w:rFonts w:ascii="Calibri" w:hAnsi="Calibri" w:cs="Calibri"/>
          <w:sz w:val="24"/>
          <w:szCs w:val="24"/>
        </w:rPr>
        <w:t>Σε όλες τις περιπτώσεις, τα δεδομένα που πρέπει να ενημερώνουν το Σύστημα</w:t>
      </w:r>
      <w:r w:rsidRPr="00FF63F1">
        <w:rPr>
          <w:rFonts w:ascii="Calibri" w:hAnsi="Calibri" w:cs="Calibri"/>
          <w:b/>
          <w:bCs/>
          <w:color w:val="002060"/>
          <w:sz w:val="24"/>
          <w:szCs w:val="24"/>
        </w:rPr>
        <w:t xml:space="preserve"> </w:t>
      </w:r>
      <w:r w:rsidRPr="00FF63F1">
        <w:rPr>
          <w:rFonts w:ascii="Calibri" w:hAnsi="Calibri" w:cs="Calibri"/>
          <w:sz w:val="24"/>
          <w:szCs w:val="24"/>
        </w:rPr>
        <w:t>του ΟΣΔΔΥ ΠΠ, μετά τις μέχρι σήμερα συζητήσεις με το ΟΣΔΔΥ ΠΠ, κατ’ ελάχιστον είναι:</w:t>
      </w:r>
    </w:p>
    <w:p w:rsidR="00412B09" w:rsidRPr="00FF63F1" w:rsidRDefault="00412B09" w:rsidP="00CE7C0D">
      <w:pPr>
        <w:pStyle w:val="a6"/>
        <w:ind w:left="360"/>
        <w:rPr>
          <w:rFonts w:ascii="Calibri" w:hAnsi="Calibri" w:cs="Calibri"/>
          <w:b/>
          <w:bCs/>
          <w:color w:val="002060"/>
          <w:sz w:val="24"/>
          <w:szCs w:val="24"/>
        </w:rPr>
      </w:pPr>
    </w:p>
    <w:tbl>
      <w:tblPr>
        <w:tblW w:w="86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7"/>
        <w:gridCol w:w="4678"/>
        <w:gridCol w:w="1417"/>
      </w:tblGrid>
      <w:tr w:rsidR="00412B09" w:rsidRPr="00FF63F1">
        <w:trPr>
          <w:trHeight w:val="870"/>
        </w:trPr>
        <w:tc>
          <w:tcPr>
            <w:tcW w:w="8642" w:type="dxa"/>
            <w:gridSpan w:val="3"/>
            <w:shd w:val="clear" w:color="CCCCFF" w:fill="93CDDD"/>
          </w:tcPr>
          <w:p w:rsidR="00412B09" w:rsidRPr="00FF63F1" w:rsidRDefault="00415E2C" w:rsidP="006E186D">
            <w:pPr>
              <w:spacing w:after="0" w:line="240" w:lineRule="auto"/>
              <w:jc w:val="center"/>
              <w:rPr>
                <w:b/>
                <w:bCs/>
                <w:color w:val="000000"/>
                <w:sz w:val="24"/>
                <w:szCs w:val="24"/>
                <w:lang w:eastAsia="el-GR"/>
              </w:rPr>
            </w:pPr>
            <w:r w:rsidRPr="00415E2C">
              <w:rPr>
                <w:b/>
                <w:bCs/>
                <w:color w:val="000000"/>
                <w:sz w:val="28"/>
                <w:szCs w:val="24"/>
                <w:lang w:eastAsia="el-GR"/>
              </w:rPr>
              <w:t>ΜΗΤΡΩΟ ΔΙΚΗΓΟΡΩΝ/ΑΣΚΟΥΜΕΝΩΝ/ΕΤΑΙΡΕΙΩΝ ΚΑΙ ΝΟΜΙΚΟΥ ΣΥΜΒΟΥΛΙΟΥ ΚΡΑΤΟΥΣ</w:t>
            </w:r>
          </w:p>
        </w:tc>
      </w:tr>
      <w:tr w:rsidR="00412B09" w:rsidRPr="00FF63F1">
        <w:trPr>
          <w:trHeight w:val="300"/>
        </w:trPr>
        <w:tc>
          <w:tcPr>
            <w:tcW w:w="2547" w:type="dxa"/>
            <w:shd w:val="clear" w:color="FFCC99" w:fill="92D050"/>
          </w:tcPr>
          <w:p w:rsidR="00412B09" w:rsidRPr="00FF63F1" w:rsidRDefault="00412B09" w:rsidP="006E186D">
            <w:pPr>
              <w:spacing w:after="0" w:line="240" w:lineRule="auto"/>
              <w:rPr>
                <w:b/>
                <w:bCs/>
                <w:color w:val="000000"/>
                <w:sz w:val="24"/>
                <w:szCs w:val="24"/>
                <w:lang w:eastAsia="el-GR"/>
              </w:rPr>
            </w:pPr>
            <w:r w:rsidRPr="00FF63F1">
              <w:rPr>
                <w:b/>
                <w:bCs/>
                <w:color w:val="000000"/>
                <w:sz w:val="24"/>
                <w:szCs w:val="24"/>
                <w:lang w:eastAsia="el-GR"/>
              </w:rPr>
              <w:t>ΟΝΟΜΑ ΠΑΡΑΜΕΤΡΟΥ</w:t>
            </w:r>
          </w:p>
        </w:tc>
        <w:tc>
          <w:tcPr>
            <w:tcW w:w="4678" w:type="dxa"/>
            <w:shd w:val="clear" w:color="FFCC99" w:fill="92D050"/>
          </w:tcPr>
          <w:p w:rsidR="00412B09" w:rsidRPr="00FF63F1" w:rsidRDefault="00412B09" w:rsidP="006E186D">
            <w:pPr>
              <w:spacing w:after="0" w:line="240" w:lineRule="auto"/>
              <w:rPr>
                <w:b/>
                <w:bCs/>
                <w:color w:val="000000"/>
                <w:sz w:val="24"/>
                <w:szCs w:val="24"/>
                <w:lang w:eastAsia="el-GR"/>
              </w:rPr>
            </w:pPr>
            <w:r w:rsidRPr="00FF63F1">
              <w:rPr>
                <w:b/>
                <w:bCs/>
                <w:color w:val="000000"/>
                <w:sz w:val="24"/>
                <w:szCs w:val="24"/>
                <w:lang w:eastAsia="el-GR"/>
              </w:rPr>
              <w:t>ΠΕΡΙΓΡΑΦΗ</w:t>
            </w:r>
          </w:p>
        </w:tc>
        <w:tc>
          <w:tcPr>
            <w:tcW w:w="1417" w:type="dxa"/>
            <w:shd w:val="clear" w:color="FFCC99" w:fill="92D050"/>
          </w:tcPr>
          <w:p w:rsidR="00412B09" w:rsidRPr="00FF63F1" w:rsidRDefault="00412B09" w:rsidP="006E186D">
            <w:pPr>
              <w:spacing w:after="0" w:line="240" w:lineRule="auto"/>
              <w:rPr>
                <w:b/>
                <w:bCs/>
                <w:color w:val="000000"/>
                <w:sz w:val="24"/>
                <w:szCs w:val="24"/>
                <w:lang w:eastAsia="el-GR"/>
              </w:rPr>
            </w:pPr>
            <w:r w:rsidRPr="00FF63F1">
              <w:rPr>
                <w:b/>
                <w:bCs/>
                <w:color w:val="000000"/>
                <w:sz w:val="24"/>
                <w:szCs w:val="24"/>
                <w:lang w:eastAsia="el-GR"/>
              </w:rPr>
              <w:t>ΤΥΠΟΣ</w:t>
            </w:r>
          </w:p>
        </w:tc>
      </w:tr>
      <w:tr w:rsidR="00412B09" w:rsidRPr="00FF63F1">
        <w:trPr>
          <w:trHeight w:val="18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ID_CLIENT</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Μοναδικός Αριθμός του φυσικού ή νομικού προσώπου που τον προσδιορίζει μοναδικά και δεν επηρεάζεται από τις μεταβολές ή τροποποιήσεις του και παράγεται από το σύστημα της Ολομέλειας  (παρέχεται από  ΟΠΣ Ολομέλειας  στο ΟΣΔΔΥ ΠΠ)</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val="en-US" w:eastAsia="el-GR"/>
              </w:rPr>
              <w:t>Integer</w:t>
            </w:r>
          </w:p>
        </w:tc>
      </w:tr>
      <w:tr w:rsidR="00412B09" w:rsidRPr="00FF63F1">
        <w:trPr>
          <w:trHeight w:val="12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lastRenderedPageBreak/>
              <w:t>ID_KATHGORIAS</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Κωδικοποιημένη περιγραφή της ιδιότητας του χαρακτηρίζει την εγγραφή</w:t>
            </w:r>
          </w:p>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(0[Ασκούμενος], 1[Δικηγόρος], 2[Εταιρεία]) (παρέχεται από  ΟΠΣ Ολομέλειας  στο ΟΣΔΔΥ ΠΠ)</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Integer</w:t>
            </w:r>
          </w:p>
        </w:tc>
      </w:tr>
      <w:tr w:rsidR="00412B09" w:rsidRPr="00FF63F1">
        <w:trPr>
          <w:trHeight w:val="12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KWDIKOS_SYLOGOY</w:t>
            </w:r>
          </w:p>
        </w:tc>
        <w:tc>
          <w:tcPr>
            <w:tcW w:w="4678" w:type="dxa"/>
          </w:tcPr>
          <w:p w:rsidR="00412B09" w:rsidRPr="00FF63F1" w:rsidRDefault="00412B09" w:rsidP="00006782">
            <w:pPr>
              <w:spacing w:after="0" w:line="240" w:lineRule="auto"/>
              <w:rPr>
                <w:color w:val="000000"/>
                <w:sz w:val="24"/>
                <w:szCs w:val="24"/>
                <w:lang w:eastAsia="el-GR"/>
              </w:rPr>
            </w:pPr>
            <w:r w:rsidRPr="00FF63F1">
              <w:rPr>
                <w:color w:val="000000"/>
                <w:sz w:val="24"/>
                <w:szCs w:val="24"/>
                <w:lang w:eastAsia="el-GR"/>
              </w:rPr>
              <w:t>Κωδικοποιημένη περιγραφή των 63  Δικηγορικών   Συλλόγων και του Νομικού Συμβουλίου του Κράτους (παρέχεται από Ολομέλεια)</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12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MHTRWO</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Ο Αριθμός Μητρώου είναι ο μοναδικός αριθμός ανά Σύλλογο και τον  λαμβάνει ο δικηγόρος/ασκούμενος ή η εταιρεία κατά την εγγραφή τους (παρέχεται από Ολομέλεια)</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6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EPWNYMO_1</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Επώνυμο Δικηγόρου/Ασκούμενου έως 50 χαρακτήρες (παρέχεται από Ολομέλεια)</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9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EPWNYMO_2</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Επώνυμο Δικηγόρου/Ασκούμενου έως 50 χαρακτήρες  (Στα Αγγλικά) (παρέχεται από Ολομέλεια)</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6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ONOMA_1</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Όνομα Δικηγόρου έως 50 χαρακτήρες (παρέχεται από Ολομέλεια)</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6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ONOMA_2</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Όνομα Δικηγόρου έως 50 χαρακτήρες  (Στα Αγγλικά) (παρέχεται από Ολομέλεια)</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 </w:t>
            </w:r>
          </w:p>
        </w:tc>
      </w:tr>
      <w:tr w:rsidR="00412B09" w:rsidRPr="00FF63F1">
        <w:trPr>
          <w:trHeight w:val="6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ONOMA_PATERA</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Όνομα Πατέρα  Δικηγόρου/Ασκούμενου έως 50 χαρακτήρες (παρέχεται από Ολομέλεια)</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6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ONOMA_MHTERAS</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Όνομα Μητέρας  Δικηγόρου/Ασκούμενου έως 50 χαρακτήρες (παρέχεται από Ολομέλεια)</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6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Abbreviation</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Συντομογραφία Δικηγορικής Εταιρείας (παρέχεται από Ολομέλεια)</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String</w:t>
            </w:r>
          </w:p>
        </w:tc>
      </w:tr>
      <w:tr w:rsidR="00412B09" w:rsidRPr="00FF63F1">
        <w:trPr>
          <w:trHeight w:val="6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AbbreviationΕΝ</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Συντομογραφία Δικηγορικής Εταιρείας στα Αγγλικά (παρέχεται από Ολομέλεια)</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String</w:t>
            </w:r>
          </w:p>
        </w:tc>
      </w:tr>
      <w:tr w:rsidR="00412B09" w:rsidRPr="00FF63F1">
        <w:trPr>
          <w:trHeight w:val="63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HMEROMHNIA_GENNHSHS</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Ημερομηνία Γέννησης (παρέχεται από Ολομέλεια)</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Date</w:t>
            </w:r>
          </w:p>
        </w:tc>
      </w:tr>
      <w:tr w:rsidR="00412B09" w:rsidRPr="00FF63F1">
        <w:trPr>
          <w:trHeight w:val="315"/>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TOPOS_GENNHSHS</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Τόπος Γέννησης (παρέχεται από Ολομέλεια)</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9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DOYCode</w:t>
            </w:r>
          </w:p>
        </w:tc>
        <w:tc>
          <w:tcPr>
            <w:tcW w:w="4678" w:type="dxa"/>
            <w:shd w:val="clear" w:color="000000" w:fill="FFFFFF"/>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Κωδικός ΔΟΥ, που ταυτίζεται με την κωδικοποίηση της ΓΓΠΣ  (παρέχεται από Ολομέλεια)</w:t>
            </w:r>
          </w:p>
        </w:tc>
        <w:tc>
          <w:tcPr>
            <w:tcW w:w="1417" w:type="dxa"/>
            <w:shd w:val="clear" w:color="000000" w:fill="FFFFFF"/>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Integer</w:t>
            </w:r>
          </w:p>
        </w:tc>
      </w:tr>
      <w:tr w:rsidR="00412B09" w:rsidRPr="00FF63F1">
        <w:trPr>
          <w:trHeight w:val="6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DIEYTHYNSH_GRAFEIOY</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Η τελευταία κάθε φορά Διεύθυνση Γραφείου του Δικηγόρου/Ασκούμενου/Εταιρείας</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6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TK_GRAFEIOY</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Ταχυδρομικός Κώδικας</w:t>
            </w:r>
          </w:p>
        </w:tc>
        <w:tc>
          <w:tcPr>
            <w:tcW w:w="1417" w:type="dxa"/>
            <w:shd w:val="clear" w:color="000000" w:fill="FFFFFF"/>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Integer</w:t>
            </w:r>
          </w:p>
        </w:tc>
      </w:tr>
      <w:tr w:rsidR="00412B09" w:rsidRPr="00FF63F1">
        <w:trPr>
          <w:trHeight w:val="63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THLEFWNO_GRAFEIOY_1</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Τηλέφωνο Γραφείου 1</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63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lastRenderedPageBreak/>
              <w:t>THLEFWNO_GRAFEIOY_2</w:t>
            </w:r>
          </w:p>
        </w:tc>
        <w:tc>
          <w:tcPr>
            <w:tcW w:w="4678" w:type="dxa"/>
            <w:shd w:val="clear" w:color="000000" w:fill="FFFFFF"/>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Τηλέφωνο Γραφείου 2</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315"/>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FAX</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FAX</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315"/>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KINHTO_1</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Κινητό Τηλέφωνο 1</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315"/>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KINHTO_2</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Κινητό Τηλέφωνο 2</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5E2C" w:rsidRPr="00415E2C">
        <w:trPr>
          <w:trHeight w:val="1200"/>
        </w:trPr>
        <w:tc>
          <w:tcPr>
            <w:tcW w:w="2547" w:type="dxa"/>
          </w:tcPr>
          <w:p w:rsidR="00412B09" w:rsidRPr="00415E2C" w:rsidRDefault="00412B09" w:rsidP="006E186D">
            <w:pPr>
              <w:spacing w:after="0" w:line="240" w:lineRule="auto"/>
              <w:rPr>
                <w:b/>
                <w:bCs/>
                <w:color w:val="000000" w:themeColor="text1"/>
                <w:sz w:val="24"/>
                <w:szCs w:val="24"/>
                <w:lang w:eastAsia="el-GR"/>
              </w:rPr>
            </w:pPr>
            <w:r w:rsidRPr="00415E2C">
              <w:rPr>
                <w:b/>
                <w:bCs/>
                <w:color w:val="000000" w:themeColor="text1"/>
                <w:sz w:val="24"/>
                <w:szCs w:val="24"/>
                <w:lang w:eastAsia="el-GR"/>
              </w:rPr>
              <w:t>EMAIL_SYLLOGOY</w:t>
            </w:r>
          </w:p>
        </w:tc>
        <w:tc>
          <w:tcPr>
            <w:tcW w:w="4678" w:type="dxa"/>
          </w:tcPr>
          <w:p w:rsidR="00412B09" w:rsidRPr="00415E2C" w:rsidRDefault="00412B09" w:rsidP="006E186D">
            <w:pPr>
              <w:spacing w:after="0" w:line="240" w:lineRule="auto"/>
              <w:rPr>
                <w:color w:val="000000" w:themeColor="text1"/>
                <w:sz w:val="24"/>
                <w:szCs w:val="24"/>
                <w:lang w:eastAsia="el-GR"/>
              </w:rPr>
            </w:pPr>
            <w:r w:rsidRPr="00415E2C">
              <w:rPr>
                <w:color w:val="000000" w:themeColor="text1"/>
                <w:sz w:val="24"/>
                <w:szCs w:val="24"/>
                <w:lang w:eastAsia="el-GR"/>
              </w:rPr>
              <w:t>Ηλεκτρονική Διεύθυνση Δικηγόρου, Δικηγορικής Εταιρείας,  Ασκούμενου, ή Νομικού Συμβούλου, εάν ο Σύλλογος διαθέτει στα μέλη του</w:t>
            </w:r>
          </w:p>
        </w:tc>
        <w:tc>
          <w:tcPr>
            <w:tcW w:w="1417" w:type="dxa"/>
          </w:tcPr>
          <w:p w:rsidR="00412B09" w:rsidRPr="00415E2C" w:rsidRDefault="00412B09" w:rsidP="006E186D">
            <w:pPr>
              <w:spacing w:after="0" w:line="240" w:lineRule="auto"/>
              <w:rPr>
                <w:color w:val="000000" w:themeColor="text1"/>
                <w:sz w:val="24"/>
                <w:szCs w:val="24"/>
                <w:lang w:eastAsia="el-GR"/>
              </w:rPr>
            </w:pPr>
            <w:r w:rsidRPr="00415E2C">
              <w:rPr>
                <w:color w:val="000000" w:themeColor="text1"/>
                <w:sz w:val="24"/>
                <w:szCs w:val="24"/>
                <w:lang w:eastAsia="el-GR"/>
              </w:rPr>
              <w:t xml:space="preserve"> String</w:t>
            </w:r>
          </w:p>
        </w:tc>
      </w:tr>
      <w:tr w:rsidR="00412B09" w:rsidRPr="00FF63F1">
        <w:trPr>
          <w:trHeight w:val="9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EMAIL_PROSOPIKO</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Δεύτερη Ηλεκτρονική Διεύθυνση που έχει δηλώσει το μέλος του Συλλόγου στο μητρώο του (παρέχεται από Ολομέλεια)</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315"/>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ΑΜΚΑ</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ΑΜΚΑ Δικηγόρου/Ασκούμενου</w:t>
            </w:r>
          </w:p>
        </w:tc>
        <w:tc>
          <w:tcPr>
            <w:tcW w:w="1417"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6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AFM</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415E2C">
              <w:rPr>
                <w:color w:val="000000" w:themeColor="text1"/>
                <w:sz w:val="24"/>
                <w:szCs w:val="24"/>
                <w:lang w:eastAsia="el-GR"/>
              </w:rPr>
              <w:t>ΑΦΜ Δι</w:t>
            </w:r>
            <w:r w:rsidRPr="00FF63F1">
              <w:rPr>
                <w:color w:val="000000"/>
                <w:sz w:val="24"/>
                <w:szCs w:val="24"/>
                <w:lang w:eastAsia="el-GR"/>
              </w:rPr>
              <w:t>κηγόρου/Ασκούμενου/Δικηγορικής Εταιρείας (παρέχεται από Ολομέλεια)</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xml:space="preserve"> String</w:t>
            </w:r>
          </w:p>
        </w:tc>
      </w:tr>
      <w:tr w:rsidR="00412B09" w:rsidRPr="00FF63F1">
        <w:trPr>
          <w:trHeight w:val="6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FYLO</w:t>
            </w:r>
          </w:p>
        </w:tc>
        <w:tc>
          <w:tcPr>
            <w:tcW w:w="4678" w:type="dxa"/>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Φύλο (παρέχεται από Ολομέλεια)</w:t>
            </w:r>
          </w:p>
        </w:tc>
        <w:tc>
          <w:tcPr>
            <w:tcW w:w="1417" w:type="dxa"/>
            <w:shd w:val="clear" w:color="000000" w:fill="FFFFFF"/>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Integer</w:t>
            </w:r>
          </w:p>
        </w:tc>
      </w:tr>
      <w:tr w:rsidR="00412B09" w:rsidRPr="00FF63F1">
        <w:trPr>
          <w:trHeight w:val="15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FLAG_ENERGOS</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Περιγράφει την τρέχουσα κατάσταση Δικηγόρου, Ασκουμένου ή Δικηγορικής Εταιρείας βάσει κριτηρίων και έχει δύο τιμές Ενεργός-Ανενεργός (παρέχεται από Ολομέλεια)</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Integer</w:t>
            </w:r>
          </w:p>
        </w:tc>
      </w:tr>
      <w:tr w:rsidR="00412B09" w:rsidRPr="00FF63F1">
        <w:trPr>
          <w:trHeight w:val="1200"/>
        </w:trPr>
        <w:tc>
          <w:tcPr>
            <w:tcW w:w="2547" w:type="dxa"/>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SYNDIKOI_PTOXEYSHS</w:t>
            </w:r>
          </w:p>
        </w:tc>
        <w:tc>
          <w:tcPr>
            <w:tcW w:w="4678" w:type="dxa"/>
          </w:tcPr>
          <w:p w:rsidR="00412B09" w:rsidRPr="00FF63F1" w:rsidRDefault="00412B09" w:rsidP="00006782">
            <w:pPr>
              <w:spacing w:after="0" w:line="240" w:lineRule="auto"/>
              <w:rPr>
                <w:color w:val="000000"/>
                <w:sz w:val="24"/>
                <w:szCs w:val="24"/>
                <w:lang w:eastAsia="el-GR"/>
              </w:rPr>
            </w:pPr>
            <w:r w:rsidRPr="00FF63F1">
              <w:rPr>
                <w:color w:val="000000"/>
                <w:sz w:val="24"/>
                <w:szCs w:val="24"/>
                <w:lang w:eastAsia="el-GR"/>
              </w:rPr>
              <w:t>Περιγράφει τη δυνατότητα συμμετοχής του Δικηγόρου  στις λίστες Συνδίκων Πτώχευσης και έχει δύο τιμές ΝΑΙ_συμμετέχει/ΟΧΙ (παρέχεται από Ολομέλεια)</w:t>
            </w:r>
          </w:p>
        </w:tc>
        <w:tc>
          <w:tcPr>
            <w:tcW w:w="1417" w:type="dxa"/>
            <w:shd w:val="clear" w:color="000000" w:fill="FFFFFF"/>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Integer</w:t>
            </w:r>
          </w:p>
        </w:tc>
      </w:tr>
      <w:tr w:rsidR="00412B09" w:rsidRPr="00FF63F1">
        <w:trPr>
          <w:trHeight w:val="1500"/>
        </w:trPr>
        <w:tc>
          <w:tcPr>
            <w:tcW w:w="2547" w:type="dxa"/>
            <w:shd w:val="clear" w:color="000000" w:fill="DDEBF7"/>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NOMIKH_BOHTHIA</w:t>
            </w:r>
          </w:p>
        </w:tc>
        <w:tc>
          <w:tcPr>
            <w:tcW w:w="4678" w:type="dxa"/>
            <w:shd w:val="clear" w:color="000000" w:fill="DDEBF7"/>
          </w:tcPr>
          <w:p w:rsidR="00412B09" w:rsidRPr="00415E2C" w:rsidRDefault="00412B09" w:rsidP="00006782">
            <w:pPr>
              <w:spacing w:after="0" w:line="240" w:lineRule="auto"/>
              <w:rPr>
                <w:color w:val="000000" w:themeColor="text1"/>
                <w:sz w:val="24"/>
                <w:szCs w:val="24"/>
                <w:lang w:eastAsia="el-GR"/>
              </w:rPr>
            </w:pPr>
            <w:r w:rsidRPr="00415E2C">
              <w:rPr>
                <w:color w:val="000000" w:themeColor="text1"/>
                <w:sz w:val="24"/>
                <w:szCs w:val="24"/>
                <w:lang w:eastAsia="el-GR"/>
              </w:rPr>
              <w:t>Περιγράφει τη δυνατότητα συμμετοχής του Δικηγόρου  στους καταλόγους της Νομικής Βοήθειας και έχει πολλαπλές τιμές, σύμφωνα με το κλάδο δικαίου 1[Ποινικό],  2[Αστικό], 3[Διοικητικό], 4[Εμπορικό]) 5[όλοι οι κλάδοι)</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Integer</w:t>
            </w:r>
          </w:p>
        </w:tc>
      </w:tr>
      <w:tr w:rsidR="00412B09" w:rsidRPr="00FF63F1">
        <w:trPr>
          <w:trHeight w:val="300"/>
        </w:trPr>
        <w:tc>
          <w:tcPr>
            <w:tcW w:w="2547" w:type="dxa"/>
          </w:tcPr>
          <w:p w:rsidR="00412B09" w:rsidRPr="00FF63F1" w:rsidRDefault="00412B09" w:rsidP="006E186D">
            <w:pPr>
              <w:spacing w:after="0" w:line="240" w:lineRule="auto"/>
              <w:rPr>
                <w:color w:val="000000"/>
                <w:sz w:val="24"/>
                <w:szCs w:val="24"/>
                <w:lang w:eastAsia="el-GR"/>
              </w:rPr>
            </w:pPr>
          </w:p>
        </w:tc>
        <w:tc>
          <w:tcPr>
            <w:tcW w:w="4678" w:type="dxa"/>
          </w:tcPr>
          <w:p w:rsidR="00412B09" w:rsidRPr="00FF63F1" w:rsidRDefault="00412B09" w:rsidP="006E186D">
            <w:pPr>
              <w:spacing w:after="0" w:line="240" w:lineRule="auto"/>
              <w:rPr>
                <w:sz w:val="24"/>
                <w:szCs w:val="24"/>
                <w:lang w:eastAsia="el-GR"/>
              </w:rPr>
            </w:pPr>
          </w:p>
        </w:tc>
        <w:tc>
          <w:tcPr>
            <w:tcW w:w="1417" w:type="dxa"/>
          </w:tcPr>
          <w:p w:rsidR="00412B09" w:rsidRPr="00FF63F1" w:rsidRDefault="00412B09" w:rsidP="006E186D">
            <w:pPr>
              <w:spacing w:after="0" w:line="240" w:lineRule="auto"/>
              <w:rPr>
                <w:sz w:val="24"/>
                <w:szCs w:val="24"/>
                <w:lang w:eastAsia="el-GR"/>
              </w:rPr>
            </w:pPr>
          </w:p>
        </w:tc>
      </w:tr>
      <w:tr w:rsidR="00412B09" w:rsidRPr="00FF63F1">
        <w:trPr>
          <w:trHeight w:val="300"/>
        </w:trPr>
        <w:tc>
          <w:tcPr>
            <w:tcW w:w="254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w:t>
            </w:r>
          </w:p>
        </w:tc>
        <w:tc>
          <w:tcPr>
            <w:tcW w:w="4678"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w:t>
            </w:r>
          </w:p>
        </w:tc>
        <w:tc>
          <w:tcPr>
            <w:tcW w:w="1417" w:type="dxa"/>
            <w:shd w:val="clear" w:color="000000" w:fill="DDEBF7"/>
          </w:tcPr>
          <w:p w:rsidR="00412B09" w:rsidRPr="00FF63F1" w:rsidRDefault="00412B09" w:rsidP="006E186D">
            <w:pPr>
              <w:spacing w:after="0" w:line="240" w:lineRule="auto"/>
              <w:rPr>
                <w:color w:val="000000"/>
                <w:sz w:val="24"/>
                <w:szCs w:val="24"/>
                <w:lang w:eastAsia="el-GR"/>
              </w:rPr>
            </w:pPr>
            <w:r w:rsidRPr="00FF63F1">
              <w:rPr>
                <w:color w:val="000000"/>
                <w:sz w:val="24"/>
                <w:szCs w:val="24"/>
                <w:lang w:eastAsia="el-GR"/>
              </w:rPr>
              <w:t> </w:t>
            </w:r>
          </w:p>
        </w:tc>
      </w:tr>
    </w:tbl>
    <w:p w:rsidR="00412B09" w:rsidRPr="00FF63F1" w:rsidRDefault="00412B09" w:rsidP="00CE7C0D">
      <w:pPr>
        <w:rPr>
          <w:sz w:val="24"/>
          <w:szCs w:val="24"/>
        </w:rPr>
      </w:pPr>
    </w:p>
    <w:p w:rsidR="00412B09" w:rsidRPr="00FF63F1" w:rsidRDefault="00412B09" w:rsidP="00DD46A8">
      <w:pPr>
        <w:pStyle w:val="a6"/>
        <w:numPr>
          <w:ilvl w:val="0"/>
          <w:numId w:val="34"/>
        </w:numPr>
        <w:spacing w:after="160" w:line="259" w:lineRule="auto"/>
        <w:jc w:val="both"/>
        <w:rPr>
          <w:rFonts w:ascii="Calibri" w:hAnsi="Calibri" w:cs="Calibri"/>
          <w:sz w:val="24"/>
          <w:szCs w:val="24"/>
        </w:rPr>
      </w:pPr>
      <w:r w:rsidRPr="00FF63F1">
        <w:rPr>
          <w:rFonts w:ascii="Calibri" w:hAnsi="Calibri" w:cs="Calibri"/>
          <w:b/>
          <w:bCs/>
          <w:sz w:val="24"/>
          <w:szCs w:val="24"/>
        </w:rPr>
        <w:t>Web Services  4. : Τέλος θα αναπτυχθεί και 4ο Web Services, το οποίο θα περιέχει στοιχεία της ιστορικότητας Δικηγόρων-Δικηγορικών Εταιρειών</w:t>
      </w:r>
      <w:r w:rsidRPr="00FF63F1">
        <w:rPr>
          <w:rFonts w:ascii="Calibri" w:hAnsi="Calibri" w:cs="Calibri"/>
          <w:sz w:val="24"/>
          <w:szCs w:val="24"/>
        </w:rPr>
        <w:t xml:space="preserve"> σε </w:t>
      </w:r>
      <w:r w:rsidRPr="00FF63F1">
        <w:rPr>
          <w:rFonts w:ascii="Calibri" w:hAnsi="Calibri" w:cs="Calibri"/>
          <w:b/>
          <w:bCs/>
          <w:sz w:val="24"/>
          <w:szCs w:val="24"/>
        </w:rPr>
        <w:t xml:space="preserve">τρίτα συστήματα (ΥΣΔΔΥ ΠΠ) </w:t>
      </w:r>
      <w:r w:rsidRPr="00FF63F1">
        <w:rPr>
          <w:rFonts w:ascii="Calibri" w:hAnsi="Calibri" w:cs="Calibri"/>
          <w:sz w:val="24"/>
          <w:szCs w:val="24"/>
        </w:rPr>
        <w:t>και</w:t>
      </w:r>
      <w:r w:rsidRPr="00FF63F1">
        <w:rPr>
          <w:rFonts w:ascii="Calibri" w:hAnsi="Calibri" w:cs="Calibri"/>
          <w:b/>
          <w:bCs/>
          <w:sz w:val="24"/>
          <w:szCs w:val="24"/>
        </w:rPr>
        <w:t xml:space="preserve"> </w:t>
      </w:r>
      <w:r w:rsidRPr="00FF63F1">
        <w:rPr>
          <w:rFonts w:ascii="Calibri" w:hAnsi="Calibri" w:cs="Calibri"/>
          <w:sz w:val="24"/>
          <w:szCs w:val="24"/>
        </w:rPr>
        <w:t>θα περιλαμβάνει επιπλέον τις βασικές μεταβολές που συντελούνται στο μητρώο όπως:</w:t>
      </w:r>
    </w:p>
    <w:p w:rsidR="00412B09" w:rsidRPr="00FF63F1" w:rsidRDefault="00412B09" w:rsidP="00DD46A8">
      <w:pPr>
        <w:pStyle w:val="a6"/>
        <w:numPr>
          <w:ilvl w:val="0"/>
          <w:numId w:val="35"/>
        </w:numPr>
        <w:spacing w:after="160" w:line="259" w:lineRule="auto"/>
        <w:ind w:left="1080"/>
        <w:jc w:val="both"/>
        <w:rPr>
          <w:rFonts w:ascii="Calibri" w:hAnsi="Calibri" w:cs="Calibri"/>
          <w:sz w:val="24"/>
          <w:szCs w:val="24"/>
        </w:rPr>
      </w:pPr>
      <w:r w:rsidRPr="00FF63F1">
        <w:rPr>
          <w:rFonts w:ascii="Calibri" w:hAnsi="Calibri" w:cs="Calibri"/>
          <w:sz w:val="24"/>
          <w:szCs w:val="24"/>
        </w:rPr>
        <w:t>Ιστορικό Αλλαγής Επαγγελματικής Έδρας Δικηγόρων /Δικηγορικών Εταιρειών, καθώς και των Παραρτημάτων τους με ημερομηνία έναρξης και λήξης.</w:t>
      </w:r>
    </w:p>
    <w:p w:rsidR="00412B09" w:rsidRPr="00FF63F1" w:rsidRDefault="00412B09" w:rsidP="00DD46A8">
      <w:pPr>
        <w:pStyle w:val="a6"/>
        <w:numPr>
          <w:ilvl w:val="0"/>
          <w:numId w:val="35"/>
        </w:numPr>
        <w:spacing w:after="160" w:line="259" w:lineRule="auto"/>
        <w:ind w:left="1080"/>
        <w:jc w:val="both"/>
        <w:rPr>
          <w:rFonts w:ascii="Calibri" w:hAnsi="Calibri" w:cs="Calibri"/>
          <w:sz w:val="24"/>
          <w:szCs w:val="24"/>
        </w:rPr>
      </w:pPr>
      <w:r w:rsidRPr="00FF63F1">
        <w:rPr>
          <w:rFonts w:ascii="Calibri" w:hAnsi="Calibri" w:cs="Calibri"/>
          <w:sz w:val="24"/>
          <w:szCs w:val="24"/>
        </w:rPr>
        <w:lastRenderedPageBreak/>
        <w:t>Ιστορικό Έμμισθων Σχέσεων με ημερομηνία έναρξης και λήξης</w:t>
      </w:r>
    </w:p>
    <w:p w:rsidR="00412B09" w:rsidRPr="00FF63F1" w:rsidRDefault="00412B09" w:rsidP="00DD46A8">
      <w:pPr>
        <w:pStyle w:val="a6"/>
        <w:numPr>
          <w:ilvl w:val="0"/>
          <w:numId w:val="35"/>
        </w:numPr>
        <w:spacing w:after="160" w:line="259" w:lineRule="auto"/>
        <w:ind w:left="1080"/>
        <w:jc w:val="both"/>
        <w:rPr>
          <w:rFonts w:ascii="Calibri" w:hAnsi="Calibri" w:cs="Calibri"/>
          <w:sz w:val="24"/>
          <w:szCs w:val="24"/>
        </w:rPr>
      </w:pPr>
      <w:r w:rsidRPr="00FF63F1">
        <w:rPr>
          <w:rFonts w:ascii="Calibri" w:hAnsi="Calibri" w:cs="Calibri"/>
          <w:sz w:val="24"/>
          <w:szCs w:val="24"/>
        </w:rPr>
        <w:t>Ιστορικό Προαγορών με ημερομηνία προαγωγής</w:t>
      </w:r>
    </w:p>
    <w:p w:rsidR="00412B09" w:rsidRPr="00FF63F1" w:rsidRDefault="00412B09" w:rsidP="00DD46A8">
      <w:pPr>
        <w:pStyle w:val="a6"/>
        <w:numPr>
          <w:ilvl w:val="0"/>
          <w:numId w:val="35"/>
        </w:numPr>
        <w:spacing w:after="160" w:line="259" w:lineRule="auto"/>
        <w:ind w:left="1080"/>
        <w:jc w:val="both"/>
        <w:rPr>
          <w:rFonts w:ascii="Calibri" w:hAnsi="Calibri" w:cs="Calibri"/>
          <w:sz w:val="24"/>
          <w:szCs w:val="24"/>
        </w:rPr>
      </w:pPr>
      <w:r w:rsidRPr="00FF63F1">
        <w:rPr>
          <w:rFonts w:ascii="Calibri" w:hAnsi="Calibri" w:cs="Calibri"/>
          <w:sz w:val="24"/>
          <w:szCs w:val="24"/>
        </w:rPr>
        <w:t>Ιστορικό Ολικών Αναστολών με ημερομηνία έναρξης και λήξης</w:t>
      </w:r>
    </w:p>
    <w:p w:rsidR="00412B09" w:rsidRPr="00FF63F1" w:rsidRDefault="00412B09" w:rsidP="00DD46A8">
      <w:pPr>
        <w:pStyle w:val="a6"/>
        <w:numPr>
          <w:ilvl w:val="0"/>
          <w:numId w:val="35"/>
        </w:numPr>
        <w:spacing w:after="160" w:line="259" w:lineRule="auto"/>
        <w:ind w:left="1080"/>
        <w:jc w:val="both"/>
        <w:rPr>
          <w:rFonts w:ascii="Calibri" w:hAnsi="Calibri" w:cs="Calibri"/>
          <w:sz w:val="24"/>
          <w:szCs w:val="24"/>
        </w:rPr>
      </w:pPr>
      <w:r w:rsidRPr="00FF63F1">
        <w:rPr>
          <w:rFonts w:ascii="Calibri" w:hAnsi="Calibri" w:cs="Calibri"/>
          <w:sz w:val="24"/>
          <w:szCs w:val="24"/>
        </w:rPr>
        <w:t>Ιστορικό Μερικών Αναστολών με ημερομηνία έναρξης και λήξης</w:t>
      </w:r>
    </w:p>
    <w:p w:rsidR="00412B09" w:rsidRPr="00FF63F1" w:rsidRDefault="00412B09" w:rsidP="00DD46A8">
      <w:pPr>
        <w:pStyle w:val="a6"/>
        <w:numPr>
          <w:ilvl w:val="0"/>
          <w:numId w:val="35"/>
        </w:numPr>
        <w:spacing w:after="160" w:line="259" w:lineRule="auto"/>
        <w:ind w:left="1080"/>
        <w:jc w:val="both"/>
        <w:rPr>
          <w:rFonts w:ascii="Calibri" w:hAnsi="Calibri" w:cs="Calibri"/>
          <w:sz w:val="24"/>
          <w:szCs w:val="24"/>
        </w:rPr>
      </w:pPr>
      <w:r w:rsidRPr="00FF63F1">
        <w:rPr>
          <w:rFonts w:ascii="Calibri" w:hAnsi="Calibri" w:cs="Calibri"/>
          <w:sz w:val="24"/>
          <w:szCs w:val="24"/>
        </w:rPr>
        <w:t>Ιστορικό Εταίρων, σε Δικηγορική Εταιρεία με ημερομηνία έναρξης και λήξης</w:t>
      </w:r>
    </w:p>
    <w:p w:rsidR="00412B09" w:rsidRPr="00FF63F1" w:rsidRDefault="00412B09" w:rsidP="00DD46A8">
      <w:pPr>
        <w:pStyle w:val="a6"/>
        <w:numPr>
          <w:ilvl w:val="0"/>
          <w:numId w:val="35"/>
        </w:numPr>
        <w:spacing w:after="160" w:line="259" w:lineRule="auto"/>
        <w:ind w:left="1080"/>
        <w:jc w:val="both"/>
        <w:rPr>
          <w:rFonts w:ascii="Calibri" w:hAnsi="Calibri" w:cs="Calibri"/>
          <w:sz w:val="24"/>
          <w:szCs w:val="24"/>
        </w:rPr>
      </w:pPr>
      <w:r w:rsidRPr="00FF63F1">
        <w:rPr>
          <w:rFonts w:ascii="Calibri" w:hAnsi="Calibri" w:cs="Calibri"/>
          <w:sz w:val="24"/>
          <w:szCs w:val="24"/>
        </w:rPr>
        <w:t>Ιστορικό Εμμίσθων,  σε Δικηγορική Εταιρεία με ημερομηνία έναρξης και λήξης</w:t>
      </w:r>
    </w:p>
    <w:p w:rsidR="00412B09" w:rsidRPr="00FF63F1" w:rsidRDefault="00412B09" w:rsidP="00DD46A8">
      <w:pPr>
        <w:pStyle w:val="a6"/>
        <w:numPr>
          <w:ilvl w:val="0"/>
          <w:numId w:val="35"/>
        </w:numPr>
        <w:spacing w:after="160" w:line="259" w:lineRule="auto"/>
        <w:ind w:left="1080"/>
        <w:jc w:val="both"/>
        <w:rPr>
          <w:rFonts w:ascii="Calibri" w:hAnsi="Calibri" w:cs="Calibri"/>
          <w:sz w:val="24"/>
          <w:szCs w:val="24"/>
        </w:rPr>
      </w:pPr>
      <w:r w:rsidRPr="00FF63F1">
        <w:rPr>
          <w:rFonts w:ascii="Calibri" w:hAnsi="Calibri" w:cs="Calibri"/>
          <w:sz w:val="24"/>
          <w:szCs w:val="24"/>
        </w:rPr>
        <w:t>Ιστορικό Συνεργατών,   σε Δικηγορική Εταιρεία με ημερομηνία έναρξης και λήξης</w:t>
      </w:r>
    </w:p>
    <w:p w:rsidR="00412B09" w:rsidRPr="00FF63F1" w:rsidRDefault="00412B09" w:rsidP="00DD46A8">
      <w:pPr>
        <w:pStyle w:val="a6"/>
        <w:numPr>
          <w:ilvl w:val="0"/>
          <w:numId w:val="35"/>
        </w:numPr>
        <w:spacing w:after="160" w:line="259" w:lineRule="auto"/>
        <w:ind w:left="1080"/>
        <w:jc w:val="both"/>
        <w:rPr>
          <w:rFonts w:ascii="Calibri" w:hAnsi="Calibri" w:cs="Calibri"/>
          <w:sz w:val="24"/>
          <w:szCs w:val="24"/>
        </w:rPr>
      </w:pPr>
      <w:r w:rsidRPr="00FF63F1">
        <w:rPr>
          <w:rFonts w:ascii="Calibri" w:hAnsi="Calibri" w:cs="Calibri"/>
          <w:sz w:val="24"/>
          <w:szCs w:val="24"/>
        </w:rPr>
        <w:t>Ιστορικό Συνεργατών   σε Δικηγόρο με ημερομηνία έναρξης και λήξης</w:t>
      </w:r>
    </w:p>
    <w:p w:rsidR="00412B09" w:rsidRPr="00FF63F1" w:rsidRDefault="00412B09" w:rsidP="00CE7C0D">
      <w:pPr>
        <w:pStyle w:val="a6"/>
        <w:ind w:left="0"/>
        <w:jc w:val="both"/>
        <w:rPr>
          <w:rFonts w:ascii="Calibri" w:hAnsi="Calibri" w:cs="Calibri"/>
          <w:b/>
          <w:bCs/>
          <w:sz w:val="24"/>
          <w:szCs w:val="24"/>
        </w:rPr>
      </w:pPr>
      <w:r w:rsidRPr="00FF63F1">
        <w:rPr>
          <w:rFonts w:ascii="Calibri" w:hAnsi="Calibri" w:cs="Calibri"/>
          <w:b/>
          <w:bCs/>
          <w:sz w:val="24"/>
          <w:szCs w:val="24"/>
        </w:rPr>
        <w:t xml:space="preserve">Στο ΟΠΣ Ολομέλειας θα αναπτυχθούν τουλάχιστον τα ανωτέρω τέσσερα (4) </w:t>
      </w:r>
      <w:r w:rsidRPr="00FF63F1">
        <w:rPr>
          <w:rFonts w:ascii="Calibri" w:hAnsi="Calibri" w:cs="Calibri"/>
          <w:b/>
          <w:bCs/>
          <w:sz w:val="24"/>
          <w:szCs w:val="24"/>
          <w:lang w:val="en-US"/>
        </w:rPr>
        <w:t>Web</w:t>
      </w:r>
      <w:r w:rsidRPr="00FF63F1">
        <w:rPr>
          <w:rFonts w:ascii="Calibri" w:hAnsi="Calibri" w:cs="Calibri"/>
          <w:b/>
          <w:bCs/>
          <w:sz w:val="24"/>
          <w:szCs w:val="24"/>
        </w:rPr>
        <w:t xml:space="preserve"> </w:t>
      </w:r>
      <w:r w:rsidRPr="00FF63F1">
        <w:rPr>
          <w:rFonts w:ascii="Calibri" w:hAnsi="Calibri" w:cs="Calibri"/>
          <w:b/>
          <w:bCs/>
          <w:sz w:val="24"/>
          <w:szCs w:val="24"/>
          <w:lang w:val="en-US"/>
        </w:rPr>
        <w:t>Services</w:t>
      </w:r>
      <w:r w:rsidRPr="00FF63F1">
        <w:rPr>
          <w:rFonts w:ascii="Calibri" w:hAnsi="Calibri" w:cs="Calibri"/>
          <w:b/>
          <w:bCs/>
          <w:sz w:val="24"/>
          <w:szCs w:val="24"/>
        </w:rPr>
        <w:t xml:space="preserve"> όπου το ΟΣΔΔΥ ΠΠ θα τα καλεί για να ενημερώνει το σύστημά της. </w:t>
      </w:r>
    </w:p>
    <w:p w:rsidR="00412B09" w:rsidRPr="00FF63F1" w:rsidRDefault="00412B09" w:rsidP="00921DF7">
      <w:pPr>
        <w:pStyle w:val="a6"/>
        <w:ind w:left="0"/>
        <w:jc w:val="both"/>
        <w:rPr>
          <w:rFonts w:ascii="Calibri" w:hAnsi="Calibri" w:cs="Calibri"/>
          <w:b/>
          <w:bCs/>
          <w:sz w:val="24"/>
          <w:szCs w:val="24"/>
        </w:rPr>
      </w:pPr>
      <w:r w:rsidRPr="00FF63F1">
        <w:rPr>
          <w:rFonts w:ascii="Calibri" w:hAnsi="Calibri" w:cs="Calibri"/>
          <w:b/>
          <w:bCs/>
          <w:sz w:val="24"/>
          <w:szCs w:val="24"/>
        </w:rPr>
        <w:t>Αντίστοιχα, θα αναπτυχθούν εφαρμογές για ενημέρωση των αρχείων  του με χρήση ημερομηνιών από - έως.</w:t>
      </w:r>
    </w:p>
    <w:p w:rsidR="00412B09" w:rsidRPr="00FF63F1" w:rsidRDefault="00412B09" w:rsidP="00921DF7">
      <w:pPr>
        <w:rPr>
          <w:lang w:eastAsia="el-GR"/>
        </w:rPr>
      </w:pPr>
    </w:p>
    <w:p w:rsidR="00412B09" w:rsidRPr="00FF63F1" w:rsidRDefault="00412B09" w:rsidP="00002B57">
      <w:pPr>
        <w:pStyle w:val="3"/>
        <w:rPr>
          <w:color w:val="C00000"/>
          <w:sz w:val="32"/>
          <w:szCs w:val="32"/>
        </w:rPr>
      </w:pPr>
      <w:bookmarkStart w:id="146" w:name="_Toc455397159"/>
      <w:bookmarkStart w:id="147" w:name="_Toc455421842"/>
      <w:bookmarkEnd w:id="128"/>
      <w:r w:rsidRPr="00FF63F1">
        <w:t xml:space="preserve">Βήματα για την Ηλεκτρονική κατάθεση Εισαγωγικού Δικογράφου στο ΟΣΔΔΥ ΠΠ και η απαιτούμενη ομάδα </w:t>
      </w:r>
      <w:r w:rsidRPr="00FA0B78">
        <w:rPr>
          <w:color w:val="31849B" w:themeColor="accent5" w:themeShade="BF"/>
          <w:sz w:val="32"/>
          <w:szCs w:val="32"/>
        </w:rPr>
        <w:t xml:space="preserve">Web </w:t>
      </w:r>
      <w:r w:rsidRPr="00FA0B78">
        <w:rPr>
          <w:color w:val="31849B" w:themeColor="accent5" w:themeShade="BF"/>
          <w:sz w:val="32"/>
          <w:szCs w:val="32"/>
          <w:lang w:val="en-US"/>
        </w:rPr>
        <w:t>Service</w:t>
      </w:r>
      <w:r w:rsidRPr="00FA0B78">
        <w:rPr>
          <w:color w:val="31849B" w:themeColor="accent5" w:themeShade="BF"/>
          <w:sz w:val="32"/>
          <w:szCs w:val="32"/>
        </w:rPr>
        <w:t xml:space="preserve"> </w:t>
      </w:r>
      <w:r w:rsidRPr="00FA0B78">
        <w:rPr>
          <w:color w:val="31849B" w:themeColor="accent5" w:themeShade="BF"/>
          <w:sz w:val="32"/>
          <w:szCs w:val="32"/>
          <w:lang w:val="en-US"/>
        </w:rPr>
        <w:t>ii</w:t>
      </w:r>
      <w:r w:rsidRPr="00FA0B78">
        <w:rPr>
          <w:color w:val="31849B" w:themeColor="accent5" w:themeShade="BF"/>
          <w:sz w:val="32"/>
          <w:szCs w:val="32"/>
        </w:rPr>
        <w:t>.</w:t>
      </w:r>
      <w:bookmarkEnd w:id="146"/>
      <w:bookmarkEnd w:id="147"/>
    </w:p>
    <w:p w:rsidR="00412B09" w:rsidRPr="00FF63F1" w:rsidRDefault="00412B09" w:rsidP="007102B5">
      <w:pPr>
        <w:spacing w:before="120" w:line="276" w:lineRule="auto"/>
        <w:jc w:val="both"/>
      </w:pPr>
      <w:r w:rsidRPr="00FF63F1">
        <w:t>Η εφαρμογή θα πρέπει να διασφαλίζει την έκδοση γραμματίων, την ενοποίηση και αποϋλοποίηση των ενσήμων, τις ηλεκτρονικές συναλλαγές με την εξόφλησή τους που αποτελούν την προϋπόθεση της κατάθεσης.</w:t>
      </w:r>
    </w:p>
    <w:p w:rsidR="00412B09" w:rsidRPr="00FF63F1" w:rsidRDefault="00412B09" w:rsidP="00DD46A8">
      <w:pPr>
        <w:pStyle w:val="a6"/>
        <w:numPr>
          <w:ilvl w:val="0"/>
          <w:numId w:val="36"/>
        </w:numPr>
        <w:spacing w:after="120" w:line="276" w:lineRule="auto"/>
        <w:ind w:left="714" w:hanging="357"/>
        <w:jc w:val="both"/>
        <w:rPr>
          <w:rFonts w:ascii="Calibri" w:hAnsi="Calibri" w:cs="Calibri"/>
          <w:sz w:val="24"/>
          <w:szCs w:val="24"/>
        </w:rPr>
      </w:pPr>
      <w:r w:rsidRPr="00FF63F1">
        <w:rPr>
          <w:rFonts w:ascii="Calibri" w:hAnsi="Calibri" w:cs="Calibri"/>
          <w:sz w:val="24"/>
          <w:szCs w:val="24"/>
        </w:rPr>
        <w:t>Το φυσικό πρόσωπο (Δικηγόρος ή Νομικός Σύμβουλος του Κράτους) προβαίνει σε όλες τις αναγκαίες ενέργειες για την νομιμότητα και κανονικότητα της κατάθεσης.</w:t>
      </w:r>
    </w:p>
    <w:p w:rsidR="00412B09" w:rsidRPr="00FF63F1" w:rsidRDefault="00412B09" w:rsidP="00DD46A8">
      <w:pPr>
        <w:pStyle w:val="a6"/>
        <w:numPr>
          <w:ilvl w:val="0"/>
          <w:numId w:val="36"/>
        </w:numPr>
        <w:spacing w:after="120" w:line="276" w:lineRule="auto"/>
        <w:ind w:left="714" w:hanging="357"/>
        <w:jc w:val="both"/>
        <w:rPr>
          <w:rFonts w:ascii="Calibri" w:hAnsi="Calibri" w:cs="Calibri"/>
          <w:sz w:val="24"/>
          <w:szCs w:val="24"/>
        </w:rPr>
      </w:pPr>
      <w:r w:rsidRPr="00FF63F1">
        <w:rPr>
          <w:rFonts w:ascii="Calibri" w:hAnsi="Calibri" w:cs="Calibri"/>
          <w:sz w:val="24"/>
          <w:szCs w:val="24"/>
        </w:rPr>
        <w:t>Οι διαδικασίες που πρέπει να τηρούνται  αποτυπώνονται στο ανωτέρω διάγραμμα ροής  ηλεκτρονικής κατάθεσης εισαγωγικού δικογράφου στο ΟΣΔΔΥ ΠΠ.</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rPr>
        <w:t>Κατά την εκκίνηση της διαδικασίας της ηλεκτρονικής κατάθεσης δικογράφου ο δικηγόρος ταυτοποιείται και αυθεντικοποιείται  από το ΟΠΣ Ολομέλειας.</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shd w:val="clear" w:color="auto" w:fill="FFFFFF"/>
        </w:rPr>
        <w:t xml:space="preserve">Το ΟΠΣ Ολομέλειας παρέχει στον κάθε Σύλλογο την αρμοδιότητα να ταυτοποιεί τον δικηγόρο να ελέγχει εάν έχει, σύμφωνα με τις κείμενες διατάξεις, το δικαίωμα να καταθέσει το συγκεκριμένο δικόγραφο, να διαπιστώνει την έλλειψη ασυμβίβαστου ή άλλου κωλύματος ή πειθαρχικής </w:t>
      </w:r>
      <w:r w:rsidRPr="00FF63F1">
        <w:rPr>
          <w:rFonts w:ascii="Calibri" w:hAnsi="Calibri" w:cs="Calibri"/>
          <w:color w:val="000000"/>
          <w:shd w:val="clear" w:color="auto" w:fill="FFFFFF"/>
        </w:rPr>
        <w:lastRenderedPageBreak/>
        <w:t xml:space="preserve">κύρωσης και να επιτρέπει στο δικηγόρο να συνεχίσει τη διαδικασία της κατάθεσης. </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rPr>
        <w:t>Εμφανίζονται αυτόματα όλα τα προσωπικά στοιχεία του, οι έμμισθες σχέσεις του, η συμμετοχή του σε Δικηγορική Εταιρεία, οι πιθανές συνεργασίες με άλλους δικηγόρους και τα στοιχεία που είναι απαραίτητα για την διαλειτουργικότητα (όπως ΑΦΜ, ΑΜΚΑ)  κ.λπ.</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rPr>
        <w:t xml:space="preserve">Επιλέγει εάν οι ανωτέρω ενέργειες κατάθεσης  αφορούν τον ίδιο,  ή Δικηγορική Εταιρεία (Δ.Ε.), εάν είναι εταίρος ή έμμισθος ή συνεργάτης Δ.Ε., ή άλλο Δικηγόρο, εάν έχει δηλώσει στον Σύλλογό του τη συνεργασία αυτή, σύμφωνα με το Νόμο </w:t>
      </w:r>
      <w:r w:rsidRPr="00FF63F1">
        <w:rPr>
          <w:rFonts w:ascii="Calibri" w:hAnsi="Calibri" w:cs="Calibri"/>
        </w:rPr>
        <w:t>Ν. 4194/2013</w:t>
      </w:r>
      <w:r w:rsidRPr="00FF63F1">
        <w:rPr>
          <w:rFonts w:ascii="Calibri" w:hAnsi="Calibri" w:cs="Calibri"/>
          <w:color w:val="000000"/>
        </w:rPr>
        <w:t xml:space="preserve"> (Κώδικας Δικηγόρων).</w:t>
      </w:r>
    </w:p>
    <w:p w:rsidR="00412B09" w:rsidRPr="00FF63F1" w:rsidRDefault="00174D7C"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Pr>
          <w:rFonts w:ascii="Calibri" w:hAnsi="Calibri" w:cs="Calibri"/>
          <w:color w:val="000000"/>
        </w:rPr>
        <w:t>Καταχωρζει</w:t>
      </w:r>
      <w:r w:rsidR="00A20FE9">
        <w:rPr>
          <w:rFonts w:ascii="Calibri" w:hAnsi="Calibri" w:cs="Calibri"/>
          <w:color w:val="000000"/>
        </w:rPr>
        <w:t>ί</w:t>
      </w:r>
      <w:r w:rsidR="00412B09" w:rsidRPr="00FF63F1">
        <w:rPr>
          <w:rFonts w:ascii="Calibri" w:hAnsi="Calibri" w:cs="Calibri"/>
          <w:color w:val="000000"/>
        </w:rPr>
        <w:t xml:space="preserve"> τα στοιχεία του εντολέα του και επιλέγει από τα ενεργά για κατάθεση Δικαστήρια, την έδρα τους, τις ενεργές διαδικασίες, τα ενεργά  αντικείμενα, τα είδη δικογράφων όπως μας παραδίδονται από το ΟΣΔΔΥ ΠΠ μέσω </w:t>
      </w:r>
      <w:r w:rsidR="00412B09" w:rsidRPr="00FF63F1">
        <w:rPr>
          <w:rFonts w:ascii="Calibri" w:hAnsi="Calibri" w:cs="Calibri"/>
          <w:color w:val="000000"/>
          <w:lang w:val="en-US"/>
        </w:rPr>
        <w:t>Web</w:t>
      </w:r>
      <w:r w:rsidR="00412B09" w:rsidRPr="00FF63F1">
        <w:rPr>
          <w:rFonts w:ascii="Calibri" w:hAnsi="Calibri" w:cs="Calibri"/>
          <w:color w:val="000000"/>
        </w:rPr>
        <w:t xml:space="preserve"> </w:t>
      </w:r>
      <w:r w:rsidR="00412B09" w:rsidRPr="00FF63F1">
        <w:rPr>
          <w:rFonts w:ascii="Calibri" w:hAnsi="Calibri" w:cs="Calibri"/>
          <w:color w:val="000000"/>
          <w:lang w:val="en-US"/>
        </w:rPr>
        <w:t>Services</w:t>
      </w:r>
      <w:r w:rsidR="00412B09" w:rsidRPr="00FF63F1">
        <w:rPr>
          <w:rFonts w:ascii="Calibri" w:hAnsi="Calibri" w:cs="Calibri"/>
          <w:color w:val="000000"/>
        </w:rPr>
        <w:t>.</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rPr>
        <w:t xml:space="preserve"> Γίνεται αντιστοίχιση των ανωτέρω στοιχείων με τον πίνακα τιμών των Προεισπράξεων ασφαλιστικών Εισφορών σύμφωνα με το Κώδικα Δικηγόρων.</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rPr>
        <w:t>Αυτόματα το σύστημα του εμφανίζει το πίνακα κρατήσεων προεισπράξεων, ασφαλιστικών Εισφορών του Γραμματίου, των εισφορών του που θα ισχύσουν από 1/1/2017, των προβλεπόμενων κάθε στιγμή ενεργών ένσημων Ταμείου Χρηματοδοτήσεως Δικαστικών Κτιρίων (ΤΑ. Χ.ΔΙ.Κ), ΕΤΑΑ-ΤΑΝ, ΤΥΔ, ΛΕΔΕ, ΛΕΑΔ κ.λπ, σύμφωνα με την οικονομική πολιτική του κάθε Δικηγορικού Συλλόγου.</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rPr>
        <w:t>Πραγματοποιεί την ηλεκτρονική πληρωμή για την έκδοση του γραμματίου προκαταβολής του αρμοδίου Δικηγορικού Συλλόγου, υποστηρίζοντας τον τρόπο συναλλαγής που έχει κάθε  πιστωτικό ίδρυμα.</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rPr>
        <w:t xml:space="preserve">Η εφαρμογή θα υποστηρίζει </w:t>
      </w:r>
      <w:r w:rsidRPr="00FF63F1">
        <w:rPr>
          <w:rFonts w:ascii="Calibri" w:hAnsi="Calibri" w:cs="Calibri"/>
          <w:color w:val="000000"/>
          <w:shd w:val="clear" w:color="auto" w:fill="FFFFFF"/>
        </w:rPr>
        <w:t>τεχνικά τον κάθε Σύλλογο στις συναλλαγές για την έκδοση του γραμματίου προκαταβολής και την ηλεκτρονική πληρωμή των προβλεπόμενων ενσήμων με υποστήριξη της</w:t>
      </w:r>
      <w:r w:rsidRPr="00FF63F1">
        <w:rPr>
          <w:rFonts w:ascii="Calibri" w:hAnsi="Calibri" w:cs="Calibri"/>
          <w:color w:val="000000"/>
        </w:rPr>
        <w:t xml:space="preserve"> τραπεζικής συναλλαγής, με δέσμευση των αντίστοιχων ποσών από τον τραπεζικό λογαριασμό του Δικηγόρου- Δ.Ε.</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shd w:val="clear" w:color="auto" w:fill="FFFFFF"/>
        </w:rPr>
        <w:t>Διενεργεί την ηλεκτρονική είσπραξη των αντίστοιχων ποσών και τον διαφανή και ακριβή επιμερισμό και απόδοσή τους στους δικαιούχους φορείς.</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shd w:val="clear" w:color="auto" w:fill="FFFFFF"/>
        </w:rPr>
        <w:t>Διαβιβάζει τα απαιτούμενα νομιμοποιητικά στοιχεία στο αρμόδιο Δικαστήριο, ώστε να επιτραπεί στον πιστοποιούμενο δικηγόρο να ολοκληρώσει την ηλεκτρονική κατάθεση του Εισαγωγικού Δικογράφου.</w:t>
      </w:r>
    </w:p>
    <w:p w:rsidR="00412B09" w:rsidRPr="00FF63F1" w:rsidRDefault="00412B09" w:rsidP="00DD46A8">
      <w:pPr>
        <w:pStyle w:val="Web"/>
        <w:numPr>
          <w:ilvl w:val="0"/>
          <w:numId w:val="36"/>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shd w:val="clear" w:color="auto" w:fill="FFFFFF"/>
        </w:rPr>
        <w:t xml:space="preserve">Στον πίνακα που ακολουθεί αποτυπώνονται τα πεδία, η περιγραφή τους και ο τύπος τους  που αποστέλλει το </w:t>
      </w:r>
      <w:r w:rsidRPr="00FF63F1">
        <w:rPr>
          <w:rFonts w:ascii="Calibri" w:hAnsi="Calibri" w:cs="Calibri"/>
          <w:color w:val="000000"/>
        </w:rPr>
        <w:t>ΟΠΣ Ολομέλειας  στο ΟΣΔΔΥ ΠΠ.</w:t>
      </w:r>
    </w:p>
    <w:p w:rsidR="00412B09" w:rsidRPr="00FF63F1" w:rsidRDefault="00412B09" w:rsidP="00835058">
      <w:pPr>
        <w:pStyle w:val="Web"/>
        <w:shd w:val="clear" w:color="auto" w:fill="FFFFFF"/>
        <w:spacing w:before="0" w:beforeAutospacing="0" w:after="120" w:afterAutospacing="0" w:line="276" w:lineRule="auto"/>
        <w:ind w:left="714"/>
        <w:jc w:val="both"/>
        <w:rPr>
          <w:rFonts w:ascii="Calibri" w:hAnsi="Calibri" w:cs="Calibri"/>
          <w:color w:val="000000"/>
        </w:rPr>
      </w:pPr>
    </w:p>
    <w:tbl>
      <w:tblPr>
        <w:tblW w:w="8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9"/>
        <w:gridCol w:w="4640"/>
        <w:gridCol w:w="2120"/>
      </w:tblGrid>
      <w:tr w:rsidR="00412B09" w:rsidRPr="00FF63F1">
        <w:trPr>
          <w:trHeight w:val="840"/>
        </w:trPr>
        <w:tc>
          <w:tcPr>
            <w:tcW w:w="8889" w:type="dxa"/>
            <w:gridSpan w:val="3"/>
            <w:shd w:val="clear" w:color="CCCCFF" w:fill="93CDDD"/>
          </w:tcPr>
          <w:p w:rsidR="008A1B42" w:rsidRDefault="00412B09" w:rsidP="008A1B42">
            <w:pPr>
              <w:spacing w:after="0" w:line="240" w:lineRule="auto"/>
              <w:jc w:val="center"/>
              <w:rPr>
                <w:b/>
                <w:bCs/>
                <w:color w:val="000000"/>
                <w:sz w:val="32"/>
                <w:szCs w:val="32"/>
                <w:lang w:eastAsia="el-GR"/>
              </w:rPr>
            </w:pPr>
            <w:r w:rsidRPr="00FF63F1">
              <w:rPr>
                <w:b/>
                <w:bCs/>
                <w:color w:val="000000"/>
                <w:sz w:val="32"/>
                <w:szCs w:val="32"/>
                <w:lang w:eastAsia="el-GR"/>
              </w:rPr>
              <w:t>ΗΛΕΚΤΡΟΝΙΚΗ ΚΑΤΑΘΕΣΗ ΕΙΣΑΓΩΓΙΚΟΥ ΔΙΚΟΓΡΑΦΟΥ ΣΤΑ ΠΟΛΙΤΙΚΑ - ΠΟΙΝΙΚΑ ΔΙΚΑΣΤΗΡΙΑ</w:t>
            </w:r>
          </w:p>
          <w:p w:rsidR="00412B09" w:rsidRPr="00FF63F1" w:rsidRDefault="00412B09" w:rsidP="008A1B42">
            <w:pPr>
              <w:spacing w:after="0" w:line="240" w:lineRule="auto"/>
              <w:jc w:val="center"/>
              <w:rPr>
                <w:b/>
                <w:bCs/>
                <w:color w:val="C00000"/>
                <w:sz w:val="32"/>
                <w:szCs w:val="32"/>
                <w:lang w:eastAsia="el-GR"/>
              </w:rPr>
            </w:pPr>
            <w:r w:rsidRPr="00FF63F1">
              <w:rPr>
                <w:b/>
                <w:bCs/>
                <w:color w:val="C00000"/>
                <w:sz w:val="32"/>
                <w:szCs w:val="32"/>
                <w:lang w:eastAsia="el-GR"/>
              </w:rPr>
              <w:t>Πεδία που αποστέλλει το ΟΠΣ Ολομέλειας  στο ΟΣΔΔΥ ΠΠ  κατά την κατάθεση εισαγωγικού δικογράφου</w:t>
            </w:r>
          </w:p>
        </w:tc>
      </w:tr>
      <w:tr w:rsidR="00412B09" w:rsidRPr="00FF63F1">
        <w:trPr>
          <w:trHeight w:val="300"/>
        </w:trPr>
        <w:tc>
          <w:tcPr>
            <w:tcW w:w="2129" w:type="dxa"/>
            <w:shd w:val="clear" w:color="FFCC99" w:fill="92D050"/>
          </w:tcPr>
          <w:p w:rsidR="00412B09" w:rsidRPr="00FF63F1" w:rsidRDefault="00412B09" w:rsidP="006E186D">
            <w:pPr>
              <w:spacing w:after="0" w:line="240" w:lineRule="auto"/>
              <w:rPr>
                <w:color w:val="000000"/>
                <w:lang w:eastAsia="el-GR"/>
              </w:rPr>
            </w:pPr>
            <w:r w:rsidRPr="00FF63F1">
              <w:rPr>
                <w:color w:val="000000"/>
                <w:lang w:eastAsia="el-GR"/>
              </w:rPr>
              <w:t>ΟΝΟΜΑ ΠΑΡΑΜΕΤΡΟΥ</w:t>
            </w:r>
          </w:p>
        </w:tc>
        <w:tc>
          <w:tcPr>
            <w:tcW w:w="4640" w:type="dxa"/>
            <w:shd w:val="clear" w:color="FFCC99" w:fill="92D050"/>
          </w:tcPr>
          <w:p w:rsidR="00412B09" w:rsidRPr="00FF63F1" w:rsidRDefault="00412B09" w:rsidP="006E186D">
            <w:pPr>
              <w:spacing w:after="0" w:line="240" w:lineRule="auto"/>
              <w:rPr>
                <w:color w:val="000000"/>
                <w:lang w:eastAsia="el-GR"/>
              </w:rPr>
            </w:pPr>
            <w:r w:rsidRPr="00FF63F1">
              <w:rPr>
                <w:color w:val="000000"/>
                <w:lang w:eastAsia="el-GR"/>
              </w:rPr>
              <w:t>ΠΕΡΙΓΡΑΦΗ</w:t>
            </w:r>
          </w:p>
        </w:tc>
        <w:tc>
          <w:tcPr>
            <w:tcW w:w="2120" w:type="dxa"/>
            <w:shd w:val="clear" w:color="FFCC99" w:fill="92D050"/>
          </w:tcPr>
          <w:p w:rsidR="00412B09" w:rsidRPr="00FF63F1" w:rsidRDefault="00412B09" w:rsidP="006E186D">
            <w:pPr>
              <w:spacing w:after="0" w:line="240" w:lineRule="auto"/>
              <w:rPr>
                <w:color w:val="000000"/>
                <w:lang w:eastAsia="el-GR"/>
              </w:rPr>
            </w:pPr>
            <w:r w:rsidRPr="00FF63F1">
              <w:rPr>
                <w:color w:val="000000"/>
                <w:lang w:eastAsia="el-GR"/>
              </w:rPr>
              <w:t>ΤΥΠΟΣ</w:t>
            </w:r>
          </w:p>
        </w:tc>
      </w:tr>
      <w:tr w:rsidR="00412B09" w:rsidRPr="00FF63F1">
        <w:trPr>
          <w:trHeight w:val="1800"/>
        </w:trPr>
        <w:tc>
          <w:tcPr>
            <w:tcW w:w="2129" w:type="dxa"/>
            <w:shd w:val="clear" w:color="auto" w:fill="BDD6EE"/>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ID_CLIENT</w:t>
            </w:r>
          </w:p>
        </w:tc>
        <w:tc>
          <w:tcPr>
            <w:tcW w:w="4640" w:type="dxa"/>
            <w:shd w:val="clear" w:color="auto" w:fill="BDD6EE"/>
          </w:tcPr>
          <w:p w:rsidR="00412B09" w:rsidRPr="00FF63F1" w:rsidRDefault="00412B09" w:rsidP="006E186D">
            <w:pPr>
              <w:spacing w:after="0" w:line="240" w:lineRule="auto"/>
              <w:rPr>
                <w:color w:val="000000"/>
                <w:lang w:eastAsia="el-GR"/>
              </w:rPr>
            </w:pPr>
            <w:r w:rsidRPr="00FF63F1">
              <w:rPr>
                <w:color w:val="000000"/>
                <w:lang w:eastAsia="el-GR"/>
              </w:rPr>
              <w:t>Μοναδικός Αριθμός του φυσικού ή νομικού προσώπου που τον προσδιορίζει μοναδικά και δεν επηρεάζεται από τις μεταβολές ή τροποποιήσεις του και παράγεται από το σύστημα της Ολομέλειας  (παρέχεται από  ΟΠΣ Ολομέλειας  στο ΟΣΔΔΥ ΠΠ)</w:t>
            </w:r>
          </w:p>
        </w:tc>
        <w:tc>
          <w:tcPr>
            <w:tcW w:w="2120" w:type="dxa"/>
            <w:shd w:val="clear" w:color="auto" w:fill="BDD6EE"/>
          </w:tcPr>
          <w:p w:rsidR="00412B09" w:rsidRPr="00FF63F1" w:rsidRDefault="00412B09" w:rsidP="006E186D">
            <w:pPr>
              <w:spacing w:after="0" w:line="240" w:lineRule="auto"/>
              <w:rPr>
                <w:color w:val="000000"/>
                <w:lang w:eastAsia="el-GR"/>
              </w:rPr>
            </w:pPr>
            <w:r w:rsidRPr="00FF63F1">
              <w:rPr>
                <w:color w:val="000000"/>
                <w:lang w:val="en-US" w:eastAsia="el-GR"/>
              </w:rPr>
              <w:t>Integer</w:t>
            </w:r>
          </w:p>
        </w:tc>
      </w:tr>
      <w:tr w:rsidR="00412B09" w:rsidRPr="00FF63F1">
        <w:trPr>
          <w:trHeight w:val="1200"/>
        </w:trPr>
        <w:tc>
          <w:tcPr>
            <w:tcW w:w="2129" w:type="dxa"/>
            <w:shd w:val="clear" w:color="000000" w:fill="auto"/>
          </w:tcPr>
          <w:p w:rsidR="00412B09" w:rsidRPr="00FF63F1" w:rsidRDefault="00412B09" w:rsidP="006E186D">
            <w:pPr>
              <w:spacing w:after="0" w:line="240" w:lineRule="auto"/>
              <w:rPr>
                <w:b/>
                <w:bCs/>
                <w:color w:val="002060"/>
                <w:sz w:val="24"/>
                <w:szCs w:val="24"/>
                <w:lang w:eastAsia="el-GR"/>
              </w:rPr>
            </w:pPr>
            <w:r w:rsidRPr="00FF63F1">
              <w:rPr>
                <w:b/>
                <w:bCs/>
                <w:color w:val="002060"/>
                <w:sz w:val="24"/>
                <w:szCs w:val="24"/>
                <w:lang w:eastAsia="el-GR"/>
              </w:rPr>
              <w:t>ID_KATHGORIAS</w:t>
            </w:r>
          </w:p>
        </w:tc>
        <w:tc>
          <w:tcPr>
            <w:tcW w:w="4640" w:type="dxa"/>
            <w:shd w:val="clear" w:color="000000" w:fill="auto"/>
          </w:tcPr>
          <w:p w:rsidR="00412B09" w:rsidRPr="00FF63F1" w:rsidRDefault="00412B09" w:rsidP="006E186D">
            <w:pPr>
              <w:spacing w:after="0" w:line="240" w:lineRule="auto"/>
              <w:rPr>
                <w:color w:val="000000"/>
                <w:lang w:eastAsia="el-GR"/>
              </w:rPr>
            </w:pPr>
            <w:r w:rsidRPr="00FF63F1">
              <w:rPr>
                <w:color w:val="000000"/>
                <w:lang w:eastAsia="el-GR"/>
              </w:rPr>
              <w:t>Κωδικοποιημένη περιγραφή της ιδιότητας του χαρακτηρίζει την εγγραφή</w:t>
            </w:r>
          </w:p>
          <w:p w:rsidR="00412B09" w:rsidRPr="00FF63F1" w:rsidRDefault="00412B09" w:rsidP="006E186D">
            <w:pPr>
              <w:spacing w:after="0" w:line="240" w:lineRule="auto"/>
              <w:rPr>
                <w:color w:val="000000"/>
                <w:lang w:eastAsia="el-GR"/>
              </w:rPr>
            </w:pPr>
            <w:r w:rsidRPr="00FF63F1">
              <w:rPr>
                <w:color w:val="000000"/>
                <w:lang w:eastAsia="el-GR"/>
              </w:rPr>
              <w:t>(0[Ασκούμενος], 1[Δικηγόρος], 2[Εταιρεία]) (παρέχεται από  ΟΠΣ Ολομέλειας  στο ΟΣΔΔΥ ΠΠ)</w:t>
            </w:r>
          </w:p>
        </w:tc>
        <w:tc>
          <w:tcPr>
            <w:tcW w:w="2120" w:type="dxa"/>
            <w:shd w:val="clear" w:color="000000" w:fill="auto"/>
          </w:tcPr>
          <w:p w:rsidR="00412B09" w:rsidRPr="00FF63F1" w:rsidRDefault="00412B09" w:rsidP="006E186D">
            <w:pPr>
              <w:spacing w:after="0" w:line="240" w:lineRule="auto"/>
              <w:rPr>
                <w:color w:val="000000"/>
                <w:lang w:eastAsia="el-GR"/>
              </w:rPr>
            </w:pPr>
            <w:r w:rsidRPr="00FF63F1">
              <w:rPr>
                <w:color w:val="000000"/>
                <w:lang w:eastAsia="el-GR"/>
              </w:rPr>
              <w:t>Integer</w:t>
            </w:r>
          </w:p>
        </w:tc>
      </w:tr>
      <w:tr w:rsidR="00412B09" w:rsidRPr="00FF63F1">
        <w:trPr>
          <w:trHeight w:val="1800"/>
        </w:trPr>
        <w:tc>
          <w:tcPr>
            <w:tcW w:w="2129"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'lawyerclubID' </w:t>
            </w:r>
          </w:p>
        </w:tc>
        <w:tc>
          <w:tcPr>
            <w:tcW w:w="464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 Κωδικός Συλλόγου με βάση την αρίθμηση που τηρεί το ΟΣΔΔΥ ΠΠ</w:t>
            </w:r>
          </w:p>
          <w:p w:rsidR="00412B09" w:rsidRPr="00FF63F1" w:rsidRDefault="00412B09" w:rsidP="00ED0A18">
            <w:pPr>
              <w:spacing w:after="0" w:line="240" w:lineRule="auto"/>
              <w:rPr>
                <w:b/>
                <w:bCs/>
                <w:color w:val="FF0000"/>
                <w:lang w:eastAsia="el-GR"/>
              </w:rPr>
            </w:pPr>
            <w:r w:rsidRPr="00FF63F1">
              <w:rPr>
                <w:b/>
                <w:bCs/>
                <w:color w:val="FF0000"/>
                <w:lang w:eastAsia="el-GR"/>
              </w:rPr>
              <w:t xml:space="preserve"> (Απαιτείται αντιστοίχιση  της κωδικοποίησης που τηρεί το ΟΠΣ Ολομέλειας με την κωδικοποίηση που τηρεί το ΟΣΔΔΥ ΠΠ.</w:t>
            </w:r>
            <w:r w:rsidR="00DF6A4F">
              <w:rPr>
                <w:b/>
                <w:bCs/>
                <w:color w:val="FF0000"/>
                <w:lang w:eastAsia="el-GR"/>
              </w:rPr>
              <w:t>)</w:t>
            </w:r>
            <w:r w:rsidRPr="00FF63F1">
              <w:rPr>
                <w:b/>
                <w:bCs/>
                <w:color w:val="FF0000"/>
                <w:lang w:eastAsia="el-GR"/>
              </w:rPr>
              <w:t xml:space="preserve"> </w:t>
            </w:r>
          </w:p>
        </w:tc>
        <w:tc>
          <w:tcPr>
            <w:tcW w:w="212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6E186D">
            <w:pPr>
              <w:spacing w:after="0" w:line="240" w:lineRule="auto"/>
              <w:rPr>
                <w:color w:val="000000"/>
                <w:lang w:eastAsia="el-GR"/>
              </w:rPr>
            </w:pPr>
            <w:r w:rsidRPr="00FF63F1">
              <w:rPr>
                <w:color w:val="000000"/>
                <w:lang w:eastAsia="el-GR"/>
              </w:rPr>
              <w:t xml:space="preserve">'am' </w:t>
            </w:r>
          </w:p>
        </w:tc>
        <w:tc>
          <w:tcPr>
            <w:tcW w:w="4640" w:type="dxa"/>
          </w:tcPr>
          <w:p w:rsidR="00412B09" w:rsidRPr="00FF63F1" w:rsidRDefault="00412B09" w:rsidP="006E186D">
            <w:pPr>
              <w:spacing w:after="0" w:line="240" w:lineRule="auto"/>
              <w:rPr>
                <w:color w:val="000000"/>
                <w:lang w:eastAsia="el-GR"/>
              </w:rPr>
            </w:pPr>
            <w:r w:rsidRPr="00FF63F1">
              <w:rPr>
                <w:color w:val="000000"/>
                <w:lang w:eastAsia="el-GR"/>
              </w:rPr>
              <w:t xml:space="preserve"> Αριθμός Μητρώου Δικηγόρου και είναι μοναδικός ανά Σύλλογο</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String</w:t>
            </w:r>
          </w:p>
        </w:tc>
      </w:tr>
      <w:tr w:rsidR="00412B09" w:rsidRPr="00FF63F1">
        <w:trPr>
          <w:trHeight w:val="699"/>
        </w:trPr>
        <w:tc>
          <w:tcPr>
            <w:tcW w:w="2129"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'LegalProcedureID' </w:t>
            </w:r>
          </w:p>
        </w:tc>
        <w:tc>
          <w:tcPr>
            <w:tcW w:w="4640" w:type="dxa"/>
            <w:shd w:val="clear" w:color="000000" w:fill="DDEBF7"/>
          </w:tcPr>
          <w:p w:rsidR="00412B09" w:rsidRPr="00FF63F1" w:rsidRDefault="00412B09" w:rsidP="006E186D">
            <w:pPr>
              <w:spacing w:after="0" w:line="240" w:lineRule="auto"/>
              <w:rPr>
                <w:b/>
                <w:bCs/>
                <w:color w:val="FF0000"/>
                <w:lang w:eastAsia="el-GR"/>
              </w:rPr>
            </w:pPr>
            <w:r w:rsidRPr="00FF63F1">
              <w:rPr>
                <w:color w:val="000000"/>
                <w:lang w:eastAsia="el-GR"/>
              </w:rPr>
              <w:t xml:space="preserve"> Κωδικός Διαδικασίας  με βάση την ΚΩΔΙΚΟΠΟΊΗΣΗ  που τηρεί το ΟΣΔΔΥ ΠΠ</w:t>
            </w:r>
            <w:r w:rsidRPr="00FF63F1">
              <w:rPr>
                <w:b/>
                <w:bCs/>
                <w:color w:val="FF0000"/>
                <w:lang w:eastAsia="el-GR"/>
              </w:rPr>
              <w:t xml:space="preserve"> </w:t>
            </w:r>
          </w:p>
          <w:p w:rsidR="00412B09" w:rsidRPr="00FF63F1" w:rsidRDefault="00412B09" w:rsidP="006E186D">
            <w:pPr>
              <w:spacing w:after="0" w:line="240" w:lineRule="auto"/>
              <w:rPr>
                <w:b/>
                <w:bCs/>
                <w:color w:val="FF0000"/>
                <w:lang w:eastAsia="el-GR"/>
              </w:rPr>
            </w:pPr>
            <w:r w:rsidRPr="00FF63F1">
              <w:rPr>
                <w:b/>
                <w:bCs/>
                <w:color w:val="FF0000"/>
                <w:lang w:eastAsia="el-GR"/>
              </w:rPr>
              <w:t>(</w:t>
            </w:r>
            <w:r>
              <w:rPr>
                <w:b/>
                <w:bCs/>
                <w:color w:val="FF0000"/>
                <w:lang w:eastAsia="el-GR"/>
              </w:rPr>
              <w:t xml:space="preserve">Απαιτείται </w:t>
            </w:r>
            <w:r w:rsidRPr="00FF63F1">
              <w:rPr>
                <w:b/>
                <w:bCs/>
                <w:color w:val="FF0000"/>
                <w:lang w:eastAsia="el-GR"/>
              </w:rPr>
              <w:t xml:space="preserve">αντιστοίχιση  της κωδικοποίησης που τηρεί το ΟΣΔΔΥ ΠΠ  (ΚΠολΔ) με την κωδικοποίηση που τηρεί το το ΟΠΣ Ολομέλειας. (Κώδικας Δικηγόρων) </w:t>
            </w:r>
          </w:p>
          <w:p w:rsidR="00412B09" w:rsidRPr="00FF63F1" w:rsidRDefault="00412B09" w:rsidP="006E186D">
            <w:pPr>
              <w:spacing w:after="0" w:line="240" w:lineRule="auto"/>
              <w:rPr>
                <w:b/>
                <w:bCs/>
                <w:color w:val="FF0000"/>
                <w:lang w:eastAsia="el-GR"/>
              </w:rPr>
            </w:pPr>
            <w:r w:rsidRPr="00FF63F1">
              <w:rPr>
                <w:b/>
                <w:bCs/>
                <w:color w:val="FF0000"/>
                <w:lang w:eastAsia="el-GR"/>
              </w:rPr>
              <w:t>Θα πρέπει να παραδοθεί, από  το ΟΣΔΔΥ ΠΠ η νέα κωδικοποίηση ανά Δικαστήριο/διαδικασία και από τις υπηρεσίες της Ολομέλειας να αντιστοιχηθεί με την κωδικοποίηση κατά τον Κώδικα Δικηγόρων.)</w:t>
            </w:r>
          </w:p>
          <w:p w:rsidR="00412B09" w:rsidRPr="00FF63F1" w:rsidRDefault="00412B09" w:rsidP="006E186D">
            <w:pPr>
              <w:spacing w:after="0" w:line="240" w:lineRule="auto"/>
              <w:rPr>
                <w:color w:val="000000"/>
                <w:lang w:eastAsia="el-GR"/>
              </w:rPr>
            </w:pPr>
          </w:p>
        </w:tc>
        <w:tc>
          <w:tcPr>
            <w:tcW w:w="212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6E186D">
            <w:pPr>
              <w:spacing w:after="0" w:line="240" w:lineRule="auto"/>
              <w:rPr>
                <w:color w:val="000000"/>
                <w:lang w:eastAsia="el-GR"/>
              </w:rPr>
            </w:pPr>
            <w:r w:rsidRPr="00FF63F1">
              <w:rPr>
                <w:color w:val="000000"/>
                <w:lang w:eastAsia="el-GR"/>
              </w:rPr>
              <w:t xml:space="preserve">'amka' </w:t>
            </w:r>
          </w:p>
        </w:tc>
        <w:tc>
          <w:tcPr>
            <w:tcW w:w="4640" w:type="dxa"/>
          </w:tcPr>
          <w:p w:rsidR="00412B09" w:rsidRPr="00FF63F1" w:rsidRDefault="00412B09" w:rsidP="006E186D">
            <w:pPr>
              <w:spacing w:after="0" w:line="240" w:lineRule="auto"/>
              <w:rPr>
                <w:color w:val="000000"/>
                <w:lang w:eastAsia="el-GR"/>
              </w:rPr>
            </w:pPr>
            <w:r w:rsidRPr="00FF63F1">
              <w:rPr>
                <w:color w:val="000000"/>
                <w:lang w:eastAsia="el-GR"/>
              </w:rPr>
              <w:t>ΑΜΚΑ Δικηγόρου (παρέχεται από Ολομέλεια)</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'afm' </w:t>
            </w:r>
          </w:p>
        </w:tc>
        <w:tc>
          <w:tcPr>
            <w:tcW w:w="464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ΑΦΜ Δικηγόρου (παρέχεται από Ολομέλεια)</w:t>
            </w:r>
          </w:p>
        </w:tc>
        <w:tc>
          <w:tcPr>
            <w:tcW w:w="212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tcPr>
          <w:p w:rsidR="00412B09" w:rsidRPr="00FF63F1" w:rsidRDefault="00412B09" w:rsidP="006E186D">
            <w:pPr>
              <w:spacing w:after="0" w:line="240" w:lineRule="auto"/>
              <w:rPr>
                <w:color w:val="000000"/>
                <w:lang w:eastAsia="el-GR"/>
              </w:rPr>
            </w:pPr>
            <w:r w:rsidRPr="00FF63F1">
              <w:rPr>
                <w:color w:val="000000"/>
                <w:lang w:eastAsia="el-GR"/>
              </w:rPr>
              <w:t xml:space="preserve">'surname' </w:t>
            </w:r>
          </w:p>
        </w:tc>
        <w:tc>
          <w:tcPr>
            <w:tcW w:w="4640" w:type="dxa"/>
          </w:tcPr>
          <w:p w:rsidR="00412B09" w:rsidRPr="00FF63F1" w:rsidRDefault="00412B09" w:rsidP="006E186D">
            <w:pPr>
              <w:spacing w:after="0" w:line="240" w:lineRule="auto"/>
              <w:rPr>
                <w:color w:val="000000"/>
                <w:lang w:eastAsia="el-GR"/>
              </w:rPr>
            </w:pPr>
            <w:r w:rsidRPr="00FF63F1">
              <w:rPr>
                <w:color w:val="000000"/>
                <w:lang w:eastAsia="el-GR"/>
              </w:rPr>
              <w:t>Επώνυμο Δικηγόρου έως 50 χαρακτήρες (παρέχεται από Ολομέλεια)</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'name' </w:t>
            </w:r>
          </w:p>
        </w:tc>
        <w:tc>
          <w:tcPr>
            <w:tcW w:w="464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Όνομα Δικηγόρου έως 50 χαρακτήρες (παρέχεται από Ολομέλεια)</w:t>
            </w:r>
          </w:p>
        </w:tc>
        <w:tc>
          <w:tcPr>
            <w:tcW w:w="212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tcPr>
          <w:p w:rsidR="00412B09" w:rsidRPr="00FF63F1" w:rsidRDefault="00412B09" w:rsidP="006E186D">
            <w:pPr>
              <w:spacing w:after="0" w:line="240" w:lineRule="auto"/>
              <w:rPr>
                <w:color w:val="000000"/>
                <w:lang w:eastAsia="el-GR"/>
              </w:rPr>
            </w:pPr>
            <w:r w:rsidRPr="00FF63F1">
              <w:rPr>
                <w:color w:val="000000"/>
                <w:lang w:eastAsia="el-GR"/>
              </w:rPr>
              <w:lastRenderedPageBreak/>
              <w:t xml:space="preserve">'fathername' </w:t>
            </w:r>
          </w:p>
        </w:tc>
        <w:tc>
          <w:tcPr>
            <w:tcW w:w="4640" w:type="dxa"/>
          </w:tcPr>
          <w:p w:rsidR="00412B09" w:rsidRPr="00FF63F1" w:rsidRDefault="00412B09" w:rsidP="006E186D">
            <w:pPr>
              <w:spacing w:after="0" w:line="240" w:lineRule="auto"/>
              <w:rPr>
                <w:color w:val="000000"/>
                <w:lang w:eastAsia="el-GR"/>
              </w:rPr>
            </w:pPr>
            <w:r w:rsidRPr="00FF63F1">
              <w:rPr>
                <w:color w:val="000000"/>
                <w:lang w:eastAsia="el-GR"/>
              </w:rPr>
              <w:t>Όνομα Πατέρα  Δικηγόρου έως 50 χαρακτήρες (παρέχεται από Ολομέλεια)</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'mothername' </w:t>
            </w:r>
          </w:p>
        </w:tc>
        <w:tc>
          <w:tcPr>
            <w:tcW w:w="464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Όνομα Μητέρας  Δικηγόρου έως 50 χαρακτήρες</w:t>
            </w:r>
          </w:p>
        </w:tc>
        <w:tc>
          <w:tcPr>
            <w:tcW w:w="212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tcPr>
          <w:p w:rsidR="00412B09" w:rsidRPr="00FF63F1" w:rsidRDefault="00412B09" w:rsidP="006E186D">
            <w:pPr>
              <w:spacing w:after="0" w:line="240" w:lineRule="auto"/>
              <w:rPr>
                <w:color w:val="000000"/>
                <w:lang w:eastAsia="el-GR"/>
              </w:rPr>
            </w:pPr>
            <w:r w:rsidRPr="00FF63F1">
              <w:rPr>
                <w:color w:val="000000"/>
                <w:lang w:eastAsia="el-GR"/>
              </w:rPr>
              <w:t xml:space="preserve">'address' </w:t>
            </w:r>
          </w:p>
        </w:tc>
        <w:tc>
          <w:tcPr>
            <w:tcW w:w="4640" w:type="dxa"/>
          </w:tcPr>
          <w:p w:rsidR="00412B09" w:rsidRPr="00FF63F1" w:rsidRDefault="00412B09" w:rsidP="006E186D">
            <w:pPr>
              <w:spacing w:after="0" w:line="240" w:lineRule="auto"/>
              <w:rPr>
                <w:color w:val="000000"/>
                <w:lang w:eastAsia="el-GR"/>
              </w:rPr>
            </w:pPr>
            <w:r w:rsidRPr="00FF63F1">
              <w:rPr>
                <w:color w:val="000000"/>
                <w:lang w:eastAsia="el-GR"/>
              </w:rPr>
              <w:t xml:space="preserve">Η πλήρης (Οδός, Αριθμός, ΤΚ)  κάθε φορά Διεύθυνση Γραφείου του Δικηγόρου </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'email' </w:t>
            </w:r>
          </w:p>
        </w:tc>
        <w:tc>
          <w:tcPr>
            <w:tcW w:w="464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Ηλεκτρονική Διεύθυνση  του Δικηγόρου </w:t>
            </w:r>
          </w:p>
        </w:tc>
        <w:tc>
          <w:tcPr>
            <w:tcW w:w="212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tcPr>
          <w:p w:rsidR="00412B09" w:rsidRPr="00FF63F1" w:rsidRDefault="00412B09" w:rsidP="006E186D">
            <w:pPr>
              <w:spacing w:after="0" w:line="240" w:lineRule="auto"/>
              <w:rPr>
                <w:color w:val="000000"/>
                <w:lang w:eastAsia="el-GR"/>
              </w:rPr>
            </w:pPr>
            <w:r w:rsidRPr="00FF63F1">
              <w:rPr>
                <w:color w:val="000000"/>
                <w:lang w:eastAsia="el-GR"/>
              </w:rPr>
              <w:t xml:space="preserve">'phone' </w:t>
            </w:r>
          </w:p>
        </w:tc>
        <w:tc>
          <w:tcPr>
            <w:tcW w:w="4640" w:type="dxa"/>
          </w:tcPr>
          <w:p w:rsidR="00412B09" w:rsidRPr="00FF63F1" w:rsidRDefault="00412B09" w:rsidP="006E186D">
            <w:pPr>
              <w:spacing w:after="0" w:line="240" w:lineRule="auto"/>
              <w:rPr>
                <w:color w:val="000000"/>
                <w:lang w:eastAsia="el-GR"/>
              </w:rPr>
            </w:pPr>
            <w:r w:rsidRPr="00FF63F1">
              <w:rPr>
                <w:color w:val="000000"/>
                <w:lang w:eastAsia="el-GR"/>
              </w:rPr>
              <w:t>Κινητό Τηλέφωνο 1</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'transactionID' </w:t>
            </w:r>
          </w:p>
        </w:tc>
        <w:tc>
          <w:tcPr>
            <w:tcW w:w="464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 Μοναδικό Αναγνωριστικό της κατάθεσης</w:t>
            </w:r>
          </w:p>
        </w:tc>
        <w:tc>
          <w:tcPr>
            <w:tcW w:w="212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 Integer</w:t>
            </w:r>
          </w:p>
        </w:tc>
      </w:tr>
      <w:tr w:rsidR="00412B09" w:rsidRPr="00FF63F1">
        <w:trPr>
          <w:trHeight w:val="300"/>
        </w:trPr>
        <w:tc>
          <w:tcPr>
            <w:tcW w:w="2129" w:type="dxa"/>
          </w:tcPr>
          <w:p w:rsidR="00412B09" w:rsidRPr="00FF63F1" w:rsidRDefault="00412B09" w:rsidP="006E186D">
            <w:pPr>
              <w:spacing w:after="0" w:line="240" w:lineRule="auto"/>
              <w:rPr>
                <w:color w:val="000000"/>
                <w:lang w:eastAsia="el-GR"/>
              </w:rPr>
            </w:pPr>
          </w:p>
        </w:tc>
        <w:tc>
          <w:tcPr>
            <w:tcW w:w="4640" w:type="dxa"/>
          </w:tcPr>
          <w:p w:rsidR="00412B09" w:rsidRPr="00FF63F1" w:rsidRDefault="00412B09" w:rsidP="006E186D">
            <w:pPr>
              <w:spacing w:after="0" w:line="240" w:lineRule="auto"/>
              <w:rPr>
                <w:sz w:val="20"/>
                <w:szCs w:val="20"/>
                <w:lang w:eastAsia="el-GR"/>
              </w:rPr>
            </w:pPr>
          </w:p>
        </w:tc>
        <w:tc>
          <w:tcPr>
            <w:tcW w:w="2120" w:type="dxa"/>
          </w:tcPr>
          <w:p w:rsidR="00412B09" w:rsidRPr="00FF63F1" w:rsidRDefault="00412B09" w:rsidP="006E186D">
            <w:pPr>
              <w:spacing w:after="0" w:line="240" w:lineRule="auto"/>
              <w:rPr>
                <w:sz w:val="20"/>
                <w:szCs w:val="20"/>
                <w:lang w:eastAsia="el-GR"/>
              </w:rPr>
            </w:pPr>
          </w:p>
        </w:tc>
      </w:tr>
      <w:tr w:rsidR="00412B09" w:rsidRPr="00FF63F1">
        <w:trPr>
          <w:trHeight w:val="600"/>
        </w:trPr>
        <w:tc>
          <w:tcPr>
            <w:tcW w:w="2129"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 xml:space="preserve">'promotionType' </w:t>
            </w:r>
          </w:p>
        </w:tc>
        <w:tc>
          <w:tcPr>
            <w:tcW w:w="4640" w:type="dxa"/>
            <w:shd w:val="clear" w:color="000000" w:fill="DDEBF7"/>
          </w:tcPr>
          <w:p w:rsidR="00412B09" w:rsidRPr="00FF63F1" w:rsidRDefault="00412B09" w:rsidP="00FF63F1">
            <w:pPr>
              <w:spacing w:after="0" w:line="240" w:lineRule="auto"/>
              <w:rPr>
                <w:color w:val="000000"/>
                <w:lang w:eastAsia="el-GR"/>
              </w:rPr>
            </w:pPr>
            <w:r w:rsidRPr="00FF63F1">
              <w:rPr>
                <w:color w:val="000000"/>
                <w:lang w:eastAsia="el-GR"/>
              </w:rPr>
              <w:t>Βαθμίδα Προαγωγής σε Δικαστήριο (Παρά Πρωτοδίκας, Παρ' Εφέτας, Παρ' Αρείω Πάγω)</w:t>
            </w:r>
          </w:p>
        </w:tc>
        <w:tc>
          <w:tcPr>
            <w:tcW w:w="2120" w:type="dxa"/>
            <w:shd w:val="clear" w:color="000000" w:fill="DDEBF7"/>
          </w:tcPr>
          <w:p w:rsidR="00412B09" w:rsidRPr="00FF63F1" w:rsidRDefault="00412B09" w:rsidP="006E186D">
            <w:pPr>
              <w:spacing w:after="0" w:line="240" w:lineRule="auto"/>
              <w:rPr>
                <w:color w:val="000000"/>
                <w:lang w:eastAsia="el-GR"/>
              </w:rPr>
            </w:pPr>
            <w:r w:rsidRPr="00FF63F1">
              <w:rPr>
                <w:color w:val="000000"/>
                <w:lang w:eastAsia="el-GR"/>
              </w:rPr>
              <w:t>Integer (1/2/3)</w:t>
            </w:r>
          </w:p>
        </w:tc>
      </w:tr>
      <w:tr w:rsidR="00412B09" w:rsidRPr="00FF63F1">
        <w:trPr>
          <w:trHeight w:val="900"/>
        </w:trPr>
        <w:tc>
          <w:tcPr>
            <w:tcW w:w="2129"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Code' </w:t>
            </w:r>
          </w:p>
        </w:tc>
        <w:tc>
          <w:tcPr>
            <w:tcW w:w="4640" w:type="dxa"/>
            <w:shd w:val="clear" w:color="9999FF" w:fill="FFFFFF"/>
          </w:tcPr>
          <w:p w:rsidR="00412B09" w:rsidRPr="00FF63F1" w:rsidRDefault="00412B09" w:rsidP="00FF63F1">
            <w:pPr>
              <w:spacing w:after="0" w:line="240" w:lineRule="auto"/>
              <w:rPr>
                <w:color w:val="000000"/>
                <w:lang w:eastAsia="el-GR"/>
              </w:rPr>
            </w:pPr>
            <w:r w:rsidRPr="00FF63F1">
              <w:rPr>
                <w:color w:val="000000"/>
                <w:lang w:eastAsia="el-GR"/>
              </w:rPr>
              <w:t xml:space="preserve"> Κωδικός Συλλόγου με βάση την αρίθμηση που τηρεί το κάθε Πρωτοδικείο</w:t>
            </w:r>
            <w:r w:rsidRPr="00FF63F1">
              <w:rPr>
                <w:b/>
                <w:bCs/>
                <w:color w:val="FF0000"/>
                <w:lang w:eastAsia="el-GR"/>
              </w:rPr>
              <w:t xml:space="preserve"> (Απαιτείται αντιστοίχιση  κωδικοποίησης, όπως το πεδίο 'lawyerclubID'  .) </w:t>
            </w:r>
          </w:p>
        </w:tc>
        <w:tc>
          <w:tcPr>
            <w:tcW w:w="212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String</w:t>
            </w:r>
          </w:p>
        </w:tc>
      </w:tr>
      <w:tr w:rsidR="00412B09" w:rsidRPr="00FF63F1">
        <w:trPr>
          <w:trHeight w:val="1200"/>
        </w:trPr>
        <w:tc>
          <w:tcPr>
            <w:tcW w:w="2129"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 xml:space="preserve">'RegistrationNumber' </w:t>
            </w:r>
          </w:p>
        </w:tc>
        <w:tc>
          <w:tcPr>
            <w:tcW w:w="4640"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Ο Αριθμός Μητρώου Δικηγορικής Εταιρείας είναι ο μοναδικός αριθμός ανά Σύλλογο που ταυτοποιεί τη Δικηγορική Εταιρεία</w:t>
            </w:r>
          </w:p>
          <w:p w:rsidR="00412B09" w:rsidRPr="00FF63F1" w:rsidRDefault="00412B09" w:rsidP="006E186D">
            <w:pPr>
              <w:spacing w:after="0" w:line="240" w:lineRule="auto"/>
              <w:rPr>
                <w:color w:val="000000"/>
                <w:lang w:eastAsia="el-GR"/>
              </w:rPr>
            </w:pPr>
            <w:r w:rsidRPr="00FF63F1">
              <w:rPr>
                <w:color w:val="000000"/>
                <w:lang w:eastAsia="el-GR"/>
              </w:rPr>
              <w:t>Το αριθμό αυτό  λαμβάνει η Δικηγορική Εταιρεία από το Σύλλογο κατά την εγγραφή της.</w:t>
            </w:r>
          </w:p>
        </w:tc>
        <w:tc>
          <w:tcPr>
            <w:tcW w:w="2120"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'CompanyName' </w:t>
            </w:r>
          </w:p>
        </w:tc>
        <w:tc>
          <w:tcPr>
            <w:tcW w:w="464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Επωνυμία  Δικηγορικής Εταιρείας</w:t>
            </w:r>
          </w:p>
        </w:tc>
        <w:tc>
          <w:tcPr>
            <w:tcW w:w="212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 xml:space="preserve">'Abbreviation' </w:t>
            </w:r>
          </w:p>
        </w:tc>
        <w:tc>
          <w:tcPr>
            <w:tcW w:w="4640"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Συντομογραφία Δικηγορικής Εταιρείας</w:t>
            </w:r>
          </w:p>
        </w:tc>
        <w:tc>
          <w:tcPr>
            <w:tcW w:w="2120"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'AFM' </w:t>
            </w:r>
          </w:p>
        </w:tc>
        <w:tc>
          <w:tcPr>
            <w:tcW w:w="464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ΑΦΜ  Δικηγορικής Εταιρείας </w:t>
            </w:r>
          </w:p>
        </w:tc>
        <w:tc>
          <w:tcPr>
            <w:tcW w:w="212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 xml:space="preserve">'DOYName' </w:t>
            </w:r>
          </w:p>
        </w:tc>
        <w:tc>
          <w:tcPr>
            <w:tcW w:w="4640" w:type="dxa"/>
            <w:shd w:val="clear" w:color="9999FF" w:fill="DDEBF7"/>
          </w:tcPr>
          <w:p w:rsidR="00412B09" w:rsidRPr="00FF63F1" w:rsidRDefault="008A1B42" w:rsidP="006E186D">
            <w:pPr>
              <w:spacing w:after="0" w:line="240" w:lineRule="auto"/>
              <w:rPr>
                <w:color w:val="000000"/>
                <w:lang w:eastAsia="el-GR"/>
              </w:rPr>
            </w:pPr>
            <w:r>
              <w:rPr>
                <w:color w:val="000000"/>
                <w:lang w:eastAsia="el-GR"/>
              </w:rPr>
              <w:t>Δ</w:t>
            </w:r>
            <w:r w:rsidR="00412B09" w:rsidRPr="00FF63F1">
              <w:rPr>
                <w:color w:val="000000"/>
                <w:lang w:eastAsia="el-GR"/>
              </w:rPr>
              <w:t>Ο</w:t>
            </w:r>
            <w:r>
              <w:rPr>
                <w:color w:val="000000"/>
                <w:lang w:eastAsia="el-GR"/>
              </w:rPr>
              <w:t>Υ</w:t>
            </w:r>
            <w:r w:rsidR="00412B09" w:rsidRPr="00FF63F1">
              <w:rPr>
                <w:color w:val="000000"/>
                <w:lang w:eastAsia="el-GR"/>
              </w:rPr>
              <w:t xml:space="preserve">  Δικηγορικής Εταιρείας </w:t>
            </w:r>
          </w:p>
        </w:tc>
        <w:tc>
          <w:tcPr>
            <w:tcW w:w="2120"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'Address' </w:t>
            </w:r>
          </w:p>
        </w:tc>
        <w:tc>
          <w:tcPr>
            <w:tcW w:w="464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Έδρα Δικηγορικής Εταιρείας</w:t>
            </w:r>
          </w:p>
        </w:tc>
        <w:tc>
          <w:tcPr>
            <w:tcW w:w="212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 xml:space="preserve">'PostCode' </w:t>
            </w:r>
          </w:p>
        </w:tc>
        <w:tc>
          <w:tcPr>
            <w:tcW w:w="4640"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Ταχυδρομικός Κώδικας</w:t>
            </w:r>
          </w:p>
        </w:tc>
        <w:tc>
          <w:tcPr>
            <w:tcW w:w="2120"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'Phone1' </w:t>
            </w:r>
          </w:p>
        </w:tc>
        <w:tc>
          <w:tcPr>
            <w:tcW w:w="464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Τηλέφωνο 1</w:t>
            </w:r>
          </w:p>
        </w:tc>
        <w:tc>
          <w:tcPr>
            <w:tcW w:w="212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 xml:space="preserve">'FAX' </w:t>
            </w:r>
          </w:p>
        </w:tc>
        <w:tc>
          <w:tcPr>
            <w:tcW w:w="4640"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FAX</w:t>
            </w:r>
          </w:p>
        </w:tc>
        <w:tc>
          <w:tcPr>
            <w:tcW w:w="2120" w:type="dxa"/>
            <w:shd w:val="clear" w:color="9999FF" w:fill="DDEBF7"/>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'Email' </w:t>
            </w:r>
          </w:p>
        </w:tc>
        <w:tc>
          <w:tcPr>
            <w:tcW w:w="464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Ηλεκτρονική Διεύθυνση Δικηγορικής Εταιρείας </w:t>
            </w:r>
          </w:p>
        </w:tc>
        <w:tc>
          <w:tcPr>
            <w:tcW w:w="2120" w:type="dxa"/>
            <w:shd w:val="clear" w:color="9999FF" w:fill="FFFFFF"/>
          </w:tcPr>
          <w:p w:rsidR="00412B09" w:rsidRPr="00FF63F1" w:rsidRDefault="00412B09" w:rsidP="006E186D">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tcPr>
          <w:p w:rsidR="00412B09" w:rsidRPr="00FF63F1" w:rsidRDefault="00412B09" w:rsidP="006E186D">
            <w:pPr>
              <w:spacing w:after="0" w:line="240" w:lineRule="auto"/>
              <w:rPr>
                <w:color w:val="000000"/>
                <w:lang w:eastAsia="el-GR"/>
              </w:rPr>
            </w:pPr>
            <w:r w:rsidRPr="00FF63F1">
              <w:rPr>
                <w:color w:val="000000"/>
                <w:lang w:eastAsia="el-GR"/>
              </w:rPr>
              <w:t xml:space="preserve">'copies' </w:t>
            </w:r>
          </w:p>
        </w:tc>
        <w:tc>
          <w:tcPr>
            <w:tcW w:w="4640" w:type="dxa"/>
          </w:tcPr>
          <w:p w:rsidR="00412B09" w:rsidRPr="00FF63F1" w:rsidRDefault="00412B09" w:rsidP="006E186D">
            <w:pPr>
              <w:spacing w:after="0" w:line="240" w:lineRule="auto"/>
              <w:rPr>
                <w:color w:val="000000"/>
                <w:lang w:eastAsia="el-GR"/>
              </w:rPr>
            </w:pPr>
            <w:r w:rsidRPr="00FF63F1">
              <w:rPr>
                <w:color w:val="000000"/>
                <w:lang w:eastAsia="el-GR"/>
              </w:rPr>
              <w:t xml:space="preserve"> Αριθμός Αντιγράφων Δικογράφου </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6E186D">
            <w:pPr>
              <w:spacing w:after="0" w:line="240" w:lineRule="auto"/>
              <w:rPr>
                <w:color w:val="000000"/>
                <w:lang w:eastAsia="el-GR"/>
              </w:rPr>
            </w:pPr>
          </w:p>
        </w:tc>
        <w:tc>
          <w:tcPr>
            <w:tcW w:w="4640" w:type="dxa"/>
          </w:tcPr>
          <w:p w:rsidR="00412B09" w:rsidRPr="00FF63F1" w:rsidRDefault="00412B09" w:rsidP="006E186D">
            <w:pPr>
              <w:spacing w:after="0" w:line="240" w:lineRule="auto"/>
              <w:rPr>
                <w:sz w:val="20"/>
                <w:szCs w:val="20"/>
                <w:lang w:eastAsia="el-GR"/>
              </w:rPr>
            </w:pPr>
          </w:p>
        </w:tc>
        <w:tc>
          <w:tcPr>
            <w:tcW w:w="2120" w:type="dxa"/>
          </w:tcPr>
          <w:p w:rsidR="00412B09" w:rsidRPr="00FF63F1" w:rsidRDefault="00412B09" w:rsidP="006E186D">
            <w:pPr>
              <w:spacing w:after="0" w:line="240" w:lineRule="auto"/>
              <w:rPr>
                <w:sz w:val="20"/>
                <w:szCs w:val="20"/>
                <w:lang w:eastAsia="el-GR"/>
              </w:rPr>
            </w:pPr>
          </w:p>
        </w:tc>
      </w:tr>
      <w:tr w:rsidR="00412B09" w:rsidRPr="00FF63F1">
        <w:trPr>
          <w:trHeight w:val="420"/>
        </w:trPr>
        <w:tc>
          <w:tcPr>
            <w:tcW w:w="8889" w:type="dxa"/>
            <w:gridSpan w:val="3"/>
            <w:shd w:val="clear" w:color="000000" w:fill="C00000"/>
          </w:tcPr>
          <w:p w:rsidR="00412B09" w:rsidRPr="00FF63F1" w:rsidRDefault="00412B09" w:rsidP="006E186D">
            <w:pPr>
              <w:spacing w:after="0" w:line="240" w:lineRule="auto"/>
              <w:rPr>
                <w:color w:val="000000"/>
                <w:lang w:eastAsia="el-GR"/>
              </w:rPr>
            </w:pPr>
            <w:r w:rsidRPr="00FF63F1">
              <w:rPr>
                <w:color w:val="000000"/>
                <w:lang w:eastAsia="el-GR"/>
              </w:rPr>
              <w:t> </w:t>
            </w:r>
          </w:p>
          <w:p w:rsidR="00412B09" w:rsidRPr="00FF63F1" w:rsidRDefault="0044667F" w:rsidP="006E186D">
            <w:pPr>
              <w:spacing w:after="0" w:line="240" w:lineRule="auto"/>
              <w:jc w:val="center"/>
              <w:rPr>
                <w:b/>
                <w:bCs/>
                <w:color w:val="FFFFFF"/>
                <w:sz w:val="32"/>
                <w:szCs w:val="32"/>
                <w:lang w:eastAsia="el-GR"/>
              </w:rPr>
            </w:pPr>
            <w:r>
              <w:rPr>
                <w:b/>
                <w:bCs/>
                <w:color w:val="FFFFFF"/>
                <w:sz w:val="32"/>
                <w:szCs w:val="32"/>
                <w:lang w:eastAsia="el-GR"/>
              </w:rPr>
              <w:t xml:space="preserve">ΕΠΙΠΛΕΟΝ ΠΕΔΙΑ ΠΟΥ </w:t>
            </w:r>
            <w:r w:rsidR="00412B09" w:rsidRPr="00FF63F1">
              <w:rPr>
                <w:b/>
                <w:bCs/>
                <w:color w:val="FFFFFF"/>
                <w:sz w:val="32"/>
                <w:szCs w:val="32"/>
                <w:lang w:eastAsia="el-GR"/>
              </w:rPr>
              <w:t>ΠΡΕΠΕΙ ΝΑ Α</w:t>
            </w:r>
            <w:r>
              <w:rPr>
                <w:b/>
                <w:bCs/>
                <w:color w:val="FFFFFF"/>
                <w:sz w:val="32"/>
                <w:szCs w:val="32"/>
                <w:lang w:eastAsia="el-GR"/>
              </w:rPr>
              <w:t xml:space="preserve">ΠΟΣΤΕΛΕΙ ΤΟ ΟΠΣ ΟΛΟΜΈΛΕΙΑΣ </w:t>
            </w:r>
          </w:p>
          <w:p w:rsidR="00412B09" w:rsidRPr="00FF63F1" w:rsidRDefault="00412B09" w:rsidP="006E186D">
            <w:pPr>
              <w:spacing w:after="0" w:line="240" w:lineRule="auto"/>
              <w:rPr>
                <w:color w:val="000000"/>
                <w:lang w:eastAsia="el-GR"/>
              </w:rPr>
            </w:pPr>
            <w:r w:rsidRPr="00FF63F1">
              <w:rPr>
                <w:color w:val="000000"/>
                <w:lang w:eastAsia="el-GR"/>
              </w:rPr>
              <w:t> </w:t>
            </w:r>
          </w:p>
        </w:tc>
      </w:tr>
      <w:tr w:rsidR="00412B09" w:rsidRPr="00FF63F1">
        <w:trPr>
          <w:trHeight w:val="900"/>
        </w:trPr>
        <w:tc>
          <w:tcPr>
            <w:tcW w:w="2129" w:type="dxa"/>
          </w:tcPr>
          <w:p w:rsidR="00412B09" w:rsidRPr="00FF63F1" w:rsidRDefault="00412B09" w:rsidP="006E186D">
            <w:pPr>
              <w:spacing w:after="0" w:line="240" w:lineRule="auto"/>
              <w:rPr>
                <w:color w:val="000000"/>
                <w:lang w:eastAsia="el-GR"/>
              </w:rPr>
            </w:pPr>
          </w:p>
        </w:tc>
        <w:tc>
          <w:tcPr>
            <w:tcW w:w="4640" w:type="dxa"/>
          </w:tcPr>
          <w:p w:rsidR="00412B09" w:rsidRPr="00FF63F1" w:rsidRDefault="00412B09" w:rsidP="00FF63F1">
            <w:pPr>
              <w:spacing w:after="0" w:line="240" w:lineRule="auto"/>
              <w:rPr>
                <w:color w:val="000000"/>
                <w:lang w:eastAsia="el-GR"/>
              </w:rPr>
            </w:pPr>
            <w:r w:rsidRPr="00FF63F1">
              <w:rPr>
                <w:color w:val="000000"/>
                <w:lang w:eastAsia="el-GR"/>
              </w:rPr>
              <w:t xml:space="preserve">Δικαστήριο </w:t>
            </w:r>
            <w:r w:rsidRPr="00FF63F1">
              <w:rPr>
                <w:color w:val="002060"/>
                <w:lang w:eastAsia="el-GR"/>
              </w:rPr>
              <w:t>κατάθεσης (Απαιτείται παράδοση  κωδικοποίησης από το ΟΣΔΔΥ ΠΠ και εναρμόνιση με κωδικοποίηση ΟΠΣ Ολομέλειας)</w:t>
            </w:r>
            <w:r w:rsidRPr="00FF63F1">
              <w:rPr>
                <w:color w:val="000000"/>
                <w:lang w:eastAsia="el-GR"/>
              </w:rPr>
              <w:t xml:space="preserve"> </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String</w:t>
            </w:r>
          </w:p>
        </w:tc>
      </w:tr>
      <w:tr w:rsidR="00412B09" w:rsidRPr="00FF63F1">
        <w:trPr>
          <w:trHeight w:val="900"/>
        </w:trPr>
        <w:tc>
          <w:tcPr>
            <w:tcW w:w="2129" w:type="dxa"/>
          </w:tcPr>
          <w:p w:rsidR="00412B09" w:rsidRPr="00FF63F1" w:rsidRDefault="00412B09" w:rsidP="006E186D">
            <w:pPr>
              <w:spacing w:after="0" w:line="240" w:lineRule="auto"/>
              <w:rPr>
                <w:sz w:val="20"/>
                <w:szCs w:val="20"/>
                <w:lang w:eastAsia="el-GR"/>
              </w:rPr>
            </w:pPr>
          </w:p>
        </w:tc>
        <w:tc>
          <w:tcPr>
            <w:tcW w:w="4640" w:type="dxa"/>
          </w:tcPr>
          <w:p w:rsidR="00412B09" w:rsidRPr="00FF63F1" w:rsidRDefault="00412B09" w:rsidP="00FF63F1">
            <w:pPr>
              <w:spacing w:after="0" w:line="240" w:lineRule="auto"/>
              <w:rPr>
                <w:color w:val="000000"/>
                <w:lang w:eastAsia="el-GR"/>
              </w:rPr>
            </w:pPr>
            <w:r w:rsidRPr="00FF63F1">
              <w:rPr>
                <w:color w:val="000000"/>
                <w:lang w:eastAsia="el-GR"/>
              </w:rPr>
              <w:t xml:space="preserve">Έδρα Δικαστηρίου  </w:t>
            </w:r>
            <w:r w:rsidRPr="00FF63F1">
              <w:rPr>
                <w:color w:val="002060"/>
                <w:lang w:eastAsia="el-GR"/>
              </w:rPr>
              <w:t>(Απαιτείται παράδοση  κωδικοποίησης από το ΟΣΔΔΥ ΠΠ και εναρμόνιση με κωδικοποίηση ΟΠΣ Ολομέλειας)</w:t>
            </w:r>
            <w:r w:rsidRPr="00FF63F1">
              <w:rPr>
                <w:color w:val="000000"/>
                <w:lang w:eastAsia="el-GR"/>
              </w:rPr>
              <w:t xml:space="preserve"> </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String</w:t>
            </w:r>
          </w:p>
        </w:tc>
      </w:tr>
      <w:tr w:rsidR="00412B09" w:rsidRPr="00FF63F1">
        <w:trPr>
          <w:trHeight w:val="900"/>
        </w:trPr>
        <w:tc>
          <w:tcPr>
            <w:tcW w:w="2129" w:type="dxa"/>
          </w:tcPr>
          <w:p w:rsidR="00412B09" w:rsidRPr="00FF63F1" w:rsidRDefault="00412B09" w:rsidP="006E186D">
            <w:pPr>
              <w:spacing w:after="0" w:line="240" w:lineRule="auto"/>
              <w:rPr>
                <w:sz w:val="20"/>
                <w:szCs w:val="20"/>
                <w:lang w:eastAsia="el-GR"/>
              </w:rPr>
            </w:pPr>
          </w:p>
        </w:tc>
        <w:tc>
          <w:tcPr>
            <w:tcW w:w="4640" w:type="dxa"/>
          </w:tcPr>
          <w:p w:rsidR="00412B09" w:rsidRPr="00FF63F1" w:rsidRDefault="00412B09" w:rsidP="00FF63F1">
            <w:pPr>
              <w:spacing w:after="0" w:line="240" w:lineRule="auto"/>
              <w:rPr>
                <w:color w:val="000000"/>
                <w:lang w:eastAsia="el-GR"/>
              </w:rPr>
            </w:pPr>
            <w:r w:rsidRPr="00FF63F1">
              <w:rPr>
                <w:color w:val="000000"/>
                <w:lang w:eastAsia="el-GR"/>
              </w:rPr>
              <w:t xml:space="preserve">Διαδικασία  </w:t>
            </w:r>
            <w:r w:rsidRPr="00FF63F1">
              <w:rPr>
                <w:color w:val="002060"/>
                <w:lang w:eastAsia="el-GR"/>
              </w:rPr>
              <w:t>(Απαιτείται παράδοση  κωδικοποίησης από το ΟΣΔΔΥ ΠΠ και εναρμόνιση με κωδικοποίηση ΟΠΣ Ολομέλειας)</w:t>
            </w:r>
            <w:r w:rsidRPr="00FF63F1">
              <w:rPr>
                <w:color w:val="000000"/>
                <w:lang w:eastAsia="el-GR"/>
              </w:rPr>
              <w:t xml:space="preserve"> </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String</w:t>
            </w:r>
          </w:p>
        </w:tc>
      </w:tr>
      <w:tr w:rsidR="00412B09" w:rsidRPr="00FF63F1">
        <w:trPr>
          <w:trHeight w:val="600"/>
        </w:trPr>
        <w:tc>
          <w:tcPr>
            <w:tcW w:w="2129" w:type="dxa"/>
          </w:tcPr>
          <w:p w:rsidR="00412B09" w:rsidRPr="00FF63F1" w:rsidRDefault="00412B09" w:rsidP="006E186D">
            <w:pPr>
              <w:spacing w:after="0" w:line="240" w:lineRule="auto"/>
              <w:rPr>
                <w:sz w:val="20"/>
                <w:szCs w:val="20"/>
                <w:lang w:eastAsia="el-GR"/>
              </w:rPr>
            </w:pPr>
          </w:p>
        </w:tc>
        <w:tc>
          <w:tcPr>
            <w:tcW w:w="4640" w:type="dxa"/>
          </w:tcPr>
          <w:p w:rsidR="00412B09" w:rsidRPr="00FF63F1" w:rsidRDefault="00412B09" w:rsidP="006E186D">
            <w:pPr>
              <w:spacing w:after="0" w:line="240" w:lineRule="auto"/>
              <w:rPr>
                <w:color w:val="000000"/>
                <w:lang w:eastAsia="el-GR"/>
              </w:rPr>
            </w:pPr>
            <w:r w:rsidRPr="00FF63F1">
              <w:rPr>
                <w:color w:val="000000"/>
                <w:lang w:eastAsia="el-GR"/>
              </w:rPr>
              <w:t>Κωδικός Πληρωμής Ηλεκτρονικού παραβόλου (νέο πεδίο)</w:t>
            </w:r>
          </w:p>
        </w:tc>
        <w:tc>
          <w:tcPr>
            <w:tcW w:w="2120" w:type="dxa"/>
          </w:tcPr>
          <w:p w:rsidR="00412B09" w:rsidRPr="00FF63F1" w:rsidRDefault="00412B09" w:rsidP="006E186D">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tcPr>
          <w:p w:rsidR="00412B09" w:rsidRPr="00FF63F1" w:rsidRDefault="00412B09" w:rsidP="006E186D">
            <w:pPr>
              <w:spacing w:after="0" w:line="240" w:lineRule="auto"/>
              <w:rPr>
                <w:sz w:val="20"/>
                <w:szCs w:val="20"/>
                <w:lang w:eastAsia="el-GR"/>
              </w:rPr>
            </w:pPr>
          </w:p>
        </w:tc>
        <w:tc>
          <w:tcPr>
            <w:tcW w:w="4640" w:type="dxa"/>
          </w:tcPr>
          <w:p w:rsidR="00412B09" w:rsidRPr="00FF63F1" w:rsidRDefault="00412B09" w:rsidP="006E186D">
            <w:pPr>
              <w:spacing w:after="0" w:line="240" w:lineRule="auto"/>
              <w:rPr>
                <w:sz w:val="20"/>
                <w:szCs w:val="20"/>
                <w:lang w:eastAsia="el-GR"/>
              </w:rPr>
            </w:pPr>
          </w:p>
        </w:tc>
        <w:tc>
          <w:tcPr>
            <w:tcW w:w="2120" w:type="dxa"/>
          </w:tcPr>
          <w:p w:rsidR="00412B09" w:rsidRPr="00FF63F1" w:rsidRDefault="00412B09" w:rsidP="006E186D">
            <w:pPr>
              <w:spacing w:after="0" w:line="240" w:lineRule="auto"/>
              <w:rPr>
                <w:sz w:val="20"/>
                <w:szCs w:val="20"/>
                <w:lang w:eastAsia="el-GR"/>
              </w:rPr>
            </w:pPr>
          </w:p>
        </w:tc>
      </w:tr>
    </w:tbl>
    <w:p w:rsidR="00412B09" w:rsidRPr="00FF63F1" w:rsidRDefault="00412B09" w:rsidP="00DD46A8">
      <w:pPr>
        <w:pStyle w:val="Web"/>
        <w:numPr>
          <w:ilvl w:val="0"/>
          <w:numId w:val="36"/>
        </w:numPr>
        <w:shd w:val="clear" w:color="auto" w:fill="FFFFFF"/>
        <w:spacing w:line="276" w:lineRule="auto"/>
        <w:jc w:val="both"/>
        <w:rPr>
          <w:rFonts w:ascii="Calibri" w:hAnsi="Calibri" w:cs="Calibri"/>
          <w:color w:val="000000"/>
        </w:rPr>
      </w:pPr>
      <w:r w:rsidRPr="00FF63F1">
        <w:rPr>
          <w:rFonts w:ascii="Calibri" w:hAnsi="Calibri" w:cs="Calibri"/>
          <w:color w:val="000000"/>
        </w:rPr>
        <w:t>Ο Δικηγόρος- Δικηγορική Εταιρεία  μεταφέρεται με τις ανωτέρω πληροφορίες στο ΟΣΔΔΥ ΠΠ,  για να συνεχίσει την κατάθεση στο συγκεκριμένο Δικαστήριο</w:t>
      </w:r>
    </w:p>
    <w:p w:rsidR="00412B09" w:rsidRPr="00FF63F1" w:rsidRDefault="00412B09" w:rsidP="00DD46A8">
      <w:pPr>
        <w:pStyle w:val="a6"/>
        <w:numPr>
          <w:ilvl w:val="0"/>
          <w:numId w:val="36"/>
        </w:numPr>
        <w:spacing w:before="100" w:beforeAutospacing="1" w:after="100" w:afterAutospacing="1" w:line="276" w:lineRule="auto"/>
        <w:jc w:val="both"/>
        <w:rPr>
          <w:rFonts w:ascii="Calibri" w:hAnsi="Calibri" w:cs="Calibri"/>
          <w:sz w:val="24"/>
          <w:szCs w:val="24"/>
        </w:rPr>
      </w:pPr>
      <w:r w:rsidRPr="00FF63F1">
        <w:rPr>
          <w:rFonts w:ascii="Calibri" w:hAnsi="Calibri" w:cs="Calibri"/>
          <w:sz w:val="24"/>
          <w:szCs w:val="24"/>
        </w:rPr>
        <w:t xml:space="preserve"> Το ΟΣΔΔΥ ΠΠ υποδέχεται από το ενιαίο σύστημα των Δικηγορικών Συλλόγων όλες τις απαιτούμενες πληροφορίες που διασφαλίζουν την εγκυρότητα της επιχειρούμενης κατάθεσης.</w:t>
      </w:r>
    </w:p>
    <w:p w:rsidR="00412B09" w:rsidRPr="00FF63F1" w:rsidRDefault="00412B09" w:rsidP="00DD46A8">
      <w:pPr>
        <w:pStyle w:val="Web"/>
        <w:numPr>
          <w:ilvl w:val="0"/>
          <w:numId w:val="36"/>
        </w:numPr>
        <w:shd w:val="clear" w:color="auto" w:fill="FFFFFF"/>
        <w:spacing w:line="276" w:lineRule="auto"/>
        <w:jc w:val="both"/>
        <w:rPr>
          <w:rFonts w:ascii="Calibri" w:hAnsi="Calibri" w:cs="Calibri"/>
          <w:color w:val="000000"/>
        </w:rPr>
      </w:pPr>
      <w:r w:rsidRPr="00FF63F1">
        <w:rPr>
          <w:rFonts w:ascii="Calibri" w:hAnsi="Calibri" w:cs="Calibri"/>
        </w:rPr>
        <w:t>Επιλέγει το είδος του δικογράφου και το αντικείμενο της διαφοράς από τους αντίστοιχους πίνακες και στη συνέχεια επιλέγει</w:t>
      </w:r>
      <w:r>
        <w:rPr>
          <w:rFonts w:ascii="Calibri" w:hAnsi="Calibri" w:cs="Calibri"/>
        </w:rPr>
        <w:t>,</w:t>
      </w:r>
      <w:r w:rsidRPr="00FF63F1">
        <w:rPr>
          <w:rFonts w:ascii="Calibri" w:hAnsi="Calibri" w:cs="Calibri"/>
        </w:rPr>
        <w:t xml:space="preserve"> εάν η διαδικασία το επιτρέπει, την ημερομηνία δικασίμου και αριθμό πινακίου, σύμφωνα με τους όρους που καθορίζει ο ΚΠολΔ</w:t>
      </w:r>
      <w:r>
        <w:rPr>
          <w:rFonts w:ascii="Calibri" w:hAnsi="Calibri" w:cs="Calibri"/>
        </w:rPr>
        <w:t>.</w:t>
      </w:r>
    </w:p>
    <w:p w:rsidR="00412B09" w:rsidRPr="00FF63F1" w:rsidRDefault="00412B09" w:rsidP="00DD46A8">
      <w:pPr>
        <w:pStyle w:val="Web"/>
        <w:numPr>
          <w:ilvl w:val="0"/>
          <w:numId w:val="36"/>
        </w:numPr>
        <w:shd w:val="clear" w:color="auto" w:fill="FFFFFF"/>
        <w:spacing w:line="276" w:lineRule="auto"/>
        <w:jc w:val="both"/>
        <w:rPr>
          <w:rFonts w:ascii="Calibri" w:hAnsi="Calibri" w:cs="Calibri"/>
          <w:color w:val="000000"/>
        </w:rPr>
      </w:pPr>
      <w:r w:rsidRPr="00FF63F1">
        <w:rPr>
          <w:rFonts w:ascii="Calibri" w:hAnsi="Calibri" w:cs="Calibri"/>
        </w:rPr>
        <w:t>Συμπληρώνει τα στοιχεία των διαδίκων (Ενάγοντες και Εναγόμενοι) ή τα επισυνάπτει σύμφωνα με το πρότυπο που θα παρέχει το ΟΣΔΔΥ ΠΠ στους Δικηγόρους για</w:t>
      </w:r>
      <w:r>
        <w:rPr>
          <w:rFonts w:ascii="Calibri" w:hAnsi="Calibri" w:cs="Calibri"/>
        </w:rPr>
        <w:t>,</w:t>
      </w:r>
      <w:r w:rsidRPr="00FF63F1">
        <w:rPr>
          <w:rFonts w:ascii="Calibri" w:hAnsi="Calibri" w:cs="Calibri"/>
        </w:rPr>
        <w:t xml:space="preserve"> ορθή και συμβατή με τα πρότυπα του ΟΣΔΔΥ ΠΠ, καταχώριση των Στοιχείων </w:t>
      </w:r>
    </w:p>
    <w:p w:rsidR="00412B09" w:rsidRPr="00FF63F1" w:rsidRDefault="00412B09" w:rsidP="00DD46A8">
      <w:pPr>
        <w:pStyle w:val="Web"/>
        <w:numPr>
          <w:ilvl w:val="0"/>
          <w:numId w:val="36"/>
        </w:numPr>
        <w:shd w:val="clear" w:color="auto" w:fill="FFFFFF"/>
        <w:spacing w:line="276" w:lineRule="auto"/>
        <w:jc w:val="both"/>
        <w:rPr>
          <w:rFonts w:ascii="Calibri" w:hAnsi="Calibri" w:cs="Calibri"/>
          <w:color w:val="000000"/>
        </w:rPr>
      </w:pPr>
      <w:r w:rsidRPr="00FF63F1">
        <w:rPr>
          <w:rFonts w:ascii="Calibri" w:hAnsi="Calibri" w:cs="Calibri"/>
          <w:color w:val="000000"/>
        </w:rPr>
        <w:t>Συμπληρώνει τα προαιρετικά πεδία</w:t>
      </w:r>
      <w:r>
        <w:rPr>
          <w:rFonts w:ascii="Calibri" w:hAnsi="Calibri" w:cs="Calibri"/>
          <w:color w:val="000000"/>
        </w:rPr>
        <w:t>,</w:t>
      </w:r>
      <w:r w:rsidRPr="00FF63F1">
        <w:rPr>
          <w:rFonts w:ascii="Calibri" w:hAnsi="Calibri" w:cs="Calibri"/>
          <w:color w:val="000000"/>
        </w:rPr>
        <w:t xml:space="preserve"> όποτε είναι αναγκαίο κατά περίπτωση. </w:t>
      </w:r>
    </w:p>
    <w:p w:rsidR="00412B09" w:rsidRPr="00FF63F1" w:rsidRDefault="00412B09" w:rsidP="00DD46A8">
      <w:pPr>
        <w:pStyle w:val="Web"/>
        <w:numPr>
          <w:ilvl w:val="0"/>
          <w:numId w:val="36"/>
        </w:numPr>
        <w:shd w:val="clear" w:color="auto" w:fill="FFFFFF"/>
        <w:spacing w:line="276" w:lineRule="auto"/>
        <w:jc w:val="both"/>
        <w:rPr>
          <w:rFonts w:ascii="Calibri" w:hAnsi="Calibri" w:cs="Calibri"/>
          <w:color w:val="000000"/>
        </w:rPr>
      </w:pPr>
      <w:r w:rsidRPr="00FF63F1">
        <w:rPr>
          <w:rFonts w:ascii="Calibri" w:hAnsi="Calibri" w:cs="Calibri"/>
          <w:color w:val="000000"/>
        </w:rPr>
        <w:t xml:space="preserve">Μετά την ολοκλήρωση της καταχώρισης όλων των αναγκαίων στοιχείων, επισυνάπτει το σώμα του δικογράφου, που φέρει την προηγμένη ηλεκτρονική του υπογραφή, και το αποστέλλει. </w:t>
      </w:r>
    </w:p>
    <w:p w:rsidR="00412B09" w:rsidRPr="00FF63F1" w:rsidRDefault="00412B09" w:rsidP="00DD46A8">
      <w:pPr>
        <w:pStyle w:val="Web"/>
        <w:numPr>
          <w:ilvl w:val="0"/>
          <w:numId w:val="36"/>
        </w:numPr>
        <w:shd w:val="clear" w:color="auto" w:fill="FFFFFF"/>
        <w:jc w:val="both"/>
        <w:rPr>
          <w:rFonts w:ascii="Calibri" w:hAnsi="Calibri" w:cs="Calibri"/>
          <w:color w:val="000000"/>
        </w:rPr>
      </w:pPr>
      <w:r w:rsidRPr="00FF63F1">
        <w:rPr>
          <w:rFonts w:ascii="Calibri" w:hAnsi="Calibri" w:cs="Calibri"/>
          <w:color w:val="000000"/>
        </w:rPr>
        <w:t>Ο τύπος  των εγγράφων τα οποία θα αποστέλλει ο Δικηγόρος στο ΟΣΔΔΥ ΠΠ, θα υποστηρίζ</w:t>
      </w:r>
      <w:r>
        <w:rPr>
          <w:rFonts w:ascii="Calibri" w:hAnsi="Calibri" w:cs="Calibri"/>
          <w:color w:val="000000"/>
        </w:rPr>
        <w:t>ει</w:t>
      </w:r>
      <w:r w:rsidRPr="00FF63F1">
        <w:rPr>
          <w:rFonts w:ascii="Calibri" w:hAnsi="Calibri" w:cs="Calibri"/>
          <w:color w:val="000000"/>
        </w:rPr>
        <w:t xml:space="preserve">  το πρότυπο </w:t>
      </w:r>
      <w:r w:rsidRPr="00FF63F1">
        <w:rPr>
          <w:rFonts w:ascii="Calibri" w:hAnsi="Calibri" w:cs="Calibri"/>
        </w:rPr>
        <w:t>Portable Document Format (</w:t>
      </w:r>
      <w:r w:rsidRPr="00FF63F1">
        <w:rPr>
          <w:rFonts w:ascii="Calibri" w:hAnsi="Calibri" w:cs="Calibri"/>
          <w:color w:val="000000"/>
          <w:lang w:val="en-US"/>
        </w:rPr>
        <w:t>PDF</w:t>
      </w:r>
      <w:r w:rsidRPr="00FF63F1">
        <w:rPr>
          <w:rFonts w:ascii="Calibri" w:hAnsi="Calibri" w:cs="Calibri"/>
          <w:color w:val="000000"/>
        </w:rPr>
        <w:t>).</w:t>
      </w:r>
    </w:p>
    <w:p w:rsidR="00412B09" w:rsidRPr="00FF63F1" w:rsidRDefault="00412B09" w:rsidP="00DD46A8">
      <w:pPr>
        <w:pStyle w:val="a6"/>
        <w:numPr>
          <w:ilvl w:val="0"/>
          <w:numId w:val="36"/>
        </w:numPr>
        <w:spacing w:before="100" w:beforeAutospacing="1" w:after="100" w:afterAutospacing="1" w:line="276" w:lineRule="auto"/>
        <w:jc w:val="both"/>
        <w:rPr>
          <w:rFonts w:ascii="Calibri" w:hAnsi="Calibri" w:cs="Calibri"/>
          <w:sz w:val="24"/>
          <w:szCs w:val="24"/>
        </w:rPr>
      </w:pPr>
      <w:r w:rsidRPr="00FF63F1">
        <w:rPr>
          <w:rFonts w:ascii="Calibri" w:hAnsi="Calibri" w:cs="Calibri"/>
          <w:sz w:val="24"/>
          <w:szCs w:val="24"/>
        </w:rPr>
        <w:t>Το ΟΣΔΔΥ ΠΠ υποδέχεται το συνημμένο εισαγωγικό δικόγραφο</w:t>
      </w:r>
      <w:r>
        <w:rPr>
          <w:rFonts w:ascii="Calibri" w:hAnsi="Calibri" w:cs="Calibri"/>
          <w:sz w:val="24"/>
          <w:szCs w:val="24"/>
        </w:rPr>
        <w:t>.</w:t>
      </w:r>
      <w:r w:rsidRPr="00FF63F1">
        <w:rPr>
          <w:rFonts w:ascii="Calibri" w:hAnsi="Calibri" w:cs="Calibri"/>
          <w:sz w:val="24"/>
          <w:szCs w:val="24"/>
        </w:rPr>
        <w:t xml:space="preserve"> </w:t>
      </w:r>
    </w:p>
    <w:p w:rsidR="00412B09" w:rsidRPr="00FF63F1" w:rsidRDefault="00412B09" w:rsidP="00DD46A8">
      <w:pPr>
        <w:pStyle w:val="a6"/>
        <w:numPr>
          <w:ilvl w:val="0"/>
          <w:numId w:val="36"/>
        </w:numPr>
        <w:spacing w:before="100" w:beforeAutospacing="1" w:after="100" w:afterAutospacing="1" w:line="276" w:lineRule="auto"/>
        <w:jc w:val="both"/>
        <w:rPr>
          <w:rFonts w:ascii="Calibri" w:hAnsi="Calibri" w:cs="Calibri"/>
          <w:sz w:val="24"/>
          <w:szCs w:val="24"/>
        </w:rPr>
      </w:pPr>
      <w:r w:rsidRPr="00FF63F1">
        <w:rPr>
          <w:rFonts w:ascii="Calibri" w:hAnsi="Calibri" w:cs="Calibri"/>
          <w:sz w:val="24"/>
          <w:szCs w:val="24"/>
        </w:rPr>
        <w:t xml:space="preserve"> Το ΟΣΔΔΥ ΠΠ ελέγχει την προηγμένη ηλεκτρονική υπογραφή στο εισαγωγικό δικόγραφο και στα σχετικά έγγραφα.</w:t>
      </w:r>
    </w:p>
    <w:p w:rsidR="00412B09" w:rsidRPr="00FF63F1" w:rsidRDefault="00412B09" w:rsidP="00DD46A8">
      <w:pPr>
        <w:pStyle w:val="Web"/>
        <w:numPr>
          <w:ilvl w:val="0"/>
          <w:numId w:val="36"/>
        </w:numPr>
        <w:shd w:val="clear" w:color="auto" w:fill="FFFFFF"/>
        <w:spacing w:line="276" w:lineRule="auto"/>
        <w:jc w:val="both"/>
        <w:rPr>
          <w:rFonts w:ascii="Calibri" w:hAnsi="Calibri" w:cs="Calibri"/>
          <w:color w:val="000000"/>
        </w:rPr>
      </w:pPr>
      <w:r w:rsidRPr="00FF63F1">
        <w:rPr>
          <w:rFonts w:ascii="Calibri" w:hAnsi="Calibri" w:cs="Calibri"/>
          <w:color w:val="000000"/>
        </w:rPr>
        <w:t>Η διαδικασία ολοκληρώνεται με την αποστολή απάντησης από τη γραμματεία του δικαστηρίου</w:t>
      </w:r>
      <w:r>
        <w:rPr>
          <w:rFonts w:ascii="Calibri" w:hAnsi="Calibri" w:cs="Calibri"/>
          <w:color w:val="000000"/>
        </w:rPr>
        <w:t xml:space="preserve">. Η απάντηση </w:t>
      </w:r>
      <w:r w:rsidRPr="00FF63F1">
        <w:rPr>
          <w:rFonts w:ascii="Calibri" w:hAnsi="Calibri" w:cs="Calibri"/>
          <w:color w:val="000000"/>
        </w:rPr>
        <w:t>συνοδεύεται από τα αντίγραφα</w:t>
      </w:r>
      <w:r>
        <w:rPr>
          <w:rFonts w:ascii="Calibri" w:hAnsi="Calibri" w:cs="Calibri"/>
          <w:color w:val="000000"/>
        </w:rPr>
        <w:t>,</w:t>
      </w:r>
      <w:r w:rsidRPr="00FF63F1">
        <w:rPr>
          <w:rFonts w:ascii="Calibri" w:hAnsi="Calibri" w:cs="Calibri"/>
          <w:color w:val="000000"/>
        </w:rPr>
        <w:t xml:space="preserve"> με την έκθεση κατάθεσης, που φέρει ημερομηνία, ώρα κατάθεσης και προηγμένη ηλεκτρονική υπογραφή. Χρόνος κατάθεσης θεωρείται η ημέρα και ώρα της κατά το προηγούμενο εδάφιο αποστολής απάντησης με αντίγραφο της έκθεσης κατάθεσης. Το ηλεκτρονικό δικόγραφο με την έκθεση κατάθεσης αναρτάται ταυτόχρονα στη σελίδα κατάθεσης της ιστοσελίδας του δικαστηρίου, σε σημείο, στο οποίο διαθέτει ασφαλή πρόσβαση μόνον ο καταθέσας δικηγόρος.</w:t>
      </w:r>
    </w:p>
    <w:p w:rsidR="00412B09" w:rsidRPr="00FF63F1" w:rsidRDefault="008A1B42" w:rsidP="00DD46A8">
      <w:pPr>
        <w:pStyle w:val="Web"/>
        <w:numPr>
          <w:ilvl w:val="0"/>
          <w:numId w:val="36"/>
        </w:numPr>
        <w:shd w:val="clear" w:color="auto" w:fill="FFFFFF"/>
        <w:spacing w:line="276" w:lineRule="auto"/>
        <w:jc w:val="both"/>
        <w:rPr>
          <w:rFonts w:ascii="Calibri" w:hAnsi="Calibri" w:cs="Calibri"/>
          <w:color w:val="000000"/>
        </w:rPr>
      </w:pPr>
      <w:r>
        <w:rPr>
          <w:rFonts w:ascii="Calibri" w:hAnsi="Calibri" w:cs="Calibri"/>
          <w:color w:val="000000"/>
        </w:rPr>
        <w:t>Η εκτύπωση</w:t>
      </w:r>
      <w:r w:rsidR="00412B09" w:rsidRPr="00FF63F1">
        <w:rPr>
          <w:rFonts w:ascii="Calibri" w:hAnsi="Calibri" w:cs="Calibri"/>
          <w:color w:val="000000"/>
        </w:rPr>
        <w:t xml:space="preserve"> του δικογράφου και της έκθεσης κατάθεσης, που αποστέλλονται από το δικαστήριο στο δικηγόρο και φέρουν προηγμένη ηλεκτρονική υπογραφή, λογίζονται ως επίσημ</w:t>
      </w:r>
      <w:r>
        <w:rPr>
          <w:rFonts w:ascii="Calibri" w:hAnsi="Calibri" w:cs="Calibri"/>
          <w:color w:val="000000"/>
        </w:rPr>
        <w:t>α</w:t>
      </w:r>
      <w:r w:rsidR="00412B09" w:rsidRPr="00FF63F1">
        <w:rPr>
          <w:rFonts w:ascii="Calibri" w:hAnsi="Calibri" w:cs="Calibri"/>
          <w:color w:val="000000"/>
        </w:rPr>
        <w:t xml:space="preserve"> αντίγραφ</w:t>
      </w:r>
      <w:r>
        <w:rPr>
          <w:rFonts w:ascii="Calibri" w:hAnsi="Calibri" w:cs="Calibri"/>
          <w:color w:val="000000"/>
        </w:rPr>
        <w:t>α</w:t>
      </w:r>
      <w:r w:rsidR="00412B09" w:rsidRPr="00FF63F1">
        <w:rPr>
          <w:rFonts w:ascii="Calibri" w:hAnsi="Calibri" w:cs="Calibri"/>
          <w:color w:val="000000"/>
        </w:rPr>
        <w:t>.</w:t>
      </w:r>
    </w:p>
    <w:p w:rsidR="00412B09" w:rsidRPr="00FF63F1" w:rsidRDefault="00412B09" w:rsidP="00DD46A8">
      <w:pPr>
        <w:pStyle w:val="a6"/>
        <w:numPr>
          <w:ilvl w:val="0"/>
          <w:numId w:val="36"/>
        </w:numPr>
        <w:spacing w:before="100" w:beforeAutospacing="1" w:after="100" w:afterAutospacing="1" w:line="276" w:lineRule="auto"/>
        <w:rPr>
          <w:rFonts w:ascii="Calibri" w:hAnsi="Calibri" w:cs="Calibri"/>
          <w:sz w:val="24"/>
          <w:szCs w:val="24"/>
        </w:rPr>
      </w:pPr>
      <w:r w:rsidRPr="00FF63F1">
        <w:rPr>
          <w:rFonts w:ascii="Calibri" w:hAnsi="Calibri" w:cs="Calibri"/>
          <w:sz w:val="24"/>
          <w:szCs w:val="24"/>
        </w:rPr>
        <w:t xml:space="preserve">Το  </w:t>
      </w:r>
      <w:r w:rsidRPr="00FF63F1">
        <w:rPr>
          <w:rFonts w:ascii="Calibri" w:hAnsi="Calibri" w:cs="Calibri"/>
          <w:color w:val="000000"/>
          <w:sz w:val="24"/>
          <w:szCs w:val="24"/>
        </w:rPr>
        <w:t xml:space="preserve">ΟΣΔΔΥ ΠΠ </w:t>
      </w:r>
      <w:r w:rsidRPr="00FF63F1">
        <w:rPr>
          <w:rFonts w:ascii="Calibri" w:hAnsi="Calibri" w:cs="Calibri"/>
          <w:sz w:val="24"/>
          <w:szCs w:val="24"/>
        </w:rPr>
        <w:t xml:space="preserve">ενημερώνει το ενιαίο σύστημα των Δικηγορικών Συλλόγων </w:t>
      </w:r>
      <w:r w:rsidRPr="00FF63F1">
        <w:rPr>
          <w:rFonts w:ascii="Calibri" w:hAnsi="Calibri" w:cs="Calibri"/>
          <w:color w:val="000000"/>
          <w:sz w:val="24"/>
          <w:szCs w:val="24"/>
        </w:rPr>
        <w:t>(ΟΠΣ Ολομέλειας)</w:t>
      </w:r>
      <w:r w:rsidRPr="00FF63F1">
        <w:rPr>
          <w:rFonts w:ascii="Calibri" w:hAnsi="Calibri" w:cs="Calibri"/>
        </w:rPr>
        <w:t xml:space="preserve"> </w:t>
      </w:r>
      <w:r w:rsidRPr="00FF63F1">
        <w:rPr>
          <w:rFonts w:ascii="Calibri" w:hAnsi="Calibri" w:cs="Calibri"/>
          <w:sz w:val="24"/>
          <w:szCs w:val="24"/>
        </w:rPr>
        <w:t xml:space="preserve">για την κατάθεση του Εισαγωγικού Δικογράφου με τα κάτωθι στοιχεία </w:t>
      </w:r>
      <w:r w:rsidRPr="00FA0B78">
        <w:rPr>
          <w:rFonts w:ascii="Calibri" w:hAnsi="Calibri" w:cs="Calibri"/>
          <w:color w:val="000000" w:themeColor="text1"/>
          <w:sz w:val="24"/>
          <w:szCs w:val="24"/>
        </w:rPr>
        <w:t>(</w:t>
      </w:r>
      <w:r w:rsidRPr="00FA0B78">
        <w:rPr>
          <w:rFonts w:ascii="Calibri" w:hAnsi="Calibri" w:cs="Calibri"/>
          <w:color w:val="000000" w:themeColor="text1"/>
          <w:sz w:val="24"/>
          <w:szCs w:val="24"/>
          <w:lang w:val="en-US"/>
        </w:rPr>
        <w:t>Web</w:t>
      </w:r>
      <w:r w:rsidRPr="00FA0B78">
        <w:rPr>
          <w:rFonts w:ascii="Calibri" w:hAnsi="Calibri" w:cs="Calibri"/>
          <w:color w:val="000000" w:themeColor="text1"/>
          <w:sz w:val="24"/>
          <w:szCs w:val="24"/>
        </w:rPr>
        <w:t xml:space="preserve"> </w:t>
      </w:r>
      <w:r w:rsidRPr="00FA0B78">
        <w:rPr>
          <w:rFonts w:ascii="Calibri" w:hAnsi="Calibri" w:cs="Calibri"/>
          <w:color w:val="000000" w:themeColor="text1"/>
          <w:sz w:val="24"/>
          <w:szCs w:val="24"/>
          <w:lang w:val="en-US"/>
        </w:rPr>
        <w:t>Services</w:t>
      </w:r>
      <w:r w:rsidRPr="00FA0B78">
        <w:rPr>
          <w:rFonts w:ascii="Calibri" w:hAnsi="Calibri" w:cs="Calibri"/>
          <w:color w:val="000000" w:themeColor="text1"/>
          <w:sz w:val="24"/>
          <w:szCs w:val="24"/>
        </w:rPr>
        <w:t>):.</w:t>
      </w:r>
    </w:p>
    <w:tbl>
      <w:tblPr>
        <w:tblW w:w="93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0"/>
        <w:gridCol w:w="4640"/>
        <w:gridCol w:w="2120"/>
      </w:tblGrid>
      <w:tr w:rsidR="00412B09" w:rsidRPr="00FF63F1">
        <w:trPr>
          <w:trHeight w:val="1459"/>
        </w:trPr>
        <w:tc>
          <w:tcPr>
            <w:tcW w:w="9360" w:type="dxa"/>
            <w:gridSpan w:val="3"/>
            <w:shd w:val="clear" w:color="CCCCFF" w:fill="93CDDD"/>
          </w:tcPr>
          <w:p w:rsidR="00412B09" w:rsidRPr="001F0920" w:rsidRDefault="00412B09" w:rsidP="00FF63F1">
            <w:pPr>
              <w:spacing w:after="0" w:line="240" w:lineRule="auto"/>
              <w:jc w:val="center"/>
              <w:rPr>
                <w:b/>
                <w:bCs/>
                <w:color w:val="000000"/>
                <w:sz w:val="32"/>
                <w:szCs w:val="32"/>
                <w:lang w:eastAsia="el-GR"/>
              </w:rPr>
            </w:pPr>
            <w:r w:rsidRPr="00FF63F1">
              <w:rPr>
                <w:b/>
                <w:bCs/>
                <w:color w:val="000000"/>
                <w:sz w:val="32"/>
                <w:szCs w:val="32"/>
                <w:lang w:eastAsia="el-GR"/>
              </w:rPr>
              <w:lastRenderedPageBreak/>
              <w:t>ΗΛΕΚΤΡΟΝΙΚΗ ΚΑΤΑΘΕΣΗ ΕΙΣΑΓΩΓΙΚΟΥ ΔΙΚΟΓΡΑΦΟΥ ΣΤΑ ΠΟΛΙΤΙΚΑ - ΠΟΙΝΙΚΑ ΔΙΚΑΣΤΗΡΙΑ</w:t>
            </w:r>
            <w:r>
              <w:rPr>
                <w:b/>
                <w:bCs/>
                <w:color w:val="000000"/>
                <w:sz w:val="32"/>
                <w:szCs w:val="32"/>
                <w:lang w:eastAsia="el-GR"/>
              </w:rPr>
              <w:t xml:space="preserve"> </w:t>
            </w:r>
          </w:p>
          <w:p w:rsidR="00412B09" w:rsidRPr="00FF63F1" w:rsidRDefault="00412B09" w:rsidP="00FF63F1">
            <w:pPr>
              <w:spacing w:after="0" w:line="240" w:lineRule="auto"/>
              <w:jc w:val="center"/>
              <w:rPr>
                <w:b/>
                <w:bCs/>
                <w:color w:val="000000"/>
                <w:sz w:val="32"/>
                <w:szCs w:val="32"/>
                <w:lang w:eastAsia="el-GR"/>
              </w:rPr>
            </w:pPr>
            <w:r w:rsidRPr="00FF63F1">
              <w:rPr>
                <w:b/>
                <w:bCs/>
                <w:color w:val="000000"/>
                <w:sz w:val="32"/>
                <w:szCs w:val="32"/>
                <w:lang w:eastAsia="el-GR"/>
              </w:rPr>
              <w:t>Πεδία που αποστέλλει το ΟΣΔΔΥ ΠΠ στο ΟΠΣ Ολομέλειας</w:t>
            </w:r>
          </w:p>
        </w:tc>
      </w:tr>
      <w:tr w:rsidR="00412B09" w:rsidRPr="00FF63F1">
        <w:trPr>
          <w:trHeight w:val="300"/>
        </w:trPr>
        <w:tc>
          <w:tcPr>
            <w:tcW w:w="2600" w:type="dxa"/>
            <w:shd w:val="clear" w:color="FFCC99" w:fill="92D050"/>
          </w:tcPr>
          <w:p w:rsidR="00412B09" w:rsidRPr="00FF63F1" w:rsidRDefault="00412B09" w:rsidP="006E186D">
            <w:pPr>
              <w:spacing w:after="0" w:line="240" w:lineRule="auto"/>
              <w:rPr>
                <w:color w:val="000000"/>
                <w:lang w:eastAsia="el-GR"/>
              </w:rPr>
            </w:pPr>
            <w:r w:rsidRPr="00FF63F1">
              <w:rPr>
                <w:color w:val="000000"/>
                <w:lang w:eastAsia="el-GR"/>
              </w:rPr>
              <w:t>ΟΝΟΜΑ ΠΑΡΑΜΕΤΡΟΥ</w:t>
            </w:r>
          </w:p>
        </w:tc>
        <w:tc>
          <w:tcPr>
            <w:tcW w:w="4640" w:type="dxa"/>
            <w:shd w:val="clear" w:color="FFCC99" w:fill="92D050"/>
          </w:tcPr>
          <w:p w:rsidR="00412B09" w:rsidRPr="00FF63F1" w:rsidRDefault="00412B09" w:rsidP="006E186D">
            <w:pPr>
              <w:spacing w:after="0" w:line="240" w:lineRule="auto"/>
              <w:rPr>
                <w:color w:val="000000"/>
                <w:lang w:eastAsia="el-GR"/>
              </w:rPr>
            </w:pPr>
            <w:r w:rsidRPr="00FF63F1">
              <w:rPr>
                <w:color w:val="000000"/>
                <w:lang w:eastAsia="el-GR"/>
              </w:rPr>
              <w:t>ΠΕΡΙΓΡΑΦΗ</w:t>
            </w:r>
          </w:p>
        </w:tc>
        <w:tc>
          <w:tcPr>
            <w:tcW w:w="2120" w:type="dxa"/>
            <w:shd w:val="clear" w:color="FFCC99" w:fill="92D050"/>
          </w:tcPr>
          <w:p w:rsidR="00412B09" w:rsidRPr="00FF63F1" w:rsidRDefault="00412B09" w:rsidP="006E186D">
            <w:pPr>
              <w:spacing w:after="0" w:line="240" w:lineRule="auto"/>
              <w:rPr>
                <w:color w:val="000000"/>
                <w:lang w:eastAsia="el-GR"/>
              </w:rPr>
            </w:pPr>
            <w:r w:rsidRPr="00FF63F1">
              <w:rPr>
                <w:color w:val="000000"/>
                <w:lang w:eastAsia="el-GR"/>
              </w:rPr>
              <w:t>ΤΥΠΟΣ</w:t>
            </w:r>
          </w:p>
        </w:tc>
      </w:tr>
      <w:tr w:rsidR="00412B09" w:rsidRPr="00FF63F1">
        <w:trPr>
          <w:trHeight w:val="300"/>
        </w:trPr>
        <w:tc>
          <w:tcPr>
            <w:tcW w:w="2600" w:type="dxa"/>
            <w:shd w:val="clear" w:color="FFCC99" w:fill="auto"/>
          </w:tcPr>
          <w:p w:rsidR="00412B09" w:rsidRPr="00FF63F1" w:rsidRDefault="00412B09" w:rsidP="006E186D">
            <w:pPr>
              <w:spacing w:after="0" w:line="240" w:lineRule="auto"/>
              <w:rPr>
                <w:color w:val="000000"/>
                <w:lang w:eastAsia="el-GR"/>
              </w:rPr>
            </w:pPr>
            <w:r w:rsidRPr="00FF63F1">
              <w:rPr>
                <w:color w:val="000000"/>
                <w:lang w:eastAsia="el-GR"/>
              </w:rPr>
              <w:t xml:space="preserve">'DepositGeneralNo' </w:t>
            </w:r>
          </w:p>
        </w:tc>
        <w:tc>
          <w:tcPr>
            <w:tcW w:w="4640" w:type="dxa"/>
            <w:shd w:val="clear" w:color="FFCC99" w:fill="auto"/>
          </w:tcPr>
          <w:p w:rsidR="00412B09" w:rsidRPr="00FF63F1" w:rsidRDefault="00412B09" w:rsidP="006E186D">
            <w:pPr>
              <w:spacing w:after="0" w:line="240" w:lineRule="auto"/>
              <w:rPr>
                <w:color w:val="000000"/>
                <w:lang w:eastAsia="el-GR"/>
              </w:rPr>
            </w:pPr>
            <w:r w:rsidRPr="00FF63F1">
              <w:rPr>
                <w:color w:val="000000"/>
                <w:lang w:eastAsia="el-GR"/>
              </w:rPr>
              <w:t xml:space="preserve"> Γενικός Αριθμός Κατάθεσης </w:t>
            </w:r>
          </w:p>
        </w:tc>
        <w:tc>
          <w:tcPr>
            <w:tcW w:w="2120" w:type="dxa"/>
            <w:shd w:val="clear" w:color="FFCC99" w:fill="auto"/>
          </w:tcPr>
          <w:p w:rsidR="00412B09" w:rsidRPr="00FF63F1" w:rsidRDefault="00412B09" w:rsidP="006E186D">
            <w:pPr>
              <w:spacing w:after="0" w:line="240" w:lineRule="auto"/>
              <w:rPr>
                <w:color w:val="000000"/>
                <w:lang w:val="en-US" w:eastAsia="el-GR"/>
              </w:rPr>
            </w:pPr>
            <w:r w:rsidRPr="00FF63F1">
              <w:rPr>
                <w:color w:val="000000"/>
                <w:lang w:eastAsia="el-GR"/>
              </w:rPr>
              <w:t>Int</w:t>
            </w:r>
            <w:r w:rsidRPr="00FF63F1">
              <w:rPr>
                <w:color w:val="000000"/>
                <w:lang w:val="en-US" w:eastAsia="el-GR"/>
              </w:rPr>
              <w:t>egre</w:t>
            </w:r>
          </w:p>
        </w:tc>
      </w:tr>
      <w:tr w:rsidR="00412B09" w:rsidRPr="00FF63F1">
        <w:trPr>
          <w:trHeight w:val="300"/>
        </w:trPr>
        <w:tc>
          <w:tcPr>
            <w:tcW w:w="2600" w:type="dxa"/>
            <w:shd w:val="clear" w:color="auto" w:fill="BDD6EE"/>
          </w:tcPr>
          <w:p w:rsidR="00412B09" w:rsidRPr="00FF63F1" w:rsidRDefault="00412B09" w:rsidP="006E186D">
            <w:pPr>
              <w:spacing w:after="0" w:line="240" w:lineRule="auto"/>
              <w:rPr>
                <w:lang w:eastAsia="el-GR"/>
              </w:rPr>
            </w:pPr>
            <w:r w:rsidRPr="00FF63F1">
              <w:rPr>
                <w:lang w:eastAsia="el-GR"/>
              </w:rPr>
              <w:t xml:space="preserve">'DepositSpecificNo' </w:t>
            </w:r>
          </w:p>
        </w:tc>
        <w:tc>
          <w:tcPr>
            <w:tcW w:w="4640" w:type="dxa"/>
            <w:shd w:val="clear" w:color="auto" w:fill="BDD6EE"/>
          </w:tcPr>
          <w:p w:rsidR="00412B09" w:rsidRPr="00FF63F1" w:rsidRDefault="00412B09" w:rsidP="006E186D">
            <w:pPr>
              <w:spacing w:after="0" w:line="240" w:lineRule="auto"/>
              <w:rPr>
                <w:lang w:eastAsia="el-GR"/>
              </w:rPr>
            </w:pPr>
            <w:r w:rsidRPr="00FF63F1">
              <w:rPr>
                <w:lang w:eastAsia="el-GR"/>
              </w:rPr>
              <w:t xml:space="preserve"> Ειδικός Αριθμός Κατάθεσης </w:t>
            </w:r>
          </w:p>
        </w:tc>
        <w:tc>
          <w:tcPr>
            <w:tcW w:w="2120" w:type="dxa"/>
            <w:shd w:val="clear" w:color="auto" w:fill="BDD6EE"/>
          </w:tcPr>
          <w:p w:rsidR="00412B09" w:rsidRPr="00FF63F1" w:rsidRDefault="00412B09" w:rsidP="006E186D">
            <w:pPr>
              <w:spacing w:after="0" w:line="240" w:lineRule="auto"/>
              <w:rPr>
                <w:lang w:eastAsia="el-GR"/>
              </w:rPr>
            </w:pPr>
            <w:r w:rsidRPr="00FF63F1">
              <w:rPr>
                <w:lang w:eastAsia="el-GR"/>
              </w:rPr>
              <w:t>Int</w:t>
            </w:r>
            <w:r w:rsidRPr="00FF63F1">
              <w:rPr>
                <w:lang w:val="en-US" w:eastAsia="el-GR"/>
              </w:rPr>
              <w:t>egre</w:t>
            </w:r>
          </w:p>
        </w:tc>
      </w:tr>
      <w:tr w:rsidR="00412B09" w:rsidRPr="00FF63F1">
        <w:trPr>
          <w:trHeight w:val="300"/>
        </w:trPr>
        <w:tc>
          <w:tcPr>
            <w:tcW w:w="2600" w:type="dxa"/>
            <w:shd w:val="clear" w:color="FFCC99" w:fill="auto"/>
          </w:tcPr>
          <w:p w:rsidR="00412B09" w:rsidRPr="00FF63F1" w:rsidRDefault="00412B09" w:rsidP="006E186D">
            <w:pPr>
              <w:spacing w:after="0" w:line="240" w:lineRule="auto"/>
              <w:rPr>
                <w:lang w:eastAsia="el-GR"/>
              </w:rPr>
            </w:pPr>
            <w:r w:rsidRPr="00FF63F1">
              <w:rPr>
                <w:lang w:eastAsia="el-GR"/>
              </w:rPr>
              <w:t xml:space="preserve">'transactionID' </w:t>
            </w:r>
          </w:p>
        </w:tc>
        <w:tc>
          <w:tcPr>
            <w:tcW w:w="4640" w:type="dxa"/>
            <w:shd w:val="clear" w:color="FFCC99" w:fill="auto"/>
          </w:tcPr>
          <w:p w:rsidR="00412B09" w:rsidRPr="00FF63F1" w:rsidRDefault="00412B09" w:rsidP="006E186D">
            <w:pPr>
              <w:spacing w:after="0" w:line="240" w:lineRule="auto"/>
              <w:rPr>
                <w:lang w:eastAsia="el-GR"/>
              </w:rPr>
            </w:pPr>
            <w:r w:rsidRPr="00FF63F1">
              <w:rPr>
                <w:lang w:eastAsia="el-GR"/>
              </w:rPr>
              <w:t xml:space="preserve"> Μοναδικό Αναγνωριστικό της κατάθεσης </w:t>
            </w:r>
          </w:p>
        </w:tc>
        <w:tc>
          <w:tcPr>
            <w:tcW w:w="2120" w:type="dxa"/>
            <w:shd w:val="clear" w:color="FFCC99" w:fill="auto"/>
          </w:tcPr>
          <w:p w:rsidR="00412B09" w:rsidRPr="00FF63F1" w:rsidRDefault="00412B09" w:rsidP="006E186D">
            <w:pPr>
              <w:spacing w:after="0" w:line="240" w:lineRule="auto"/>
              <w:rPr>
                <w:lang w:eastAsia="el-GR"/>
              </w:rPr>
            </w:pPr>
            <w:r w:rsidRPr="00FF63F1">
              <w:rPr>
                <w:lang w:eastAsia="el-GR"/>
              </w:rPr>
              <w:t>Int</w:t>
            </w:r>
            <w:r w:rsidRPr="00FF63F1">
              <w:rPr>
                <w:lang w:val="en-US" w:eastAsia="el-GR"/>
              </w:rPr>
              <w:t>egre</w:t>
            </w:r>
          </w:p>
        </w:tc>
      </w:tr>
      <w:tr w:rsidR="00412B09" w:rsidRPr="00FF63F1">
        <w:trPr>
          <w:trHeight w:val="300"/>
        </w:trPr>
        <w:tc>
          <w:tcPr>
            <w:tcW w:w="2600" w:type="dxa"/>
            <w:shd w:val="clear" w:color="FFCC99" w:fill="auto"/>
          </w:tcPr>
          <w:p w:rsidR="00412B09" w:rsidRPr="00FF63F1" w:rsidRDefault="00412B09" w:rsidP="006E186D">
            <w:pPr>
              <w:spacing w:after="0" w:line="240" w:lineRule="auto"/>
              <w:rPr>
                <w:lang w:eastAsia="el-GR"/>
              </w:rPr>
            </w:pPr>
            <w:r w:rsidRPr="00FF63F1">
              <w:rPr>
                <w:lang w:eastAsia="el-GR"/>
              </w:rPr>
              <w:t xml:space="preserve">'TrialDate' </w:t>
            </w:r>
          </w:p>
        </w:tc>
        <w:tc>
          <w:tcPr>
            <w:tcW w:w="4640" w:type="dxa"/>
            <w:shd w:val="clear" w:color="FFCC99" w:fill="auto"/>
          </w:tcPr>
          <w:p w:rsidR="00412B09" w:rsidRPr="00FF63F1" w:rsidRDefault="00412B09" w:rsidP="006E186D">
            <w:pPr>
              <w:spacing w:after="0" w:line="240" w:lineRule="auto"/>
              <w:rPr>
                <w:lang w:eastAsia="el-GR"/>
              </w:rPr>
            </w:pPr>
            <w:r w:rsidRPr="00FF63F1">
              <w:rPr>
                <w:lang w:eastAsia="el-GR"/>
              </w:rPr>
              <w:t xml:space="preserve"> Ημερομηνία Δικασίμου </w:t>
            </w:r>
          </w:p>
        </w:tc>
        <w:tc>
          <w:tcPr>
            <w:tcW w:w="2120" w:type="dxa"/>
            <w:shd w:val="clear" w:color="FFCC99" w:fill="auto"/>
          </w:tcPr>
          <w:p w:rsidR="00412B09" w:rsidRPr="00FF63F1" w:rsidRDefault="00412B09" w:rsidP="006E186D">
            <w:pPr>
              <w:spacing w:after="0" w:line="240" w:lineRule="auto"/>
              <w:rPr>
                <w:lang w:eastAsia="el-GR"/>
              </w:rPr>
            </w:pPr>
            <w:r w:rsidRPr="00FF63F1">
              <w:rPr>
                <w:lang w:eastAsia="el-GR"/>
              </w:rPr>
              <w:t>String</w:t>
            </w:r>
          </w:p>
        </w:tc>
      </w:tr>
      <w:tr w:rsidR="00412B09" w:rsidRPr="00FF63F1">
        <w:trPr>
          <w:trHeight w:val="300"/>
        </w:trPr>
        <w:tc>
          <w:tcPr>
            <w:tcW w:w="2600" w:type="dxa"/>
            <w:shd w:val="clear" w:color="FFCC99" w:fill="auto"/>
          </w:tcPr>
          <w:p w:rsidR="00412B09" w:rsidRPr="00FF63F1" w:rsidRDefault="00412B09" w:rsidP="006E186D">
            <w:pPr>
              <w:spacing w:after="0" w:line="240" w:lineRule="auto"/>
              <w:rPr>
                <w:lang w:eastAsia="el-GR"/>
              </w:rPr>
            </w:pPr>
            <w:r w:rsidRPr="00FF63F1">
              <w:rPr>
                <w:lang w:eastAsia="el-GR"/>
              </w:rPr>
              <w:t xml:space="preserve">'PinakioNo' </w:t>
            </w:r>
          </w:p>
        </w:tc>
        <w:tc>
          <w:tcPr>
            <w:tcW w:w="4640" w:type="dxa"/>
            <w:shd w:val="clear" w:color="FFCC99" w:fill="auto"/>
          </w:tcPr>
          <w:p w:rsidR="00412B09" w:rsidRPr="00FF63F1" w:rsidRDefault="00412B09" w:rsidP="006E186D">
            <w:pPr>
              <w:spacing w:after="0" w:line="240" w:lineRule="auto"/>
              <w:rPr>
                <w:lang w:eastAsia="el-GR"/>
              </w:rPr>
            </w:pPr>
            <w:r w:rsidRPr="00FF63F1">
              <w:rPr>
                <w:lang w:eastAsia="el-GR"/>
              </w:rPr>
              <w:t xml:space="preserve"> Αριθμός Πινακίου </w:t>
            </w:r>
          </w:p>
        </w:tc>
        <w:tc>
          <w:tcPr>
            <w:tcW w:w="2120" w:type="dxa"/>
            <w:shd w:val="clear" w:color="FFCC99" w:fill="auto"/>
          </w:tcPr>
          <w:p w:rsidR="00412B09" w:rsidRPr="00FF63F1" w:rsidRDefault="00412B09" w:rsidP="006E186D">
            <w:pPr>
              <w:spacing w:after="0" w:line="240" w:lineRule="auto"/>
              <w:rPr>
                <w:lang w:eastAsia="el-GR"/>
              </w:rPr>
            </w:pPr>
            <w:r w:rsidRPr="00FF63F1">
              <w:rPr>
                <w:lang w:eastAsia="el-GR"/>
              </w:rPr>
              <w:t>Int</w:t>
            </w:r>
            <w:r w:rsidRPr="00FF63F1">
              <w:rPr>
                <w:lang w:val="en-US" w:eastAsia="el-GR"/>
              </w:rPr>
              <w:t>egre</w:t>
            </w:r>
          </w:p>
        </w:tc>
      </w:tr>
      <w:tr w:rsidR="00412B09" w:rsidRPr="00FF63F1">
        <w:trPr>
          <w:trHeight w:val="300"/>
        </w:trPr>
        <w:tc>
          <w:tcPr>
            <w:tcW w:w="2600" w:type="dxa"/>
            <w:shd w:val="clear" w:color="FFCC99" w:fill="auto"/>
          </w:tcPr>
          <w:p w:rsidR="00412B09" w:rsidRPr="00FF63F1" w:rsidRDefault="00412B09" w:rsidP="006E186D">
            <w:pPr>
              <w:spacing w:after="0" w:line="240" w:lineRule="auto"/>
              <w:rPr>
                <w:lang w:eastAsia="el-GR"/>
              </w:rPr>
            </w:pPr>
            <w:r w:rsidRPr="00FF63F1">
              <w:rPr>
                <w:lang w:eastAsia="el-GR"/>
              </w:rPr>
              <w:t xml:space="preserve">'transactionDate' </w:t>
            </w:r>
          </w:p>
        </w:tc>
        <w:tc>
          <w:tcPr>
            <w:tcW w:w="4640" w:type="dxa"/>
            <w:shd w:val="clear" w:color="FFCC99" w:fill="auto"/>
          </w:tcPr>
          <w:p w:rsidR="00412B09" w:rsidRPr="00FF63F1" w:rsidRDefault="00412B09" w:rsidP="006E186D">
            <w:pPr>
              <w:spacing w:after="0" w:line="240" w:lineRule="auto"/>
              <w:rPr>
                <w:lang w:eastAsia="el-GR"/>
              </w:rPr>
            </w:pPr>
            <w:r w:rsidRPr="00FF63F1">
              <w:rPr>
                <w:lang w:eastAsia="el-GR"/>
              </w:rPr>
              <w:t xml:space="preserve"> Ημερομηνία της κατάθεσης </w:t>
            </w:r>
          </w:p>
        </w:tc>
        <w:tc>
          <w:tcPr>
            <w:tcW w:w="2120" w:type="dxa"/>
            <w:shd w:val="clear" w:color="FFCC99" w:fill="auto"/>
          </w:tcPr>
          <w:p w:rsidR="00412B09" w:rsidRPr="00FF63F1" w:rsidRDefault="00412B09" w:rsidP="006E186D">
            <w:pPr>
              <w:spacing w:after="0" w:line="240" w:lineRule="auto"/>
              <w:rPr>
                <w:lang w:eastAsia="el-GR"/>
              </w:rPr>
            </w:pPr>
            <w:r w:rsidRPr="00FF63F1">
              <w:rPr>
                <w:lang w:eastAsia="el-GR"/>
              </w:rPr>
              <w:t>String</w:t>
            </w:r>
          </w:p>
        </w:tc>
      </w:tr>
      <w:tr w:rsidR="00412B09" w:rsidRPr="00FF63F1">
        <w:trPr>
          <w:trHeight w:val="300"/>
        </w:trPr>
        <w:tc>
          <w:tcPr>
            <w:tcW w:w="9360" w:type="dxa"/>
            <w:gridSpan w:val="3"/>
            <w:shd w:val="clear" w:color="FFCC99" w:fill="FF0000"/>
          </w:tcPr>
          <w:p w:rsidR="00412B09" w:rsidRPr="00FF63F1" w:rsidRDefault="00412B09" w:rsidP="006E186D">
            <w:pPr>
              <w:spacing w:after="0" w:line="240" w:lineRule="auto"/>
              <w:jc w:val="center"/>
              <w:rPr>
                <w:b/>
                <w:bCs/>
                <w:color w:val="FFFFFF"/>
                <w:sz w:val="32"/>
                <w:szCs w:val="32"/>
                <w:highlight w:val="red"/>
                <w:lang w:eastAsia="el-GR"/>
              </w:rPr>
            </w:pPr>
            <w:r w:rsidRPr="00FF63F1">
              <w:rPr>
                <w:b/>
                <w:bCs/>
                <w:color w:val="FFFFFF"/>
                <w:sz w:val="32"/>
                <w:szCs w:val="32"/>
                <w:highlight w:val="red"/>
                <w:lang w:eastAsia="el-GR"/>
              </w:rPr>
              <w:t>ΠΡΕΠΕΙ ΝΑ ΑΠΟΣΤΕΛΛΕΙ ΤΟ ΟΣΔΔΥ ΠΠ ΑΚΟΜΗ</w:t>
            </w:r>
          </w:p>
        </w:tc>
      </w:tr>
      <w:tr w:rsidR="00412B09" w:rsidRPr="00FF63F1">
        <w:trPr>
          <w:trHeight w:val="565"/>
        </w:trPr>
        <w:tc>
          <w:tcPr>
            <w:tcW w:w="2600" w:type="dxa"/>
            <w:shd w:val="clear" w:color="000000" w:fill="auto"/>
          </w:tcPr>
          <w:p w:rsidR="00412B09" w:rsidRPr="00FF63F1" w:rsidRDefault="00412B09" w:rsidP="006E186D">
            <w:pPr>
              <w:spacing w:after="0" w:line="240" w:lineRule="auto"/>
              <w:rPr>
                <w:lang w:eastAsia="el-GR"/>
              </w:rPr>
            </w:pPr>
            <w:r w:rsidRPr="00FF63F1">
              <w:rPr>
                <w:lang w:eastAsia="el-GR"/>
              </w:rPr>
              <w:t xml:space="preserve">'lawyerclubID' </w:t>
            </w:r>
          </w:p>
        </w:tc>
        <w:tc>
          <w:tcPr>
            <w:tcW w:w="4640" w:type="dxa"/>
            <w:shd w:val="clear" w:color="000000" w:fill="auto"/>
          </w:tcPr>
          <w:p w:rsidR="00412B09" w:rsidRPr="00FF63F1" w:rsidRDefault="00412B09" w:rsidP="006E186D">
            <w:pPr>
              <w:spacing w:after="0" w:line="240" w:lineRule="auto"/>
              <w:rPr>
                <w:b/>
                <w:bCs/>
                <w:lang w:eastAsia="el-GR"/>
              </w:rPr>
            </w:pPr>
            <w:r w:rsidRPr="00FF63F1">
              <w:rPr>
                <w:lang w:eastAsia="el-GR"/>
              </w:rPr>
              <w:t xml:space="preserve"> Κωδικός Συλλόγου  Δικηγόρου</w:t>
            </w:r>
          </w:p>
        </w:tc>
        <w:tc>
          <w:tcPr>
            <w:tcW w:w="2120" w:type="dxa"/>
            <w:shd w:val="clear" w:color="000000" w:fill="auto"/>
          </w:tcPr>
          <w:p w:rsidR="00412B09" w:rsidRPr="00FF63F1" w:rsidRDefault="00412B09" w:rsidP="006E186D">
            <w:pPr>
              <w:spacing w:after="0" w:line="240" w:lineRule="auto"/>
              <w:rPr>
                <w:lang w:eastAsia="el-GR"/>
              </w:rPr>
            </w:pPr>
            <w:r w:rsidRPr="00FF63F1">
              <w:rPr>
                <w:lang w:eastAsia="el-GR"/>
              </w:rPr>
              <w:t>Integer</w:t>
            </w:r>
          </w:p>
        </w:tc>
      </w:tr>
      <w:tr w:rsidR="00412B09" w:rsidRPr="00FF63F1">
        <w:trPr>
          <w:trHeight w:val="300"/>
        </w:trPr>
        <w:tc>
          <w:tcPr>
            <w:tcW w:w="2600" w:type="dxa"/>
          </w:tcPr>
          <w:p w:rsidR="00412B09" w:rsidRPr="00FF63F1" w:rsidRDefault="00412B09" w:rsidP="006E186D">
            <w:pPr>
              <w:spacing w:after="0" w:line="240" w:lineRule="auto"/>
              <w:rPr>
                <w:lang w:eastAsia="el-GR"/>
              </w:rPr>
            </w:pPr>
            <w:r w:rsidRPr="00FF63F1">
              <w:rPr>
                <w:lang w:eastAsia="el-GR"/>
              </w:rPr>
              <w:t xml:space="preserve">'am' </w:t>
            </w:r>
          </w:p>
        </w:tc>
        <w:tc>
          <w:tcPr>
            <w:tcW w:w="4640" w:type="dxa"/>
          </w:tcPr>
          <w:p w:rsidR="00412B09" w:rsidRPr="00FF63F1" w:rsidRDefault="00412B09" w:rsidP="006E186D">
            <w:pPr>
              <w:spacing w:after="0" w:line="240" w:lineRule="auto"/>
              <w:rPr>
                <w:lang w:eastAsia="el-GR"/>
              </w:rPr>
            </w:pPr>
            <w:r w:rsidRPr="00FF63F1">
              <w:rPr>
                <w:lang w:eastAsia="el-GR"/>
              </w:rPr>
              <w:t xml:space="preserve"> Αριθμός Μητρώου Δικηγόρου </w:t>
            </w:r>
          </w:p>
        </w:tc>
        <w:tc>
          <w:tcPr>
            <w:tcW w:w="2120" w:type="dxa"/>
          </w:tcPr>
          <w:p w:rsidR="00412B09" w:rsidRPr="00FF63F1" w:rsidRDefault="00412B09" w:rsidP="006E186D">
            <w:pPr>
              <w:spacing w:after="0" w:line="240" w:lineRule="auto"/>
              <w:rPr>
                <w:lang w:eastAsia="el-GR"/>
              </w:rPr>
            </w:pPr>
            <w:r w:rsidRPr="00FF63F1">
              <w:rPr>
                <w:lang w:eastAsia="el-GR"/>
              </w:rPr>
              <w:t>String</w:t>
            </w:r>
          </w:p>
        </w:tc>
      </w:tr>
      <w:tr w:rsidR="00412B09" w:rsidRPr="00FF63F1">
        <w:trPr>
          <w:trHeight w:val="565"/>
        </w:trPr>
        <w:tc>
          <w:tcPr>
            <w:tcW w:w="2600" w:type="dxa"/>
            <w:shd w:val="clear" w:color="000000" w:fill="auto"/>
          </w:tcPr>
          <w:p w:rsidR="00412B09" w:rsidRPr="00FF63F1" w:rsidRDefault="00412B09" w:rsidP="006E186D">
            <w:pPr>
              <w:spacing w:after="0" w:line="240" w:lineRule="auto"/>
              <w:rPr>
                <w:lang w:eastAsia="el-GR"/>
              </w:rPr>
            </w:pPr>
            <w:r w:rsidRPr="00FF63F1">
              <w:rPr>
                <w:lang w:eastAsia="el-GR"/>
              </w:rPr>
              <w:t xml:space="preserve">'lawyerclubID' </w:t>
            </w:r>
          </w:p>
        </w:tc>
        <w:tc>
          <w:tcPr>
            <w:tcW w:w="4640" w:type="dxa"/>
            <w:shd w:val="clear" w:color="000000" w:fill="auto"/>
          </w:tcPr>
          <w:p w:rsidR="00412B09" w:rsidRPr="00FF63F1" w:rsidRDefault="00412B09" w:rsidP="006E186D">
            <w:pPr>
              <w:spacing w:after="0" w:line="240" w:lineRule="auto"/>
              <w:rPr>
                <w:b/>
                <w:bCs/>
                <w:lang w:eastAsia="el-GR"/>
              </w:rPr>
            </w:pPr>
            <w:r w:rsidRPr="00FF63F1">
              <w:rPr>
                <w:lang w:eastAsia="el-GR"/>
              </w:rPr>
              <w:t xml:space="preserve"> Κωδικός Συλλόγου  Δικηγορικής Εταιρείας</w:t>
            </w:r>
          </w:p>
        </w:tc>
        <w:tc>
          <w:tcPr>
            <w:tcW w:w="2120" w:type="dxa"/>
            <w:shd w:val="clear" w:color="000000" w:fill="auto"/>
          </w:tcPr>
          <w:p w:rsidR="00412B09" w:rsidRPr="00FF63F1" w:rsidRDefault="00412B09" w:rsidP="006E186D">
            <w:pPr>
              <w:spacing w:after="0" w:line="240" w:lineRule="auto"/>
              <w:rPr>
                <w:lang w:eastAsia="el-GR"/>
              </w:rPr>
            </w:pPr>
            <w:r w:rsidRPr="00FF63F1">
              <w:rPr>
                <w:lang w:eastAsia="el-GR"/>
              </w:rPr>
              <w:t>Integer</w:t>
            </w:r>
          </w:p>
        </w:tc>
      </w:tr>
      <w:tr w:rsidR="00412B09" w:rsidRPr="00FF63F1">
        <w:trPr>
          <w:trHeight w:val="300"/>
        </w:trPr>
        <w:tc>
          <w:tcPr>
            <w:tcW w:w="2600" w:type="dxa"/>
          </w:tcPr>
          <w:p w:rsidR="00412B09" w:rsidRPr="00FF63F1" w:rsidRDefault="00412B09" w:rsidP="006E186D">
            <w:pPr>
              <w:spacing w:after="0" w:line="240" w:lineRule="auto"/>
              <w:rPr>
                <w:lang w:eastAsia="el-GR"/>
              </w:rPr>
            </w:pPr>
            <w:r w:rsidRPr="00FF63F1">
              <w:rPr>
                <w:lang w:eastAsia="el-GR"/>
              </w:rPr>
              <w:t xml:space="preserve">'am' </w:t>
            </w:r>
          </w:p>
        </w:tc>
        <w:tc>
          <w:tcPr>
            <w:tcW w:w="4640" w:type="dxa"/>
          </w:tcPr>
          <w:p w:rsidR="00412B09" w:rsidRPr="00FF63F1" w:rsidRDefault="00412B09" w:rsidP="006E186D">
            <w:pPr>
              <w:spacing w:after="0" w:line="240" w:lineRule="auto"/>
              <w:rPr>
                <w:lang w:eastAsia="el-GR"/>
              </w:rPr>
            </w:pPr>
            <w:r w:rsidRPr="00FF63F1">
              <w:rPr>
                <w:lang w:eastAsia="el-GR"/>
              </w:rPr>
              <w:t xml:space="preserve"> Αριθμός Μητρώου Δικηγορικής Εταιρείας </w:t>
            </w:r>
          </w:p>
        </w:tc>
        <w:tc>
          <w:tcPr>
            <w:tcW w:w="2120" w:type="dxa"/>
          </w:tcPr>
          <w:p w:rsidR="00412B09" w:rsidRPr="00FF63F1" w:rsidRDefault="00412B09" w:rsidP="006E186D">
            <w:pPr>
              <w:spacing w:after="0" w:line="240" w:lineRule="auto"/>
              <w:rPr>
                <w:lang w:eastAsia="el-GR"/>
              </w:rPr>
            </w:pPr>
            <w:r w:rsidRPr="00FF63F1">
              <w:rPr>
                <w:lang w:eastAsia="el-GR"/>
              </w:rPr>
              <w:t>String</w:t>
            </w:r>
          </w:p>
        </w:tc>
      </w:tr>
      <w:tr w:rsidR="00412B09" w:rsidRPr="00FF63F1">
        <w:trPr>
          <w:trHeight w:val="300"/>
        </w:trPr>
        <w:tc>
          <w:tcPr>
            <w:tcW w:w="2600" w:type="dxa"/>
          </w:tcPr>
          <w:p w:rsidR="00412B09" w:rsidRPr="00FF63F1" w:rsidRDefault="00412B09" w:rsidP="006E186D">
            <w:pPr>
              <w:spacing w:after="0" w:line="240" w:lineRule="auto"/>
              <w:rPr>
                <w:lang w:val="en-US" w:eastAsia="el-GR"/>
              </w:rPr>
            </w:pPr>
            <w:r w:rsidRPr="00FF63F1">
              <w:rPr>
                <w:lang w:val="en-US" w:eastAsia="el-GR"/>
              </w:rPr>
              <w:t>Messages_Error</w:t>
            </w:r>
          </w:p>
        </w:tc>
        <w:tc>
          <w:tcPr>
            <w:tcW w:w="4640" w:type="dxa"/>
          </w:tcPr>
          <w:p w:rsidR="00412B09" w:rsidRPr="00FF63F1" w:rsidRDefault="00412B09" w:rsidP="006E186D">
            <w:pPr>
              <w:spacing w:after="0" w:line="240" w:lineRule="auto"/>
              <w:rPr>
                <w:lang w:eastAsia="el-GR"/>
              </w:rPr>
            </w:pPr>
            <w:r w:rsidRPr="00FF63F1">
              <w:rPr>
                <w:lang w:eastAsia="el-GR"/>
              </w:rPr>
              <w:t>Αιτιολογημένο μήνυμα τυχόν προβλημάτων που ενέκυψαν στο ΟΣΔΔΥ ΠΠ (πχ</w:t>
            </w:r>
            <w:r>
              <w:rPr>
                <w:lang w:eastAsia="el-GR"/>
              </w:rPr>
              <w:t>.</w:t>
            </w:r>
            <w:r w:rsidRPr="00FF63F1">
              <w:rPr>
                <w:lang w:eastAsia="el-GR"/>
              </w:rPr>
              <w:t xml:space="preserve"> αδυναμία ολοκλήρωσης, Δικόγραφο  χωρίς ψηφιακή υπογραφή,  Αδυναμία ενσωμάτωση διαδίκων κ.λπ)  </w:t>
            </w:r>
          </w:p>
        </w:tc>
        <w:tc>
          <w:tcPr>
            <w:tcW w:w="2120" w:type="dxa"/>
          </w:tcPr>
          <w:p w:rsidR="00412B09" w:rsidRPr="00FF63F1" w:rsidRDefault="00412B09" w:rsidP="006E186D">
            <w:pPr>
              <w:spacing w:after="0" w:line="240" w:lineRule="auto"/>
              <w:rPr>
                <w:lang w:eastAsia="el-GR"/>
              </w:rPr>
            </w:pPr>
            <w:r w:rsidRPr="00FF63F1">
              <w:rPr>
                <w:lang w:eastAsia="el-GR"/>
              </w:rPr>
              <w:t>String</w:t>
            </w:r>
          </w:p>
        </w:tc>
      </w:tr>
      <w:tr w:rsidR="00412B09" w:rsidRPr="00FF63F1">
        <w:trPr>
          <w:trHeight w:val="300"/>
        </w:trPr>
        <w:tc>
          <w:tcPr>
            <w:tcW w:w="2600" w:type="dxa"/>
            <w:shd w:val="clear" w:color="FFCC99" w:fill="auto"/>
          </w:tcPr>
          <w:p w:rsidR="00412B09" w:rsidRPr="00FF63F1" w:rsidRDefault="00412B09" w:rsidP="006E186D">
            <w:pPr>
              <w:spacing w:after="0" w:line="240" w:lineRule="auto"/>
              <w:rPr>
                <w:color w:val="000000"/>
                <w:lang w:eastAsia="el-GR"/>
              </w:rPr>
            </w:pPr>
          </w:p>
        </w:tc>
        <w:tc>
          <w:tcPr>
            <w:tcW w:w="4640" w:type="dxa"/>
            <w:shd w:val="clear" w:color="FFCC99" w:fill="auto"/>
          </w:tcPr>
          <w:p w:rsidR="00412B09" w:rsidRPr="00FF63F1" w:rsidRDefault="00412B09" w:rsidP="006E186D">
            <w:pPr>
              <w:spacing w:after="0" w:line="240" w:lineRule="auto"/>
              <w:rPr>
                <w:color w:val="000000"/>
                <w:lang w:eastAsia="el-GR"/>
              </w:rPr>
            </w:pPr>
          </w:p>
        </w:tc>
        <w:tc>
          <w:tcPr>
            <w:tcW w:w="2120" w:type="dxa"/>
            <w:shd w:val="clear" w:color="FFCC99" w:fill="auto"/>
          </w:tcPr>
          <w:p w:rsidR="00412B09" w:rsidRPr="00FF63F1" w:rsidRDefault="00412B09" w:rsidP="006E186D">
            <w:pPr>
              <w:spacing w:after="0" w:line="240" w:lineRule="auto"/>
              <w:rPr>
                <w:color w:val="000000"/>
                <w:lang w:eastAsia="el-GR"/>
              </w:rPr>
            </w:pPr>
          </w:p>
        </w:tc>
      </w:tr>
    </w:tbl>
    <w:p w:rsidR="00412B09" w:rsidRPr="007D39A5" w:rsidRDefault="00412B09" w:rsidP="00964AA7">
      <w:pPr>
        <w:jc w:val="both"/>
        <w:rPr>
          <w:b/>
          <w:bCs/>
          <w:sz w:val="24"/>
          <w:szCs w:val="24"/>
        </w:rPr>
      </w:pPr>
      <w:r w:rsidRPr="007D39A5">
        <w:rPr>
          <w:b/>
          <w:bCs/>
          <w:sz w:val="24"/>
          <w:szCs w:val="24"/>
        </w:rPr>
        <w:t xml:space="preserve">Τέλος το ΟΣΔΔΥ ΠΠ θα παρέχει </w:t>
      </w:r>
      <w:r w:rsidRPr="007D39A5">
        <w:rPr>
          <w:b/>
          <w:bCs/>
          <w:color w:val="000000" w:themeColor="text1"/>
          <w:sz w:val="24"/>
          <w:szCs w:val="24"/>
        </w:rPr>
        <w:t>υπηρεσία (</w:t>
      </w:r>
      <w:r w:rsidRPr="007D39A5">
        <w:rPr>
          <w:b/>
          <w:bCs/>
          <w:color w:val="000000" w:themeColor="text1"/>
          <w:sz w:val="24"/>
          <w:szCs w:val="24"/>
          <w:lang w:val="en-US"/>
        </w:rPr>
        <w:t>Web</w:t>
      </w:r>
      <w:r w:rsidRPr="007D39A5">
        <w:rPr>
          <w:b/>
          <w:bCs/>
          <w:color w:val="000000" w:themeColor="text1"/>
          <w:sz w:val="24"/>
          <w:szCs w:val="24"/>
        </w:rPr>
        <w:t xml:space="preserve"> </w:t>
      </w:r>
      <w:r w:rsidRPr="007D39A5">
        <w:rPr>
          <w:b/>
          <w:bCs/>
          <w:color w:val="000000" w:themeColor="text1"/>
          <w:sz w:val="24"/>
          <w:szCs w:val="24"/>
          <w:lang w:val="en-US"/>
        </w:rPr>
        <w:t>Services</w:t>
      </w:r>
      <w:r w:rsidRPr="007D39A5">
        <w:rPr>
          <w:b/>
          <w:bCs/>
          <w:color w:val="000000" w:themeColor="text1"/>
          <w:sz w:val="24"/>
          <w:szCs w:val="24"/>
        </w:rPr>
        <w:t xml:space="preserve">), </w:t>
      </w:r>
      <w:r w:rsidRPr="007D39A5">
        <w:rPr>
          <w:b/>
          <w:bCs/>
          <w:sz w:val="24"/>
          <w:szCs w:val="24"/>
        </w:rPr>
        <w:t xml:space="preserve">την οποία θα καλεί ο  </w:t>
      </w:r>
      <w:r w:rsidRPr="007D39A5">
        <w:rPr>
          <w:b/>
          <w:bCs/>
          <w:sz w:val="24"/>
          <w:szCs w:val="24"/>
          <w:lang w:val="en-US"/>
        </w:rPr>
        <w:t>Admin</w:t>
      </w:r>
      <w:r w:rsidRPr="007D39A5">
        <w:rPr>
          <w:b/>
          <w:bCs/>
          <w:sz w:val="24"/>
          <w:szCs w:val="24"/>
        </w:rPr>
        <w:t xml:space="preserve"> του ΟΠΣ Ολομέλειας και η οποία θα επιτρέπει τη λήψη  των ολοκληρωμένων Ηλεκτρονικών Καταθέσεων Εισαγωγικών Δικογράφων  (</w:t>
      </w:r>
      <w:r w:rsidRPr="007D39A5">
        <w:rPr>
          <w:b/>
          <w:bCs/>
          <w:sz w:val="24"/>
          <w:szCs w:val="24"/>
          <w:lang w:val="en-US"/>
        </w:rPr>
        <w:t>Export</w:t>
      </w:r>
      <w:r w:rsidRPr="007D39A5">
        <w:rPr>
          <w:b/>
          <w:bCs/>
          <w:sz w:val="24"/>
          <w:szCs w:val="24"/>
        </w:rPr>
        <w:t xml:space="preserve"> </w:t>
      </w:r>
      <w:r w:rsidRPr="007D39A5">
        <w:rPr>
          <w:b/>
          <w:bCs/>
          <w:sz w:val="24"/>
          <w:szCs w:val="24"/>
          <w:lang w:val="en-US"/>
        </w:rPr>
        <w:t>File</w:t>
      </w:r>
      <w:r w:rsidRPr="007D39A5">
        <w:rPr>
          <w:b/>
          <w:bCs/>
          <w:sz w:val="24"/>
          <w:szCs w:val="24"/>
        </w:rPr>
        <w:t>) για μια συγκεκριμένη περίοδο θα επιτρέπει την διασταύρωση και την ταυτοποίηση των στοιχείων των δύο συστημάτων.</w:t>
      </w:r>
    </w:p>
    <w:p w:rsidR="00412B09" w:rsidRPr="00FF63F1" w:rsidRDefault="00412B09" w:rsidP="00002B57">
      <w:pPr>
        <w:pStyle w:val="3"/>
        <w:rPr>
          <w:rFonts w:cs="Times New Roman"/>
          <w:sz w:val="27"/>
          <w:szCs w:val="27"/>
          <w:shd w:val="clear" w:color="auto" w:fill="FFFFFF"/>
        </w:rPr>
      </w:pPr>
      <w:r w:rsidRPr="00FF63F1">
        <w:rPr>
          <w:rFonts w:cs="Times New Roman"/>
        </w:rPr>
        <w:br w:type="page"/>
      </w:r>
      <w:bookmarkStart w:id="148" w:name="_Toc455421843"/>
      <w:bookmarkStart w:id="149" w:name="_Toc455397160"/>
      <w:r w:rsidRPr="00FF63F1">
        <w:lastRenderedPageBreak/>
        <w:t xml:space="preserve">Βήματα για την Ηλεκτρονική κατάθεση Εγγράφων που σχετίζονται με υποθέσεις (Προτάσεις διαδίκων, </w:t>
      </w:r>
      <w:r>
        <w:t>Π</w:t>
      </w:r>
      <w:r w:rsidRPr="00FF63F1">
        <w:t xml:space="preserve">ροσθήκη - Αντίκρουση κ.λπ.) και η απαιτούμενη ομάδα </w:t>
      </w:r>
      <w:r w:rsidRPr="00FA0B78">
        <w:rPr>
          <w:color w:val="31849B" w:themeColor="accent5" w:themeShade="BF"/>
          <w:sz w:val="32"/>
          <w:szCs w:val="32"/>
        </w:rPr>
        <w:t xml:space="preserve">Web </w:t>
      </w:r>
      <w:r w:rsidRPr="00FA0B78">
        <w:rPr>
          <w:color w:val="31849B" w:themeColor="accent5" w:themeShade="BF"/>
          <w:sz w:val="32"/>
          <w:szCs w:val="32"/>
          <w:lang w:val="en-US"/>
        </w:rPr>
        <w:t>Service</w:t>
      </w:r>
      <w:r w:rsidRPr="00FA0B78">
        <w:rPr>
          <w:color w:val="31849B" w:themeColor="accent5" w:themeShade="BF"/>
          <w:sz w:val="32"/>
          <w:szCs w:val="32"/>
        </w:rPr>
        <w:t xml:space="preserve"> </w:t>
      </w:r>
      <w:r w:rsidRPr="00FA0B78">
        <w:rPr>
          <w:color w:val="31849B" w:themeColor="accent5" w:themeShade="BF"/>
          <w:sz w:val="32"/>
          <w:szCs w:val="32"/>
          <w:lang w:val="en-US"/>
        </w:rPr>
        <w:t>ii</w:t>
      </w:r>
      <w:r w:rsidRPr="00FA0B78">
        <w:rPr>
          <w:color w:val="31849B" w:themeColor="accent5" w:themeShade="BF"/>
          <w:sz w:val="32"/>
          <w:szCs w:val="32"/>
        </w:rPr>
        <w:t>i.</w:t>
      </w:r>
      <w:bookmarkEnd w:id="148"/>
      <w:r w:rsidRPr="00FA0B78">
        <w:rPr>
          <w:color w:val="31849B" w:themeColor="accent5" w:themeShade="BF"/>
          <w:sz w:val="32"/>
          <w:szCs w:val="32"/>
        </w:rPr>
        <w:t xml:space="preserve"> </w:t>
      </w:r>
      <w:bookmarkEnd w:id="149"/>
    </w:p>
    <w:p w:rsidR="00412B09" w:rsidRPr="00FF63F1" w:rsidRDefault="00412B09" w:rsidP="00E03156">
      <w:pPr>
        <w:jc w:val="center"/>
        <w:rPr>
          <w:lang w:eastAsia="el-GR"/>
        </w:rPr>
      </w:pPr>
      <w:r w:rsidRPr="00FF63F1">
        <w:rPr>
          <w:lang w:eastAsia="el-GR"/>
        </w:rPr>
        <w:t>ΔΙΑΓΡΑΜΜΑ ΡΟΗΣ</w:t>
      </w:r>
    </w:p>
    <w:p w:rsidR="008A1B42" w:rsidRDefault="008A1B42" w:rsidP="008A1B42">
      <w:pPr>
        <w:spacing w:after="0" w:line="240" w:lineRule="auto"/>
        <w:ind w:left="284"/>
        <w:jc w:val="both"/>
      </w:pPr>
      <w:r w:rsidRPr="00FF63F1">
        <w:rPr>
          <w:sz w:val="24"/>
          <w:szCs w:val="24"/>
        </w:rPr>
        <w:t xml:space="preserve">Παραθέτουμε το ολοκληρωμένο διάγραμμα ροής για την ηλεκτρονική κατάθεση προτάσεων και σχετικών εγγράφων </w:t>
      </w:r>
      <w:r>
        <w:rPr>
          <w:sz w:val="24"/>
          <w:szCs w:val="24"/>
        </w:rPr>
        <w:t>σύμφωνα με το</w:t>
      </w:r>
      <w:r w:rsidRPr="00FF63F1">
        <w:rPr>
          <w:sz w:val="24"/>
          <w:szCs w:val="24"/>
        </w:rPr>
        <w:t xml:space="preserve"> ΠΔ 150/2013 ΦΕΚ: Α 234 / 01-11-2013.</w:t>
      </w:r>
      <w:r w:rsidRPr="00FF63F1">
        <w:t xml:space="preserve"> «</w:t>
      </w:r>
      <w:r w:rsidRPr="00FF63F1">
        <w:rPr>
          <w:sz w:val="24"/>
          <w:szCs w:val="24"/>
        </w:rPr>
        <w:t>Ηλεκτρονική κατάθεση προτάσεων και σχετικών εγγράφων (αποδεικτικών μέσων και διαδικαστικών εγγράφων) ενώπιον των πολιτικών δικαστηρίων.</w:t>
      </w:r>
      <w:r w:rsidRPr="00FF63F1">
        <w:t>»</w:t>
      </w:r>
    </w:p>
    <w:p w:rsidR="008A1B42" w:rsidRPr="00FF63F1" w:rsidRDefault="008A1B42" w:rsidP="008A1B42">
      <w:pPr>
        <w:pStyle w:val="12"/>
        <w:spacing w:before="120" w:line="276" w:lineRule="auto"/>
        <w:ind w:left="0"/>
        <w:rPr>
          <w:rFonts w:cs="Times New Roman"/>
        </w:rPr>
      </w:pPr>
      <w:r>
        <w:object w:dxaOrig="11415" w:dyaOrig="16500">
          <v:shape id="_x0000_i1035" type="#_x0000_t75" style="width:362.05pt;height:478.3pt" o:ole="">
            <v:imagedata r:id="rId53" o:title=""/>
          </v:shape>
          <o:OLEObject Type="Embed" ProgID="Visio.Drawing.15" ShapeID="_x0000_i1035" DrawAspect="Content" ObjectID="_1554542905" r:id="rId54"/>
        </w:object>
      </w:r>
    </w:p>
    <w:p w:rsidR="00412B09" w:rsidRPr="007D39A5" w:rsidRDefault="00412B09" w:rsidP="00DD46A8">
      <w:pPr>
        <w:pStyle w:val="a6"/>
        <w:numPr>
          <w:ilvl w:val="0"/>
          <w:numId w:val="37"/>
        </w:numPr>
        <w:spacing w:after="120" w:line="276" w:lineRule="auto"/>
        <w:jc w:val="both"/>
        <w:rPr>
          <w:rFonts w:ascii="Calibri" w:hAnsi="Calibri" w:cs="Calibri"/>
          <w:sz w:val="24"/>
          <w:szCs w:val="24"/>
        </w:rPr>
      </w:pPr>
      <w:r w:rsidRPr="007D39A5">
        <w:rPr>
          <w:rFonts w:ascii="Calibri" w:hAnsi="Calibri" w:cs="Calibri"/>
          <w:sz w:val="24"/>
          <w:szCs w:val="24"/>
        </w:rPr>
        <w:lastRenderedPageBreak/>
        <w:t>Το φυσικό πρόσωπο (Δικηγόρος ή Νομικός Σύμβουλος του Κράτους) προβαίνει σε όλες τις αναγκαίες ενέργειες για τη νομιμότητα και την κανονικότητα της κατάθεσης.</w:t>
      </w:r>
    </w:p>
    <w:p w:rsidR="00412B09" w:rsidRPr="007D39A5" w:rsidRDefault="00412B09" w:rsidP="00DD46A8">
      <w:pPr>
        <w:pStyle w:val="a6"/>
        <w:numPr>
          <w:ilvl w:val="0"/>
          <w:numId w:val="37"/>
        </w:numPr>
        <w:spacing w:after="120" w:line="276" w:lineRule="auto"/>
        <w:ind w:left="714" w:hanging="357"/>
        <w:jc w:val="both"/>
        <w:rPr>
          <w:rFonts w:ascii="Calibri" w:hAnsi="Calibri" w:cs="Calibri"/>
          <w:sz w:val="24"/>
          <w:szCs w:val="24"/>
        </w:rPr>
      </w:pPr>
      <w:r w:rsidRPr="007D39A5">
        <w:rPr>
          <w:rFonts w:ascii="Calibri" w:hAnsi="Calibri" w:cs="Calibri"/>
          <w:sz w:val="24"/>
          <w:szCs w:val="24"/>
        </w:rPr>
        <w:t>Οι διαδ</w:t>
      </w:r>
      <w:r w:rsidR="0014382D">
        <w:rPr>
          <w:rFonts w:ascii="Calibri" w:hAnsi="Calibri" w:cs="Calibri"/>
          <w:sz w:val="24"/>
          <w:szCs w:val="24"/>
        </w:rPr>
        <w:t>ικασίες που πρέπει να τηρούνται,</w:t>
      </w:r>
      <w:r w:rsidRPr="007D39A5">
        <w:rPr>
          <w:rFonts w:ascii="Calibri" w:hAnsi="Calibri" w:cs="Calibri"/>
          <w:sz w:val="24"/>
          <w:szCs w:val="24"/>
        </w:rPr>
        <w:t xml:space="preserve"> αποτυπώνονται στο ανωτέρω διάγραμμα ροής  ηλεκτρονικής κατάθεσης προτάσεων και σχετικών εγγράφων στο ΟΣΔΔΥ ΠΠ.</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rPr>
        <w:t>Κατά την εκκίνηση της διαδικασίας της ηλεκτρονικής κατάθεσης δικογράφου ο δικηγόρος ταυτοποιείται, αυθεντικοποιείται  από το ΟΠΣ Ολομέλειας.</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shd w:val="clear" w:color="auto" w:fill="FFFFFF"/>
        </w:rPr>
        <w:t xml:space="preserve">Το ΟΠΣ Ολομέλειας παρέχει στον κάθε Σύλλογο την αρμοδιότητα να ταυτοποιεί τον δικηγόρο να ελέγχει εάν έχει, σύμφωνα με τις κείμενες διατάξεις, το δικαίωμα να καταθέσει το συγκεκριμένο δικόγραφο, να διαπιστώνει την έλλειψη ασυμβίβαστου ή άλλου κωλύματος ή πειθαρχικής κύρωσης και να επιτρέπει στο δικηγόρο να συνεχίσει τη διαδικασία της κατάθεσης. </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rPr>
        <w:t>Εμφανίζονται αυτόματα όλα τα προσωπικά στοιχεία του, οι έμμισθες σχέσεις του, η συμμετοχή του σε Δικηγορική Εταιρεία, οι πιθανές συνεργασίες με άλλους δικηγόρους, άλλα  στοιχεία απαραίτητα για τη διαλειτουργικότητα (ΑΦΜ, ΑΜΚΑ)  κ.λπ.</w:t>
      </w:r>
    </w:p>
    <w:p w:rsidR="00412B09" w:rsidRPr="007D39A5" w:rsidRDefault="00174D7C"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Pr>
          <w:rFonts w:ascii="Calibri" w:hAnsi="Calibri" w:cs="Calibri"/>
          <w:color w:val="000000"/>
        </w:rPr>
        <w:t>Καταχωρίζει</w:t>
      </w:r>
      <w:r w:rsidR="00412B09" w:rsidRPr="007D39A5">
        <w:rPr>
          <w:rFonts w:ascii="Calibri" w:hAnsi="Calibri" w:cs="Calibri"/>
          <w:color w:val="000000"/>
        </w:rPr>
        <w:t xml:space="preserve"> το μοναδικό κλειδί που χαρακτηρίζει το εισαγωγικό δικόγραφο (Δικαστήριο/Έδρα, Ενιαίος Αριθμός Κατάθεσης, Έτος ).</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shd w:val="clear" w:color="auto" w:fill="FFFFFF"/>
        </w:rPr>
        <w:t xml:space="preserve">Διαβιβάζει τα απαιτούμενα νομιμοποιητικά στοιχεία στο αρμόδιο Δικαστήριο ώστε να ζητήσει την επιβεβαίωση από το ΟΣΔΔΥ ΠΠ, για την ύπαρξη εισαγωγικού Δικογράφου. </w:t>
      </w:r>
      <w:r w:rsidRPr="007D39A5">
        <w:rPr>
          <w:rFonts w:ascii="Calibri" w:hAnsi="Calibri" w:cs="Calibri"/>
          <w:color w:val="000000"/>
        </w:rPr>
        <w:t xml:space="preserve">Ακολουθεί </w:t>
      </w:r>
      <w:r w:rsidRPr="007D39A5">
        <w:rPr>
          <w:rFonts w:ascii="Calibri" w:hAnsi="Calibri" w:cs="Calibri"/>
          <w:color w:val="000000"/>
          <w:lang w:val="en-US"/>
        </w:rPr>
        <w:t>Web</w:t>
      </w:r>
      <w:r w:rsidRPr="007D39A5">
        <w:rPr>
          <w:rFonts w:ascii="Calibri" w:hAnsi="Calibri" w:cs="Calibri"/>
          <w:color w:val="000000"/>
        </w:rPr>
        <w:t xml:space="preserve"> </w:t>
      </w:r>
      <w:r w:rsidRPr="007D39A5">
        <w:rPr>
          <w:rFonts w:ascii="Calibri" w:hAnsi="Calibri" w:cs="Calibri"/>
          <w:color w:val="000000"/>
          <w:lang w:val="en-US"/>
        </w:rPr>
        <w:t>Services</w:t>
      </w:r>
      <w:r w:rsidRPr="007D39A5">
        <w:rPr>
          <w:rFonts w:ascii="Calibri" w:hAnsi="Calibri" w:cs="Calibri"/>
          <w:color w:val="000000"/>
        </w:rPr>
        <w:t xml:space="preserve"> με τα ακόλουθα Στοιχεία:</w:t>
      </w:r>
    </w:p>
    <w:tbl>
      <w:tblPr>
        <w:tblW w:w="8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9"/>
        <w:gridCol w:w="41"/>
        <w:gridCol w:w="4599"/>
        <w:gridCol w:w="12"/>
        <w:gridCol w:w="2108"/>
      </w:tblGrid>
      <w:tr w:rsidR="00412B09" w:rsidRPr="00FF63F1">
        <w:trPr>
          <w:trHeight w:val="840"/>
        </w:trPr>
        <w:tc>
          <w:tcPr>
            <w:tcW w:w="8889" w:type="dxa"/>
            <w:gridSpan w:val="5"/>
            <w:shd w:val="clear" w:color="CCCCFF" w:fill="93CDDD"/>
          </w:tcPr>
          <w:p w:rsidR="00412B09" w:rsidRPr="00FF63F1" w:rsidRDefault="00412B09" w:rsidP="00EC0F5F">
            <w:pPr>
              <w:spacing w:after="0" w:line="240" w:lineRule="auto"/>
              <w:jc w:val="center"/>
              <w:rPr>
                <w:b/>
                <w:bCs/>
                <w:color w:val="000000"/>
                <w:sz w:val="32"/>
                <w:szCs w:val="32"/>
                <w:lang w:eastAsia="el-GR"/>
              </w:rPr>
            </w:pPr>
            <w:r w:rsidRPr="00FF63F1">
              <w:rPr>
                <w:b/>
                <w:bCs/>
                <w:color w:val="000000"/>
                <w:sz w:val="32"/>
                <w:szCs w:val="32"/>
                <w:lang w:eastAsia="el-GR"/>
              </w:rPr>
              <w:t>ΗΛΕΚ</w:t>
            </w:r>
            <w:r w:rsidRPr="00964AA7">
              <w:rPr>
                <w:b/>
                <w:bCs/>
                <w:color w:val="000000"/>
                <w:sz w:val="32"/>
                <w:szCs w:val="32"/>
                <w:lang w:eastAsia="el-GR"/>
              </w:rPr>
              <w:t>Τ</w:t>
            </w:r>
            <w:r w:rsidRPr="00FF63F1">
              <w:rPr>
                <w:b/>
                <w:bCs/>
                <w:color w:val="000000"/>
                <w:sz w:val="32"/>
                <w:szCs w:val="32"/>
                <w:lang w:eastAsia="el-GR"/>
              </w:rPr>
              <w:t xml:space="preserve">ΡΟΝΙΚΗ ΚΑΤΑΘΕΣΗ ΠΡΟΤΑΣΕΩΝ - ΣΧΕΤΙΚΩΝ </w:t>
            </w:r>
          </w:p>
          <w:p w:rsidR="00412B09" w:rsidRPr="00FF63F1" w:rsidRDefault="00412B09" w:rsidP="00EC0F5F">
            <w:pPr>
              <w:spacing w:after="0" w:line="240" w:lineRule="auto"/>
              <w:jc w:val="center"/>
              <w:rPr>
                <w:b/>
                <w:bCs/>
                <w:color w:val="000000"/>
                <w:sz w:val="32"/>
                <w:szCs w:val="32"/>
                <w:lang w:eastAsia="el-GR"/>
              </w:rPr>
            </w:pPr>
            <w:r w:rsidRPr="00FF63F1">
              <w:rPr>
                <w:b/>
                <w:bCs/>
                <w:color w:val="000000"/>
                <w:sz w:val="32"/>
                <w:szCs w:val="32"/>
                <w:lang w:eastAsia="el-GR"/>
              </w:rPr>
              <w:t xml:space="preserve">Πεδία που αποστέλλει το ΟΠΣ Ολομέλειας  στο ΟΣΔΔΥ ΠΠ για αντιστοίχιση των σχετικών εγγράφων, με το Εισαγωγικό Δικόγραφο </w:t>
            </w:r>
          </w:p>
        </w:tc>
      </w:tr>
      <w:tr w:rsidR="00412B09" w:rsidRPr="00FF63F1">
        <w:trPr>
          <w:trHeight w:val="300"/>
        </w:trPr>
        <w:tc>
          <w:tcPr>
            <w:tcW w:w="2129" w:type="dxa"/>
            <w:shd w:val="clear" w:color="FFCC99" w:fill="92D050"/>
          </w:tcPr>
          <w:p w:rsidR="00412B09" w:rsidRPr="00FF63F1" w:rsidRDefault="00412B09" w:rsidP="00EC0F5F">
            <w:pPr>
              <w:spacing w:after="0" w:line="240" w:lineRule="auto"/>
              <w:rPr>
                <w:b/>
                <w:bCs/>
                <w:color w:val="000000"/>
                <w:lang w:eastAsia="el-GR"/>
              </w:rPr>
            </w:pPr>
            <w:r w:rsidRPr="00FF63F1">
              <w:rPr>
                <w:b/>
                <w:bCs/>
                <w:color w:val="000000"/>
                <w:lang w:eastAsia="el-GR"/>
              </w:rPr>
              <w:t>ΟΝΟΜΑ ΠΑΡΑΜΕΤΡΟΥ</w:t>
            </w:r>
          </w:p>
        </w:tc>
        <w:tc>
          <w:tcPr>
            <w:tcW w:w="4640" w:type="dxa"/>
            <w:gridSpan w:val="2"/>
            <w:shd w:val="clear" w:color="FFCC99" w:fill="92D050"/>
          </w:tcPr>
          <w:p w:rsidR="00412B09" w:rsidRPr="00FF63F1" w:rsidRDefault="00412B09" w:rsidP="00EC0F5F">
            <w:pPr>
              <w:spacing w:after="0" w:line="240" w:lineRule="auto"/>
              <w:rPr>
                <w:b/>
                <w:bCs/>
                <w:color w:val="000000"/>
                <w:lang w:eastAsia="el-GR"/>
              </w:rPr>
            </w:pPr>
            <w:r w:rsidRPr="00FF63F1">
              <w:rPr>
                <w:b/>
                <w:bCs/>
                <w:color w:val="000000"/>
                <w:lang w:eastAsia="el-GR"/>
              </w:rPr>
              <w:t>ΠΕΡΙΓΡΑΦΗ</w:t>
            </w:r>
          </w:p>
        </w:tc>
        <w:tc>
          <w:tcPr>
            <w:tcW w:w="2120" w:type="dxa"/>
            <w:gridSpan w:val="2"/>
            <w:shd w:val="clear" w:color="FFCC99" w:fill="92D050"/>
          </w:tcPr>
          <w:p w:rsidR="00412B09" w:rsidRPr="00FF63F1" w:rsidRDefault="00412B09" w:rsidP="00EC0F5F">
            <w:pPr>
              <w:spacing w:after="0" w:line="240" w:lineRule="auto"/>
              <w:rPr>
                <w:b/>
                <w:bCs/>
                <w:color w:val="000000"/>
                <w:lang w:eastAsia="el-GR"/>
              </w:rPr>
            </w:pPr>
            <w:r w:rsidRPr="00FF63F1">
              <w:rPr>
                <w:b/>
                <w:bCs/>
                <w:color w:val="000000"/>
                <w:lang w:eastAsia="el-GR"/>
              </w:rPr>
              <w:t>ΤΥΠΟΣ</w:t>
            </w:r>
          </w:p>
        </w:tc>
      </w:tr>
      <w:tr w:rsidR="00412B09" w:rsidRPr="00FF63F1">
        <w:trPr>
          <w:trHeight w:val="1800"/>
        </w:trPr>
        <w:tc>
          <w:tcPr>
            <w:tcW w:w="2129" w:type="dxa"/>
            <w:shd w:val="clear" w:color="FFCC99" w:fill="DEEAF6"/>
          </w:tcPr>
          <w:p w:rsidR="00412B09" w:rsidRPr="00FF63F1" w:rsidRDefault="00412B09" w:rsidP="00EC0F5F">
            <w:pPr>
              <w:spacing w:after="0" w:line="240" w:lineRule="auto"/>
              <w:rPr>
                <w:b/>
                <w:bCs/>
                <w:color w:val="002060"/>
                <w:sz w:val="24"/>
                <w:szCs w:val="24"/>
                <w:lang w:eastAsia="el-GR"/>
              </w:rPr>
            </w:pPr>
            <w:r w:rsidRPr="00FF63F1">
              <w:rPr>
                <w:b/>
                <w:bCs/>
                <w:color w:val="002060"/>
                <w:sz w:val="24"/>
                <w:szCs w:val="24"/>
                <w:lang w:eastAsia="el-GR"/>
              </w:rPr>
              <w:t>ID_CLIENT</w:t>
            </w:r>
          </w:p>
        </w:tc>
        <w:tc>
          <w:tcPr>
            <w:tcW w:w="4640" w:type="dxa"/>
            <w:gridSpan w:val="2"/>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Μοναδικός Αριθμός του φυσικού ή νομικού προσώπου που τον προσδιορίζει μοναδικά και δεν επηρεάζεται από τις μεταβολές ή τροποποιήσεις του και παράγεται από το σύστημα της Ολομέλειας  (παρέχεται από  ΟΠΣ Ολομέλειας  στο ΟΣΔΔΥ ΠΠ)</w:t>
            </w:r>
          </w:p>
        </w:tc>
        <w:tc>
          <w:tcPr>
            <w:tcW w:w="2120" w:type="dxa"/>
            <w:gridSpan w:val="2"/>
            <w:shd w:val="clear" w:color="FFCC99" w:fill="DEEAF6"/>
          </w:tcPr>
          <w:p w:rsidR="00412B09" w:rsidRPr="00FF63F1" w:rsidRDefault="00412B09" w:rsidP="00EC0F5F">
            <w:pPr>
              <w:spacing w:after="0" w:line="240" w:lineRule="auto"/>
              <w:rPr>
                <w:color w:val="000000"/>
                <w:lang w:eastAsia="el-GR"/>
              </w:rPr>
            </w:pPr>
            <w:r w:rsidRPr="00FF63F1">
              <w:rPr>
                <w:color w:val="000000"/>
                <w:lang w:val="en-US" w:eastAsia="el-GR"/>
              </w:rPr>
              <w:t>Integer</w:t>
            </w:r>
          </w:p>
        </w:tc>
      </w:tr>
      <w:tr w:rsidR="00412B09" w:rsidRPr="00FF63F1">
        <w:trPr>
          <w:trHeight w:val="1200"/>
        </w:trPr>
        <w:tc>
          <w:tcPr>
            <w:tcW w:w="2129" w:type="dxa"/>
            <w:shd w:val="clear" w:color="000000" w:fill="auto"/>
          </w:tcPr>
          <w:p w:rsidR="00412B09" w:rsidRPr="00FF63F1" w:rsidRDefault="00412B09" w:rsidP="00EC0F5F">
            <w:pPr>
              <w:spacing w:after="0" w:line="240" w:lineRule="auto"/>
              <w:rPr>
                <w:b/>
                <w:bCs/>
                <w:color w:val="002060"/>
                <w:sz w:val="24"/>
                <w:szCs w:val="24"/>
                <w:lang w:eastAsia="el-GR"/>
              </w:rPr>
            </w:pPr>
            <w:r w:rsidRPr="00FF63F1">
              <w:rPr>
                <w:b/>
                <w:bCs/>
                <w:color w:val="002060"/>
                <w:sz w:val="24"/>
                <w:szCs w:val="24"/>
                <w:lang w:eastAsia="el-GR"/>
              </w:rPr>
              <w:lastRenderedPageBreak/>
              <w:t>ID_KATHGORIAS</w:t>
            </w:r>
          </w:p>
        </w:tc>
        <w:tc>
          <w:tcPr>
            <w:tcW w:w="4640" w:type="dxa"/>
            <w:gridSpan w:val="2"/>
            <w:shd w:val="clear" w:color="000000" w:fill="auto"/>
          </w:tcPr>
          <w:p w:rsidR="00412B09" w:rsidRPr="00FF63F1" w:rsidRDefault="00412B09" w:rsidP="00EC0F5F">
            <w:pPr>
              <w:spacing w:after="0" w:line="240" w:lineRule="auto"/>
              <w:rPr>
                <w:color w:val="000000"/>
                <w:lang w:eastAsia="el-GR"/>
              </w:rPr>
            </w:pPr>
            <w:r w:rsidRPr="00FF63F1">
              <w:rPr>
                <w:color w:val="000000"/>
                <w:lang w:eastAsia="el-GR"/>
              </w:rPr>
              <w:t>Κωδικοποιημένη περιγραφή της ιδιότητ</w:t>
            </w:r>
            <w:r>
              <w:rPr>
                <w:color w:val="000000"/>
                <w:lang w:eastAsia="el-GR"/>
              </w:rPr>
              <w:t>άς του που χ</w:t>
            </w:r>
            <w:r w:rsidRPr="00FF63F1">
              <w:rPr>
                <w:color w:val="000000"/>
                <w:lang w:eastAsia="el-GR"/>
              </w:rPr>
              <w:t>αρακτηρίζει την εγγραφή</w:t>
            </w:r>
          </w:p>
          <w:p w:rsidR="00412B09" w:rsidRPr="00FF63F1" w:rsidRDefault="00412B09" w:rsidP="00EC0F5F">
            <w:pPr>
              <w:spacing w:after="0" w:line="240" w:lineRule="auto"/>
              <w:rPr>
                <w:color w:val="000000"/>
                <w:lang w:eastAsia="el-GR"/>
              </w:rPr>
            </w:pPr>
            <w:r w:rsidRPr="00FF63F1">
              <w:rPr>
                <w:color w:val="000000"/>
                <w:lang w:eastAsia="el-GR"/>
              </w:rPr>
              <w:t>(0[Ασκούμενος], 1[Δικηγόρος], 2[Εταιρεία]) (παρέχεται από  ΟΠΣ Ολομέλειας  στο ΟΣΔΔΥ ΠΠ)</w:t>
            </w:r>
          </w:p>
        </w:tc>
        <w:tc>
          <w:tcPr>
            <w:tcW w:w="2120" w:type="dxa"/>
            <w:gridSpan w:val="2"/>
            <w:shd w:val="clear" w:color="000000" w:fill="auto"/>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132"/>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'lawyerclubID' </w:t>
            </w:r>
          </w:p>
        </w:tc>
        <w:tc>
          <w:tcPr>
            <w:tcW w:w="4640" w:type="dxa"/>
            <w:gridSpan w:val="2"/>
            <w:shd w:val="clear" w:color="000000" w:fill="DDEBF7"/>
          </w:tcPr>
          <w:p w:rsidR="00412B09" w:rsidRPr="00FF63F1" w:rsidRDefault="00412B09" w:rsidP="00EC0F5F">
            <w:pPr>
              <w:spacing w:after="0" w:line="240" w:lineRule="auto"/>
              <w:rPr>
                <w:b/>
                <w:bCs/>
                <w:color w:val="FF0000"/>
                <w:lang w:eastAsia="el-GR"/>
              </w:rPr>
            </w:pPr>
            <w:r w:rsidRPr="00FF63F1">
              <w:rPr>
                <w:color w:val="000000"/>
                <w:lang w:eastAsia="el-GR"/>
              </w:rPr>
              <w:t xml:space="preserve"> Κωδικός Συλλόγου με βάση την αρίθμηση που τηρεί το ΟΣΔΔΥ ΠΠ</w:t>
            </w:r>
          </w:p>
        </w:tc>
        <w:tc>
          <w:tcPr>
            <w:tcW w:w="2120" w:type="dxa"/>
            <w:gridSpan w:val="2"/>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'am' </w:t>
            </w:r>
          </w:p>
        </w:tc>
        <w:tc>
          <w:tcPr>
            <w:tcW w:w="4640" w:type="dxa"/>
            <w:gridSpan w:val="2"/>
          </w:tcPr>
          <w:p w:rsidR="00412B09" w:rsidRPr="00FF63F1" w:rsidRDefault="00412B09" w:rsidP="00964AA7">
            <w:pPr>
              <w:spacing w:after="0" w:line="240" w:lineRule="auto"/>
              <w:rPr>
                <w:color w:val="000000"/>
                <w:lang w:eastAsia="el-GR"/>
              </w:rPr>
            </w:pPr>
            <w:r w:rsidRPr="00FF63F1">
              <w:rPr>
                <w:color w:val="000000"/>
                <w:lang w:eastAsia="el-GR"/>
              </w:rPr>
              <w:t xml:space="preserve"> Αριθμός Μητρώου Δικηγόρου </w:t>
            </w:r>
            <w:r>
              <w:rPr>
                <w:color w:val="000000"/>
                <w:lang w:eastAsia="el-GR"/>
              </w:rPr>
              <w:t>που</w:t>
            </w:r>
            <w:r w:rsidRPr="00FF63F1">
              <w:rPr>
                <w:color w:val="000000"/>
                <w:lang w:eastAsia="el-GR"/>
              </w:rPr>
              <w:t xml:space="preserve"> είναι μοναδικός ανά Σύλλογο</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16"/>
        </w:trPr>
        <w:tc>
          <w:tcPr>
            <w:tcW w:w="2170" w:type="dxa"/>
            <w:gridSpan w:val="2"/>
            <w:shd w:val="clear" w:color="auto" w:fill="DEEAF6"/>
          </w:tcPr>
          <w:p w:rsidR="00412B09" w:rsidRPr="00FF63F1" w:rsidRDefault="00412B09" w:rsidP="00EC0F5F">
            <w:pPr>
              <w:spacing w:after="0" w:line="240" w:lineRule="auto"/>
              <w:rPr>
                <w:b/>
                <w:bCs/>
                <w:sz w:val="24"/>
                <w:szCs w:val="24"/>
                <w:lang w:val="en-US" w:eastAsia="el-GR"/>
              </w:rPr>
            </w:pPr>
          </w:p>
        </w:tc>
        <w:tc>
          <w:tcPr>
            <w:tcW w:w="4611" w:type="dxa"/>
            <w:gridSpan w:val="2"/>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 xml:space="preserve">Δικαστήριο </w:t>
            </w:r>
            <w:r w:rsidRPr="00FF63F1">
              <w:rPr>
                <w:color w:val="002060"/>
                <w:lang w:eastAsia="el-GR"/>
              </w:rPr>
              <w:t>Κατάθεσης</w:t>
            </w:r>
            <w:r w:rsidRPr="00FF63F1">
              <w:rPr>
                <w:color w:val="000000"/>
                <w:lang w:eastAsia="el-GR"/>
              </w:rPr>
              <w:t xml:space="preserve"> </w:t>
            </w:r>
          </w:p>
        </w:tc>
        <w:tc>
          <w:tcPr>
            <w:tcW w:w="2108"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16"/>
        </w:trPr>
        <w:tc>
          <w:tcPr>
            <w:tcW w:w="2170" w:type="dxa"/>
            <w:gridSpan w:val="2"/>
          </w:tcPr>
          <w:p w:rsidR="00412B09" w:rsidRPr="00FF63F1" w:rsidRDefault="00412B09" w:rsidP="00EC0F5F">
            <w:pPr>
              <w:spacing w:after="0" w:line="240" w:lineRule="auto"/>
              <w:rPr>
                <w:b/>
                <w:bCs/>
                <w:sz w:val="24"/>
                <w:szCs w:val="24"/>
                <w:lang w:eastAsia="el-GR"/>
              </w:rPr>
            </w:pPr>
          </w:p>
        </w:tc>
        <w:tc>
          <w:tcPr>
            <w:tcW w:w="4611" w:type="dxa"/>
            <w:gridSpan w:val="2"/>
          </w:tcPr>
          <w:p w:rsidR="00412B09" w:rsidRPr="00FF63F1" w:rsidRDefault="00412B09" w:rsidP="00EC0F5F">
            <w:pPr>
              <w:spacing w:after="0" w:line="240" w:lineRule="auto"/>
              <w:rPr>
                <w:color w:val="000000"/>
                <w:lang w:eastAsia="el-GR"/>
              </w:rPr>
            </w:pPr>
            <w:r w:rsidRPr="00FF63F1">
              <w:rPr>
                <w:color w:val="000000"/>
                <w:lang w:eastAsia="el-GR"/>
              </w:rPr>
              <w:t xml:space="preserve">Έδρα Δικαστηρίου  </w:t>
            </w:r>
          </w:p>
        </w:tc>
        <w:tc>
          <w:tcPr>
            <w:tcW w:w="2108"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299"/>
        </w:trPr>
        <w:tc>
          <w:tcPr>
            <w:tcW w:w="2170" w:type="dxa"/>
            <w:gridSpan w:val="2"/>
            <w:shd w:val="clear" w:color="auto" w:fill="DEEAF6"/>
          </w:tcPr>
          <w:p w:rsidR="00412B09" w:rsidRPr="00FF63F1" w:rsidRDefault="00412B09" w:rsidP="00EC0F5F">
            <w:pPr>
              <w:spacing w:after="0" w:line="240" w:lineRule="auto"/>
              <w:rPr>
                <w:b/>
                <w:bCs/>
                <w:sz w:val="24"/>
                <w:szCs w:val="24"/>
                <w:lang w:eastAsia="el-GR"/>
              </w:rPr>
            </w:pPr>
          </w:p>
        </w:tc>
        <w:tc>
          <w:tcPr>
            <w:tcW w:w="4611" w:type="dxa"/>
            <w:gridSpan w:val="2"/>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 xml:space="preserve">Διαδικασία  </w:t>
            </w:r>
          </w:p>
        </w:tc>
        <w:tc>
          <w:tcPr>
            <w:tcW w:w="2108"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70" w:type="dxa"/>
            <w:gridSpan w:val="2"/>
          </w:tcPr>
          <w:p w:rsidR="00412B09" w:rsidRPr="00FF63F1" w:rsidRDefault="00412B09" w:rsidP="00EC0F5F">
            <w:pPr>
              <w:spacing w:after="0" w:line="240" w:lineRule="auto"/>
              <w:rPr>
                <w:b/>
                <w:bCs/>
                <w:sz w:val="24"/>
                <w:szCs w:val="24"/>
                <w:lang w:eastAsia="el-GR"/>
              </w:rPr>
            </w:pPr>
          </w:p>
        </w:tc>
        <w:tc>
          <w:tcPr>
            <w:tcW w:w="4611" w:type="dxa"/>
            <w:gridSpan w:val="2"/>
          </w:tcPr>
          <w:p w:rsidR="00412B09" w:rsidRPr="00FF63F1" w:rsidRDefault="00412B09" w:rsidP="00EC0F5F">
            <w:pPr>
              <w:spacing w:after="0" w:line="240" w:lineRule="auto"/>
              <w:rPr>
                <w:color w:val="000000"/>
                <w:lang w:eastAsia="el-GR"/>
              </w:rPr>
            </w:pPr>
            <w:r w:rsidRPr="00FF63F1">
              <w:rPr>
                <w:color w:val="000000"/>
                <w:lang w:eastAsia="el-GR"/>
              </w:rPr>
              <w:t xml:space="preserve">Αντικείμενο </w:t>
            </w:r>
            <w:r w:rsidRPr="00FF63F1">
              <w:rPr>
                <w:color w:val="000000"/>
                <w:lang w:val="en-US" w:eastAsia="el-GR"/>
              </w:rPr>
              <w:t xml:space="preserve"> </w:t>
            </w:r>
            <w:r w:rsidRPr="00FF63F1">
              <w:rPr>
                <w:color w:val="000000"/>
                <w:lang w:eastAsia="el-GR"/>
              </w:rPr>
              <w:t>Διαφοράς</w:t>
            </w:r>
          </w:p>
        </w:tc>
        <w:tc>
          <w:tcPr>
            <w:tcW w:w="2108" w:type="dxa"/>
          </w:tcPr>
          <w:p w:rsidR="00412B09" w:rsidRPr="00FF63F1" w:rsidRDefault="00412B09" w:rsidP="00EC0F5F">
            <w:pPr>
              <w:spacing w:after="0" w:line="240" w:lineRule="auto"/>
              <w:rPr>
                <w:color w:val="000000"/>
                <w:lang w:eastAsia="el-GR"/>
              </w:rPr>
            </w:pPr>
          </w:p>
        </w:tc>
      </w:tr>
      <w:tr w:rsidR="00412B09" w:rsidRPr="00FF63F1">
        <w:trPr>
          <w:trHeight w:val="300"/>
        </w:trPr>
        <w:tc>
          <w:tcPr>
            <w:tcW w:w="2170" w:type="dxa"/>
            <w:gridSpan w:val="2"/>
            <w:shd w:val="clear" w:color="FFCC99" w:fill="DEEAF6"/>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'DepositGeneralNo' </w:t>
            </w:r>
          </w:p>
        </w:tc>
        <w:tc>
          <w:tcPr>
            <w:tcW w:w="4611" w:type="dxa"/>
            <w:gridSpan w:val="2"/>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 xml:space="preserve"> Γενικός Αριθμός Κατάθεσης </w:t>
            </w:r>
          </w:p>
        </w:tc>
        <w:tc>
          <w:tcPr>
            <w:tcW w:w="2108" w:type="dxa"/>
            <w:shd w:val="clear" w:color="FFCC99" w:fill="DEEAF6"/>
          </w:tcPr>
          <w:p w:rsidR="00412B09" w:rsidRPr="00FF63F1" w:rsidRDefault="00412B09" w:rsidP="00EC0F5F">
            <w:pPr>
              <w:spacing w:after="0" w:line="240" w:lineRule="auto"/>
              <w:rPr>
                <w:color w:val="000000"/>
                <w:lang w:val="en-US" w:eastAsia="el-GR"/>
              </w:rPr>
            </w:pPr>
            <w:r w:rsidRPr="00FF63F1">
              <w:rPr>
                <w:color w:val="000000"/>
                <w:lang w:eastAsia="el-GR"/>
              </w:rPr>
              <w:t>Int</w:t>
            </w:r>
            <w:r w:rsidRPr="00FF63F1">
              <w:rPr>
                <w:color w:val="000000"/>
                <w:lang w:val="en-US" w:eastAsia="el-GR"/>
              </w:rPr>
              <w:t>egre</w:t>
            </w:r>
          </w:p>
        </w:tc>
      </w:tr>
      <w:tr w:rsidR="00412B09" w:rsidRPr="00FF63F1">
        <w:trPr>
          <w:trHeight w:val="300"/>
        </w:trPr>
        <w:tc>
          <w:tcPr>
            <w:tcW w:w="2170" w:type="dxa"/>
            <w:gridSpan w:val="2"/>
            <w:shd w:val="clear" w:color="FFCC99" w:fill="auto"/>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'transactionDate' </w:t>
            </w:r>
          </w:p>
        </w:tc>
        <w:tc>
          <w:tcPr>
            <w:tcW w:w="4611" w:type="dxa"/>
            <w:gridSpan w:val="2"/>
            <w:shd w:val="clear" w:color="FFCC99" w:fill="auto"/>
          </w:tcPr>
          <w:p w:rsidR="00412B09" w:rsidRPr="00FF63F1" w:rsidRDefault="00412B09" w:rsidP="00964AA7">
            <w:pPr>
              <w:spacing w:after="0" w:line="240" w:lineRule="auto"/>
              <w:rPr>
                <w:color w:val="000000"/>
                <w:lang w:eastAsia="el-GR"/>
              </w:rPr>
            </w:pPr>
            <w:r w:rsidRPr="00FF63F1">
              <w:rPr>
                <w:color w:val="000000"/>
                <w:lang w:eastAsia="el-GR"/>
              </w:rPr>
              <w:t xml:space="preserve"> Ημερομηνία κατάθεσης </w:t>
            </w:r>
          </w:p>
        </w:tc>
        <w:tc>
          <w:tcPr>
            <w:tcW w:w="2108"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70" w:type="dxa"/>
            <w:gridSpan w:val="2"/>
            <w:shd w:val="clear" w:color="FFCC99" w:fill="DEEAF6"/>
          </w:tcPr>
          <w:p w:rsidR="00412B09" w:rsidRPr="00FF63F1" w:rsidRDefault="00412B09" w:rsidP="00EC0F5F">
            <w:pPr>
              <w:spacing w:after="0" w:line="240" w:lineRule="auto"/>
              <w:rPr>
                <w:b/>
                <w:bCs/>
                <w:sz w:val="24"/>
                <w:szCs w:val="24"/>
                <w:lang w:eastAsia="el-GR"/>
              </w:rPr>
            </w:pPr>
          </w:p>
        </w:tc>
        <w:tc>
          <w:tcPr>
            <w:tcW w:w="4611" w:type="dxa"/>
            <w:gridSpan w:val="2"/>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Πίνακας διαδίκων με βάση το ρόλο του δικηγόρου.</w:t>
            </w:r>
          </w:p>
        </w:tc>
        <w:tc>
          <w:tcPr>
            <w:tcW w:w="2108"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p>
        </w:tc>
        <w:tc>
          <w:tcPr>
            <w:tcW w:w="4640" w:type="dxa"/>
            <w:gridSpan w:val="2"/>
          </w:tcPr>
          <w:p w:rsidR="00412B09" w:rsidRPr="00FF63F1" w:rsidRDefault="00412B09" w:rsidP="00EC0F5F">
            <w:pPr>
              <w:spacing w:after="0" w:line="240" w:lineRule="auto"/>
              <w:rPr>
                <w:color w:val="000000"/>
                <w:lang w:eastAsia="el-GR"/>
              </w:rPr>
            </w:pPr>
          </w:p>
        </w:tc>
        <w:tc>
          <w:tcPr>
            <w:tcW w:w="2120" w:type="dxa"/>
            <w:gridSpan w:val="2"/>
          </w:tcPr>
          <w:p w:rsidR="00412B09" w:rsidRPr="00FF63F1" w:rsidRDefault="00412B09" w:rsidP="00EC0F5F">
            <w:pPr>
              <w:spacing w:after="0" w:line="240" w:lineRule="auto"/>
              <w:rPr>
                <w:color w:val="000000"/>
                <w:lang w:eastAsia="el-GR"/>
              </w:rPr>
            </w:pPr>
          </w:p>
        </w:tc>
      </w:tr>
      <w:tr w:rsidR="00412B09" w:rsidRPr="00FF63F1">
        <w:trPr>
          <w:trHeight w:val="300"/>
        </w:trPr>
        <w:tc>
          <w:tcPr>
            <w:tcW w:w="2129"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 xml:space="preserve">'DepositGeneralNo' </w:t>
            </w:r>
          </w:p>
        </w:tc>
        <w:tc>
          <w:tcPr>
            <w:tcW w:w="4640" w:type="dxa"/>
            <w:gridSpan w:val="2"/>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 xml:space="preserve"> Γενικός Αριθμός Κατάθεσης </w:t>
            </w:r>
          </w:p>
        </w:tc>
        <w:tc>
          <w:tcPr>
            <w:tcW w:w="2120" w:type="dxa"/>
            <w:gridSpan w:val="2"/>
            <w:shd w:val="clear" w:color="FFCC99" w:fill="DEEAF6"/>
          </w:tcPr>
          <w:p w:rsidR="00412B09" w:rsidRPr="00FF63F1" w:rsidRDefault="00412B09" w:rsidP="00EC0F5F">
            <w:pPr>
              <w:spacing w:after="0" w:line="240" w:lineRule="auto"/>
              <w:rPr>
                <w:color w:val="000000"/>
                <w:lang w:val="en-US" w:eastAsia="el-GR"/>
              </w:rPr>
            </w:pPr>
            <w:r w:rsidRPr="00FF63F1">
              <w:rPr>
                <w:color w:val="000000"/>
                <w:lang w:eastAsia="el-GR"/>
              </w:rPr>
              <w:t>Int</w:t>
            </w:r>
            <w:r w:rsidRPr="00FF63F1">
              <w:rPr>
                <w:color w:val="000000"/>
                <w:lang w:val="en-US" w:eastAsia="el-GR"/>
              </w:rPr>
              <w:t>egre</w:t>
            </w:r>
          </w:p>
        </w:tc>
      </w:tr>
      <w:tr w:rsidR="00412B09" w:rsidRPr="00FF63F1">
        <w:trPr>
          <w:trHeight w:val="300"/>
        </w:trPr>
        <w:tc>
          <w:tcPr>
            <w:tcW w:w="2129"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 xml:space="preserve">'transactionDate' </w:t>
            </w:r>
          </w:p>
        </w:tc>
        <w:tc>
          <w:tcPr>
            <w:tcW w:w="4640" w:type="dxa"/>
            <w:gridSpan w:val="2"/>
            <w:shd w:val="clear" w:color="FFCC99" w:fill="auto"/>
          </w:tcPr>
          <w:p w:rsidR="00412B09" w:rsidRPr="00FF63F1" w:rsidRDefault="00412B09" w:rsidP="00964AA7">
            <w:pPr>
              <w:spacing w:after="0" w:line="240" w:lineRule="auto"/>
              <w:rPr>
                <w:color w:val="000000"/>
                <w:lang w:eastAsia="el-GR"/>
              </w:rPr>
            </w:pPr>
            <w:r w:rsidRPr="00FF63F1">
              <w:rPr>
                <w:color w:val="000000"/>
                <w:lang w:eastAsia="el-GR"/>
              </w:rPr>
              <w:t xml:space="preserve"> Ημερομηνία κατάθεσης </w:t>
            </w:r>
          </w:p>
        </w:tc>
        <w:tc>
          <w:tcPr>
            <w:tcW w:w="2120" w:type="dxa"/>
            <w:gridSpan w:val="2"/>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shd w:val="clear" w:color="FFCC99" w:fill="DEEAF6"/>
          </w:tcPr>
          <w:p w:rsidR="00412B09" w:rsidRPr="00FF63F1" w:rsidRDefault="00412B09" w:rsidP="00EC0F5F">
            <w:pPr>
              <w:spacing w:after="0" w:line="240" w:lineRule="auto"/>
              <w:rPr>
                <w:color w:val="000000"/>
                <w:lang w:eastAsia="el-GR"/>
              </w:rPr>
            </w:pPr>
          </w:p>
        </w:tc>
        <w:tc>
          <w:tcPr>
            <w:tcW w:w="4640" w:type="dxa"/>
            <w:gridSpan w:val="2"/>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ΣΤΟΙΧΕΙΑ ΕΠΩΝΥΜΟΥ</w:t>
            </w:r>
          </w:p>
        </w:tc>
        <w:tc>
          <w:tcPr>
            <w:tcW w:w="2120" w:type="dxa"/>
            <w:gridSpan w:val="2"/>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tcPr>
          <w:p w:rsidR="00412B09" w:rsidRPr="00FF63F1" w:rsidRDefault="00412B09" w:rsidP="00EC0F5F">
            <w:pPr>
              <w:spacing w:after="0" w:line="240" w:lineRule="auto"/>
              <w:rPr>
                <w:color w:val="000000"/>
                <w:lang w:val="en-US" w:eastAsia="el-GR"/>
              </w:rPr>
            </w:pPr>
            <w:r w:rsidRPr="00FF63F1">
              <w:rPr>
                <w:color w:val="000000"/>
                <w:lang w:val="en-US" w:eastAsia="el-GR"/>
              </w:rPr>
              <w:t>ROLOS_DIKHGOROY</w:t>
            </w:r>
          </w:p>
        </w:tc>
        <w:tc>
          <w:tcPr>
            <w:tcW w:w="4640" w:type="dxa"/>
            <w:gridSpan w:val="2"/>
          </w:tcPr>
          <w:p w:rsidR="00412B09" w:rsidRPr="00FF63F1" w:rsidRDefault="00412B09" w:rsidP="00EC0F5F">
            <w:pPr>
              <w:spacing w:after="0" w:line="240" w:lineRule="auto"/>
              <w:rPr>
                <w:color w:val="000000"/>
                <w:lang w:eastAsia="el-GR"/>
              </w:rPr>
            </w:pPr>
            <w:r w:rsidRPr="00FF63F1">
              <w:rPr>
                <w:color w:val="000000"/>
                <w:lang w:eastAsia="el-GR"/>
              </w:rPr>
              <w:t>1 Ενάγων, 2 Εναγόμενος, 3 Παρεμβαίνων, 4 Μάρτυρας κ.λπ.</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shd w:val="clear" w:color="FFCC99" w:fill="DEEAF6"/>
          </w:tcPr>
          <w:p w:rsidR="00412B09" w:rsidRPr="00FF63F1" w:rsidRDefault="00412B09" w:rsidP="00EC0F5F">
            <w:pPr>
              <w:spacing w:after="0" w:line="240" w:lineRule="auto"/>
              <w:rPr>
                <w:color w:val="000000"/>
                <w:lang w:eastAsia="el-GR"/>
              </w:rPr>
            </w:pPr>
          </w:p>
        </w:tc>
        <w:tc>
          <w:tcPr>
            <w:tcW w:w="4640" w:type="dxa"/>
            <w:gridSpan w:val="2"/>
            <w:shd w:val="clear" w:color="FFCC99" w:fill="DEEAF6"/>
          </w:tcPr>
          <w:p w:rsidR="00412B09" w:rsidRPr="00FF63F1" w:rsidRDefault="00412B09" w:rsidP="00EC0F5F">
            <w:pPr>
              <w:spacing w:after="0" w:line="240" w:lineRule="auto"/>
              <w:rPr>
                <w:color w:val="000000"/>
                <w:lang w:eastAsia="el-GR"/>
              </w:rPr>
            </w:pPr>
          </w:p>
        </w:tc>
        <w:tc>
          <w:tcPr>
            <w:tcW w:w="2120" w:type="dxa"/>
            <w:gridSpan w:val="2"/>
            <w:shd w:val="clear" w:color="FFCC99" w:fill="DEEAF6"/>
          </w:tcPr>
          <w:p w:rsidR="00412B09" w:rsidRPr="00FF63F1" w:rsidRDefault="00412B09" w:rsidP="00EC0F5F">
            <w:pPr>
              <w:spacing w:after="0" w:line="240" w:lineRule="auto"/>
              <w:rPr>
                <w:color w:val="000000"/>
                <w:lang w:eastAsia="el-GR"/>
              </w:rPr>
            </w:pPr>
          </w:p>
        </w:tc>
      </w:tr>
    </w:tbl>
    <w:p w:rsidR="00412B09" w:rsidRPr="00FF63F1" w:rsidRDefault="00412B09" w:rsidP="00840568">
      <w:pPr>
        <w:pStyle w:val="Web"/>
        <w:shd w:val="clear" w:color="auto" w:fill="FFFFFF"/>
        <w:spacing w:before="0" w:beforeAutospacing="0" w:after="120" w:afterAutospacing="0" w:line="276" w:lineRule="auto"/>
        <w:ind w:left="714"/>
        <w:jc w:val="both"/>
        <w:rPr>
          <w:rFonts w:ascii="Calibri" w:hAnsi="Calibri" w:cs="Calibri"/>
          <w:color w:val="000000"/>
        </w:rPr>
      </w:pPr>
    </w:p>
    <w:p w:rsidR="00412B09" w:rsidRPr="00FF63F1"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FF63F1">
        <w:rPr>
          <w:rFonts w:ascii="Calibri" w:hAnsi="Calibri" w:cs="Calibri"/>
          <w:color w:val="000000"/>
        </w:rPr>
        <w:t>Το ΟΣΔΔΥ ΠΠ παραλαμβάνει τα</w:t>
      </w:r>
      <w:r>
        <w:rPr>
          <w:rFonts w:ascii="Calibri" w:hAnsi="Calibri" w:cs="Calibri"/>
          <w:color w:val="000000"/>
        </w:rPr>
        <w:t xml:space="preserve"> στοιχεία από το ΟΠΣ Ολομέλειας</w:t>
      </w:r>
      <w:r w:rsidRPr="00FF63F1">
        <w:rPr>
          <w:rFonts w:ascii="Calibri" w:hAnsi="Calibri" w:cs="Calibri"/>
          <w:color w:val="000000"/>
        </w:rPr>
        <w:t xml:space="preserve"> και επιστ</w:t>
      </w:r>
      <w:r>
        <w:rPr>
          <w:rFonts w:ascii="Calibri" w:hAnsi="Calibri" w:cs="Calibri"/>
          <w:color w:val="000000"/>
        </w:rPr>
        <w:t>ρ</w:t>
      </w:r>
      <w:r w:rsidRPr="00FF63F1">
        <w:rPr>
          <w:rFonts w:ascii="Calibri" w:hAnsi="Calibri" w:cs="Calibri"/>
          <w:color w:val="000000"/>
        </w:rPr>
        <w:t>έφει ως απάντηση τα βασικά στοιχεία του Εισαγωγικού Δικογράφου όπως:</w:t>
      </w:r>
    </w:p>
    <w:tbl>
      <w:tblPr>
        <w:tblW w:w="8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0"/>
        <w:gridCol w:w="4611"/>
        <w:gridCol w:w="2108"/>
      </w:tblGrid>
      <w:tr w:rsidR="00412B09" w:rsidRPr="00FF63F1">
        <w:trPr>
          <w:trHeight w:val="840"/>
        </w:trPr>
        <w:tc>
          <w:tcPr>
            <w:tcW w:w="8889" w:type="dxa"/>
            <w:gridSpan w:val="3"/>
            <w:shd w:val="clear" w:color="CCCCFF" w:fill="93CDDD"/>
          </w:tcPr>
          <w:p w:rsidR="00412B09" w:rsidRPr="00FF63F1" w:rsidRDefault="00412B09" w:rsidP="00EC0F5F">
            <w:pPr>
              <w:spacing w:after="0" w:line="240" w:lineRule="auto"/>
              <w:jc w:val="center"/>
              <w:rPr>
                <w:b/>
                <w:bCs/>
                <w:color w:val="000000"/>
                <w:sz w:val="32"/>
                <w:szCs w:val="32"/>
                <w:lang w:eastAsia="el-GR"/>
              </w:rPr>
            </w:pPr>
            <w:r w:rsidRPr="00FF63F1">
              <w:rPr>
                <w:b/>
                <w:bCs/>
                <w:color w:val="000000"/>
                <w:sz w:val="32"/>
                <w:szCs w:val="32"/>
                <w:lang w:eastAsia="el-GR"/>
              </w:rPr>
              <w:t xml:space="preserve">ΗΛΕΚΡΤΟΝΙΚΗ ΚΑΤΑΘΕΣΗ ΠΡΟΤΑΣΕΩΝ - ΣΧΕΤΙΚΩΝ </w:t>
            </w:r>
          </w:p>
          <w:p w:rsidR="00412B09" w:rsidRPr="00FF63F1" w:rsidRDefault="00412B09" w:rsidP="00EC0F5F">
            <w:pPr>
              <w:spacing w:after="0" w:line="240" w:lineRule="auto"/>
              <w:jc w:val="center"/>
              <w:rPr>
                <w:b/>
                <w:bCs/>
                <w:color w:val="000000"/>
                <w:sz w:val="32"/>
                <w:szCs w:val="32"/>
                <w:lang w:eastAsia="el-GR"/>
              </w:rPr>
            </w:pPr>
            <w:r w:rsidRPr="00FF63F1">
              <w:rPr>
                <w:b/>
                <w:bCs/>
                <w:color w:val="000000"/>
                <w:sz w:val="32"/>
                <w:szCs w:val="32"/>
                <w:lang w:eastAsia="el-GR"/>
              </w:rPr>
              <w:t xml:space="preserve">Πεδία που αποστέλλει το ΟΣΔΔΥ ΠΠ στο ΟΠΣ Ολομέλειας  για αντιστοίχιση των σχετικών εγγράφων, με το Εισαγωγικό Δικόγραφο </w:t>
            </w:r>
          </w:p>
        </w:tc>
      </w:tr>
      <w:tr w:rsidR="00412B09" w:rsidRPr="00FF63F1">
        <w:trPr>
          <w:trHeight w:val="300"/>
        </w:trPr>
        <w:tc>
          <w:tcPr>
            <w:tcW w:w="2129" w:type="dxa"/>
            <w:shd w:val="clear" w:color="FFCC99" w:fill="92D050"/>
          </w:tcPr>
          <w:p w:rsidR="00412B09" w:rsidRPr="00FF63F1" w:rsidRDefault="00412B09" w:rsidP="00EC0F5F">
            <w:pPr>
              <w:spacing w:after="0" w:line="240" w:lineRule="auto"/>
              <w:rPr>
                <w:b/>
                <w:bCs/>
                <w:color w:val="000000"/>
                <w:lang w:eastAsia="el-GR"/>
              </w:rPr>
            </w:pPr>
            <w:r w:rsidRPr="00FF63F1">
              <w:rPr>
                <w:b/>
                <w:bCs/>
                <w:color w:val="000000"/>
                <w:lang w:eastAsia="el-GR"/>
              </w:rPr>
              <w:t>ΟΝΟΜΑ ΠΑΡΑΜΕΤΡΟΥ</w:t>
            </w:r>
          </w:p>
        </w:tc>
        <w:tc>
          <w:tcPr>
            <w:tcW w:w="4640" w:type="dxa"/>
            <w:shd w:val="clear" w:color="FFCC99" w:fill="92D050"/>
          </w:tcPr>
          <w:p w:rsidR="00412B09" w:rsidRPr="00FF63F1" w:rsidRDefault="00412B09" w:rsidP="00EC0F5F">
            <w:pPr>
              <w:spacing w:after="0" w:line="240" w:lineRule="auto"/>
              <w:rPr>
                <w:b/>
                <w:bCs/>
                <w:color w:val="000000"/>
                <w:lang w:eastAsia="el-GR"/>
              </w:rPr>
            </w:pPr>
            <w:r w:rsidRPr="00FF63F1">
              <w:rPr>
                <w:b/>
                <w:bCs/>
                <w:color w:val="000000"/>
                <w:lang w:eastAsia="el-GR"/>
              </w:rPr>
              <w:t>ΠΕΡΙΓΡΑΦΗ</w:t>
            </w:r>
          </w:p>
        </w:tc>
        <w:tc>
          <w:tcPr>
            <w:tcW w:w="2120" w:type="dxa"/>
            <w:shd w:val="clear" w:color="FFCC99" w:fill="92D050"/>
          </w:tcPr>
          <w:p w:rsidR="00412B09" w:rsidRPr="00FF63F1" w:rsidRDefault="00412B09" w:rsidP="00EC0F5F">
            <w:pPr>
              <w:spacing w:after="0" w:line="240" w:lineRule="auto"/>
              <w:rPr>
                <w:b/>
                <w:bCs/>
                <w:color w:val="000000"/>
                <w:lang w:eastAsia="el-GR"/>
              </w:rPr>
            </w:pPr>
            <w:r w:rsidRPr="00FF63F1">
              <w:rPr>
                <w:b/>
                <w:bCs/>
                <w:color w:val="000000"/>
                <w:lang w:eastAsia="el-GR"/>
              </w:rPr>
              <w:t>ΤΥΠΟΣ</w:t>
            </w:r>
          </w:p>
        </w:tc>
      </w:tr>
      <w:tr w:rsidR="00412B09" w:rsidRPr="00FF63F1">
        <w:trPr>
          <w:trHeight w:val="1800"/>
        </w:trPr>
        <w:tc>
          <w:tcPr>
            <w:tcW w:w="2129" w:type="dxa"/>
            <w:shd w:val="clear" w:color="FFCC99" w:fill="DEEAF6"/>
          </w:tcPr>
          <w:p w:rsidR="00412B09" w:rsidRPr="00FF63F1" w:rsidRDefault="00412B09" w:rsidP="00EC0F5F">
            <w:pPr>
              <w:spacing w:after="0" w:line="240" w:lineRule="auto"/>
              <w:rPr>
                <w:b/>
                <w:bCs/>
                <w:sz w:val="24"/>
                <w:szCs w:val="24"/>
                <w:lang w:eastAsia="el-GR"/>
              </w:rPr>
            </w:pPr>
            <w:r w:rsidRPr="00FF63F1">
              <w:rPr>
                <w:b/>
                <w:bCs/>
                <w:sz w:val="24"/>
                <w:szCs w:val="24"/>
                <w:lang w:eastAsia="el-GR"/>
              </w:rPr>
              <w:t>ID_CLIENT</w:t>
            </w:r>
          </w:p>
        </w:tc>
        <w:tc>
          <w:tcPr>
            <w:tcW w:w="4640"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Μοναδικός Αριθμός του φυσικού ή νομικού προσώπου που τον προσδιορίζει μοναδικά και δεν επηρεάζεται από τις μεταβολές ή τροποποιήσεις του και παράγεται από το σύστημα της Ολομέλειας  (παρέχεται από  ΟΠΣ Ολομέλειας  στο ΟΣΔΔΥ ΠΠ)</w:t>
            </w:r>
          </w:p>
        </w:tc>
        <w:tc>
          <w:tcPr>
            <w:tcW w:w="2120" w:type="dxa"/>
            <w:shd w:val="clear" w:color="FFCC99" w:fill="DEEAF6"/>
          </w:tcPr>
          <w:p w:rsidR="00412B09" w:rsidRPr="00FF63F1" w:rsidRDefault="00412B09" w:rsidP="00EC0F5F">
            <w:pPr>
              <w:spacing w:after="0" w:line="240" w:lineRule="auto"/>
              <w:rPr>
                <w:color w:val="000000"/>
                <w:lang w:eastAsia="el-GR"/>
              </w:rPr>
            </w:pPr>
            <w:r w:rsidRPr="00FF63F1">
              <w:rPr>
                <w:color w:val="000000"/>
                <w:lang w:val="en-US" w:eastAsia="el-GR"/>
              </w:rPr>
              <w:t>Integer</w:t>
            </w:r>
          </w:p>
        </w:tc>
      </w:tr>
      <w:tr w:rsidR="00412B09" w:rsidRPr="00FF63F1">
        <w:trPr>
          <w:trHeight w:val="1200"/>
        </w:trPr>
        <w:tc>
          <w:tcPr>
            <w:tcW w:w="2129" w:type="dxa"/>
            <w:shd w:val="clear" w:color="000000" w:fill="auto"/>
          </w:tcPr>
          <w:p w:rsidR="00412B09" w:rsidRPr="00FF63F1" w:rsidRDefault="00412B09" w:rsidP="00EC0F5F">
            <w:pPr>
              <w:spacing w:after="0" w:line="240" w:lineRule="auto"/>
              <w:rPr>
                <w:b/>
                <w:bCs/>
                <w:sz w:val="24"/>
                <w:szCs w:val="24"/>
                <w:lang w:eastAsia="el-GR"/>
              </w:rPr>
            </w:pPr>
            <w:r w:rsidRPr="00FF63F1">
              <w:rPr>
                <w:b/>
                <w:bCs/>
                <w:sz w:val="24"/>
                <w:szCs w:val="24"/>
                <w:lang w:eastAsia="el-GR"/>
              </w:rPr>
              <w:lastRenderedPageBreak/>
              <w:t>ID_KATHGORIAS</w:t>
            </w:r>
          </w:p>
        </w:tc>
        <w:tc>
          <w:tcPr>
            <w:tcW w:w="4640" w:type="dxa"/>
            <w:shd w:val="clear" w:color="000000" w:fill="auto"/>
          </w:tcPr>
          <w:p w:rsidR="00412B09" w:rsidRPr="00FF63F1" w:rsidRDefault="00412B09" w:rsidP="005654C5">
            <w:pPr>
              <w:spacing w:after="0" w:line="240" w:lineRule="auto"/>
              <w:rPr>
                <w:color w:val="000000"/>
                <w:lang w:eastAsia="el-GR"/>
              </w:rPr>
            </w:pPr>
            <w:r w:rsidRPr="00FF63F1">
              <w:rPr>
                <w:color w:val="000000"/>
                <w:lang w:eastAsia="el-GR"/>
              </w:rPr>
              <w:t xml:space="preserve">Κωδικοποιημένη περιγραφή της ιδιότητας </w:t>
            </w:r>
            <w:r>
              <w:rPr>
                <w:color w:val="000000"/>
                <w:lang w:eastAsia="el-GR"/>
              </w:rPr>
              <w:t xml:space="preserve">που </w:t>
            </w:r>
            <w:r w:rsidRPr="00FF63F1">
              <w:rPr>
                <w:color w:val="000000"/>
                <w:lang w:eastAsia="el-GR"/>
              </w:rPr>
              <w:t xml:space="preserve"> χαρακτηρίζει την εγγραφή</w:t>
            </w:r>
          </w:p>
        </w:tc>
        <w:tc>
          <w:tcPr>
            <w:tcW w:w="2120" w:type="dxa"/>
            <w:shd w:val="clear" w:color="000000" w:fill="auto"/>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132"/>
        </w:trPr>
        <w:tc>
          <w:tcPr>
            <w:tcW w:w="2129" w:type="dxa"/>
            <w:shd w:val="clear" w:color="000000" w:fill="DDEBF7"/>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'lawyerclubID' </w:t>
            </w:r>
          </w:p>
        </w:tc>
        <w:tc>
          <w:tcPr>
            <w:tcW w:w="4640" w:type="dxa"/>
            <w:shd w:val="clear" w:color="000000" w:fill="DDEBF7"/>
          </w:tcPr>
          <w:p w:rsidR="00412B09" w:rsidRPr="00FF63F1" w:rsidRDefault="00412B09" w:rsidP="00EC0F5F">
            <w:pPr>
              <w:spacing w:after="0" w:line="240" w:lineRule="auto"/>
              <w:rPr>
                <w:b/>
                <w:bCs/>
                <w:color w:val="FF0000"/>
                <w:lang w:eastAsia="el-GR"/>
              </w:rPr>
            </w:pPr>
            <w:r w:rsidRPr="00FF63F1">
              <w:rPr>
                <w:color w:val="000000"/>
                <w:lang w:eastAsia="el-GR"/>
              </w:rPr>
              <w:t xml:space="preserve"> Κωδικός Συλλόγου </w:t>
            </w: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'ΑΜ'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 Αριθμός Μητρώου Δικηγόρου και είναι μοναδικός ανά Σύλλογο</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16"/>
        </w:trPr>
        <w:tc>
          <w:tcPr>
            <w:tcW w:w="2129" w:type="dxa"/>
            <w:shd w:val="clear" w:color="FFCC99" w:fill="DEEAF6"/>
          </w:tcPr>
          <w:p w:rsidR="00412B09" w:rsidRPr="00FF63F1" w:rsidRDefault="00412B09" w:rsidP="00EC0F5F">
            <w:pPr>
              <w:spacing w:after="0" w:line="240" w:lineRule="auto"/>
              <w:rPr>
                <w:b/>
                <w:bCs/>
                <w:sz w:val="24"/>
                <w:szCs w:val="24"/>
                <w:lang w:eastAsia="el-GR"/>
              </w:rPr>
            </w:pPr>
            <w:r w:rsidRPr="00FF63F1">
              <w:rPr>
                <w:b/>
                <w:bCs/>
                <w:sz w:val="24"/>
                <w:szCs w:val="24"/>
                <w:lang w:eastAsia="el-GR"/>
              </w:rPr>
              <w:t>ID_CLIENT</w:t>
            </w:r>
          </w:p>
        </w:tc>
        <w:tc>
          <w:tcPr>
            <w:tcW w:w="4640"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 xml:space="preserve">Μοναδικός Αριθμός της Δικηγορικής Εταιρείας </w:t>
            </w:r>
          </w:p>
        </w:tc>
        <w:tc>
          <w:tcPr>
            <w:tcW w:w="2120" w:type="dxa"/>
            <w:shd w:val="clear" w:color="FFCC99" w:fill="DEEAF6"/>
          </w:tcPr>
          <w:p w:rsidR="00412B09" w:rsidRPr="00FF63F1" w:rsidRDefault="00412B09" w:rsidP="00EC0F5F">
            <w:pPr>
              <w:spacing w:after="0" w:line="240" w:lineRule="auto"/>
              <w:rPr>
                <w:color w:val="000000"/>
                <w:lang w:eastAsia="el-GR"/>
              </w:rPr>
            </w:pPr>
            <w:r w:rsidRPr="00FF63F1">
              <w:rPr>
                <w:color w:val="000000"/>
                <w:lang w:val="en-US" w:eastAsia="el-GR"/>
              </w:rPr>
              <w:t>Integer</w:t>
            </w:r>
          </w:p>
        </w:tc>
      </w:tr>
      <w:tr w:rsidR="00412B09" w:rsidRPr="00FF63F1">
        <w:trPr>
          <w:trHeight w:val="558"/>
        </w:trPr>
        <w:tc>
          <w:tcPr>
            <w:tcW w:w="2129" w:type="dxa"/>
            <w:shd w:val="clear" w:color="000000" w:fill="auto"/>
          </w:tcPr>
          <w:p w:rsidR="00412B09" w:rsidRPr="00FF63F1" w:rsidRDefault="00412B09" w:rsidP="00EC0F5F">
            <w:pPr>
              <w:spacing w:after="0" w:line="240" w:lineRule="auto"/>
              <w:rPr>
                <w:b/>
                <w:bCs/>
                <w:sz w:val="24"/>
                <w:szCs w:val="24"/>
                <w:lang w:eastAsia="el-GR"/>
              </w:rPr>
            </w:pPr>
            <w:r w:rsidRPr="00FF63F1">
              <w:rPr>
                <w:b/>
                <w:bCs/>
                <w:sz w:val="24"/>
                <w:szCs w:val="24"/>
                <w:lang w:eastAsia="el-GR"/>
              </w:rPr>
              <w:t>ID_KATHGORIAS</w:t>
            </w:r>
          </w:p>
        </w:tc>
        <w:tc>
          <w:tcPr>
            <w:tcW w:w="4640" w:type="dxa"/>
            <w:shd w:val="clear" w:color="000000" w:fill="auto"/>
          </w:tcPr>
          <w:p w:rsidR="00412B09" w:rsidRPr="00FF63F1" w:rsidRDefault="00412B09" w:rsidP="005654C5">
            <w:pPr>
              <w:spacing w:after="0" w:line="240" w:lineRule="auto"/>
              <w:rPr>
                <w:color w:val="000000"/>
                <w:lang w:eastAsia="el-GR"/>
              </w:rPr>
            </w:pPr>
            <w:r w:rsidRPr="00FF63F1">
              <w:rPr>
                <w:color w:val="000000"/>
                <w:lang w:eastAsia="el-GR"/>
              </w:rPr>
              <w:t xml:space="preserve">Κωδικοποιημένη περιγραφή της ιδιότητας </w:t>
            </w:r>
            <w:r>
              <w:rPr>
                <w:color w:val="000000"/>
                <w:lang w:eastAsia="el-GR"/>
              </w:rPr>
              <w:t>που</w:t>
            </w:r>
            <w:r w:rsidRPr="00FF63F1">
              <w:rPr>
                <w:color w:val="000000"/>
                <w:lang w:eastAsia="el-GR"/>
              </w:rPr>
              <w:t xml:space="preserve"> χαρακτηρίζει την εγγραφή [2}</w:t>
            </w:r>
          </w:p>
        </w:tc>
        <w:tc>
          <w:tcPr>
            <w:tcW w:w="2120" w:type="dxa"/>
            <w:shd w:val="clear" w:color="000000" w:fill="auto"/>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132"/>
        </w:trPr>
        <w:tc>
          <w:tcPr>
            <w:tcW w:w="2129" w:type="dxa"/>
            <w:shd w:val="clear" w:color="000000" w:fill="DDEBF7"/>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'lawyerclubID' </w:t>
            </w:r>
          </w:p>
        </w:tc>
        <w:tc>
          <w:tcPr>
            <w:tcW w:w="4640" w:type="dxa"/>
            <w:shd w:val="clear" w:color="000000" w:fill="DDEBF7"/>
          </w:tcPr>
          <w:p w:rsidR="00412B09" w:rsidRPr="00FF63F1" w:rsidRDefault="00412B09" w:rsidP="00EC0F5F">
            <w:pPr>
              <w:spacing w:after="0" w:line="240" w:lineRule="auto"/>
              <w:rPr>
                <w:b/>
                <w:bCs/>
                <w:color w:val="FF0000"/>
                <w:lang w:eastAsia="el-GR"/>
              </w:rPr>
            </w:pPr>
            <w:r w:rsidRPr="00FF63F1">
              <w:rPr>
                <w:color w:val="000000"/>
                <w:lang w:eastAsia="el-GR"/>
              </w:rPr>
              <w:t xml:space="preserve"> Κωδικός Συλλόγου </w:t>
            </w: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EC0F5F">
            <w:pPr>
              <w:spacing w:after="0" w:line="240" w:lineRule="auto"/>
              <w:rPr>
                <w:b/>
                <w:bCs/>
                <w:sz w:val="24"/>
                <w:szCs w:val="24"/>
                <w:lang w:eastAsia="el-GR"/>
              </w:rPr>
            </w:pPr>
            <w:r w:rsidRPr="00FF63F1">
              <w:rPr>
                <w:b/>
                <w:bCs/>
                <w:sz w:val="24"/>
                <w:szCs w:val="24"/>
                <w:lang w:eastAsia="el-GR"/>
              </w:rPr>
              <w:t>'ΑΜ_</w:t>
            </w:r>
            <w:r w:rsidRPr="00FF63F1">
              <w:rPr>
                <w:b/>
                <w:bCs/>
                <w:sz w:val="24"/>
                <w:szCs w:val="24"/>
                <w:lang w:val="en-US" w:eastAsia="el-GR"/>
              </w:rPr>
              <w:t>DE</w:t>
            </w:r>
            <w:r w:rsidRPr="00FF63F1">
              <w:rPr>
                <w:b/>
                <w:bCs/>
                <w:sz w:val="24"/>
                <w:szCs w:val="24"/>
                <w:lang w:eastAsia="el-GR"/>
              </w:rPr>
              <w:t xml:space="preserve">'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 Αριθμός Μητρώου Δικηγορικής Εταιρείας  και είναι μοναδικός ανά Σύλλογο</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16"/>
        </w:trPr>
        <w:tc>
          <w:tcPr>
            <w:tcW w:w="2129" w:type="dxa"/>
            <w:shd w:val="clear" w:color="auto" w:fill="DEEAF6"/>
          </w:tcPr>
          <w:p w:rsidR="00412B09" w:rsidRPr="00FF63F1" w:rsidRDefault="00412B09" w:rsidP="00EC0F5F">
            <w:pPr>
              <w:spacing w:after="0" w:line="240" w:lineRule="auto"/>
              <w:rPr>
                <w:b/>
                <w:bCs/>
                <w:sz w:val="24"/>
                <w:szCs w:val="24"/>
                <w:lang w:val="en-US" w:eastAsia="el-GR"/>
              </w:rPr>
            </w:pPr>
          </w:p>
        </w:tc>
        <w:tc>
          <w:tcPr>
            <w:tcW w:w="4640"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 xml:space="preserve">Δικαστήριο </w:t>
            </w:r>
            <w:r w:rsidRPr="00FF63F1">
              <w:rPr>
                <w:color w:val="002060"/>
                <w:lang w:eastAsia="el-GR"/>
              </w:rPr>
              <w:t>Κατάθεσης</w:t>
            </w:r>
            <w:r w:rsidRPr="00FF63F1">
              <w:rPr>
                <w:color w:val="000000"/>
                <w:lang w:eastAsia="el-GR"/>
              </w:rPr>
              <w:t xml:space="preserve"> </w:t>
            </w:r>
          </w:p>
        </w:tc>
        <w:tc>
          <w:tcPr>
            <w:tcW w:w="2120"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16"/>
        </w:trPr>
        <w:tc>
          <w:tcPr>
            <w:tcW w:w="2129" w:type="dxa"/>
          </w:tcPr>
          <w:p w:rsidR="00412B09" w:rsidRPr="00FF63F1" w:rsidRDefault="00412B09" w:rsidP="00EC0F5F">
            <w:pPr>
              <w:spacing w:after="0" w:line="240" w:lineRule="auto"/>
              <w:rPr>
                <w:b/>
                <w:bCs/>
                <w:sz w:val="24"/>
                <w:szCs w:val="24"/>
                <w:lang w:eastAsia="el-GR"/>
              </w:rPr>
            </w:pP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Έδρα Δικαστηρίου  </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299"/>
        </w:trPr>
        <w:tc>
          <w:tcPr>
            <w:tcW w:w="2129" w:type="dxa"/>
            <w:shd w:val="clear" w:color="auto" w:fill="DEEAF6"/>
          </w:tcPr>
          <w:p w:rsidR="00412B09" w:rsidRPr="00FF63F1" w:rsidRDefault="00412B09" w:rsidP="00EC0F5F">
            <w:pPr>
              <w:spacing w:after="0" w:line="240" w:lineRule="auto"/>
              <w:rPr>
                <w:b/>
                <w:bCs/>
                <w:sz w:val="24"/>
                <w:szCs w:val="24"/>
                <w:lang w:eastAsia="el-GR"/>
              </w:rPr>
            </w:pPr>
          </w:p>
        </w:tc>
        <w:tc>
          <w:tcPr>
            <w:tcW w:w="4640"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 xml:space="preserve">Διαδικασία  </w:t>
            </w:r>
          </w:p>
        </w:tc>
        <w:tc>
          <w:tcPr>
            <w:tcW w:w="2120"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tcPr>
          <w:p w:rsidR="00412B09" w:rsidRPr="00FF63F1" w:rsidRDefault="00412B09" w:rsidP="00EC0F5F">
            <w:pPr>
              <w:spacing w:after="0" w:line="240" w:lineRule="auto"/>
              <w:rPr>
                <w:b/>
                <w:bCs/>
                <w:sz w:val="24"/>
                <w:szCs w:val="24"/>
                <w:lang w:eastAsia="el-GR"/>
              </w:rPr>
            </w:pP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Αντικείμενο </w:t>
            </w:r>
            <w:r w:rsidRPr="00FF63F1">
              <w:rPr>
                <w:color w:val="000000"/>
                <w:lang w:val="en-US" w:eastAsia="el-GR"/>
              </w:rPr>
              <w:t xml:space="preserve"> </w:t>
            </w:r>
            <w:r w:rsidRPr="00FF63F1">
              <w:rPr>
                <w:color w:val="000000"/>
                <w:lang w:eastAsia="el-GR"/>
              </w:rPr>
              <w:t>Διαφοράς</w:t>
            </w:r>
          </w:p>
        </w:tc>
        <w:tc>
          <w:tcPr>
            <w:tcW w:w="2120" w:type="dxa"/>
          </w:tcPr>
          <w:p w:rsidR="00412B09" w:rsidRPr="00FF63F1" w:rsidRDefault="00412B09" w:rsidP="00EC0F5F">
            <w:pPr>
              <w:spacing w:after="0" w:line="240" w:lineRule="auto"/>
              <w:rPr>
                <w:color w:val="000000"/>
                <w:lang w:eastAsia="el-GR"/>
              </w:rPr>
            </w:pPr>
          </w:p>
        </w:tc>
      </w:tr>
      <w:tr w:rsidR="00412B09" w:rsidRPr="00FF63F1">
        <w:trPr>
          <w:trHeight w:val="300"/>
        </w:trPr>
        <w:tc>
          <w:tcPr>
            <w:tcW w:w="2129" w:type="dxa"/>
            <w:shd w:val="clear" w:color="FFCC99" w:fill="DEEAF6"/>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'DepositGeneralNo' </w:t>
            </w:r>
          </w:p>
        </w:tc>
        <w:tc>
          <w:tcPr>
            <w:tcW w:w="4640"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 xml:space="preserve"> Γενικός Αριθμός Κατάθεσης </w:t>
            </w:r>
          </w:p>
        </w:tc>
        <w:tc>
          <w:tcPr>
            <w:tcW w:w="2120" w:type="dxa"/>
            <w:shd w:val="clear" w:color="FFCC99" w:fill="DEEAF6"/>
          </w:tcPr>
          <w:p w:rsidR="00412B09" w:rsidRPr="00FF63F1" w:rsidRDefault="00412B09" w:rsidP="00EC0F5F">
            <w:pPr>
              <w:spacing w:after="0" w:line="240" w:lineRule="auto"/>
              <w:rPr>
                <w:color w:val="000000"/>
                <w:lang w:val="en-US" w:eastAsia="el-GR"/>
              </w:rPr>
            </w:pPr>
            <w:r w:rsidRPr="00FF63F1">
              <w:rPr>
                <w:color w:val="000000"/>
                <w:lang w:eastAsia="el-GR"/>
              </w:rPr>
              <w:t>Int</w:t>
            </w:r>
            <w:r w:rsidRPr="00FF63F1">
              <w:rPr>
                <w:color w:val="000000"/>
                <w:lang w:val="en-US" w:eastAsia="el-GR"/>
              </w:rPr>
              <w:t>egre</w:t>
            </w:r>
          </w:p>
        </w:tc>
      </w:tr>
      <w:tr w:rsidR="00412B09" w:rsidRPr="00FF63F1">
        <w:trPr>
          <w:trHeight w:val="300"/>
        </w:trPr>
        <w:tc>
          <w:tcPr>
            <w:tcW w:w="2129" w:type="dxa"/>
            <w:shd w:val="clear" w:color="FFCC99" w:fill="auto"/>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'transactionDate' </w:t>
            </w:r>
          </w:p>
        </w:tc>
        <w:tc>
          <w:tcPr>
            <w:tcW w:w="4640"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 xml:space="preserve"> Ημερομηνία της κατάθεσης </w:t>
            </w:r>
          </w:p>
        </w:tc>
        <w:tc>
          <w:tcPr>
            <w:tcW w:w="2120"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shd w:val="clear" w:color="FFCC99" w:fill="DEEAF6"/>
          </w:tcPr>
          <w:p w:rsidR="00412B09" w:rsidRPr="00FF63F1" w:rsidRDefault="00412B09" w:rsidP="00EC0F5F">
            <w:pPr>
              <w:spacing w:after="0" w:line="240" w:lineRule="auto"/>
              <w:rPr>
                <w:b/>
                <w:bCs/>
                <w:sz w:val="24"/>
                <w:szCs w:val="24"/>
                <w:lang w:eastAsia="el-GR"/>
              </w:rPr>
            </w:pPr>
          </w:p>
        </w:tc>
        <w:tc>
          <w:tcPr>
            <w:tcW w:w="4640"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Είδος Εγγράφου (Προτάσεις,  Σχετικά έγγραφα, Παρεμβάσεις, Προσθήκη, Αντίκρουση κ.λπ</w:t>
            </w:r>
            <w:r>
              <w:rPr>
                <w:color w:val="000000"/>
                <w:lang w:eastAsia="el-GR"/>
              </w:rPr>
              <w:t>.</w:t>
            </w:r>
            <w:r w:rsidRPr="00FF63F1">
              <w:rPr>
                <w:color w:val="000000"/>
                <w:lang w:eastAsia="el-GR"/>
              </w:rPr>
              <w:t>)</w:t>
            </w:r>
          </w:p>
        </w:tc>
        <w:tc>
          <w:tcPr>
            <w:tcW w:w="2120" w:type="dxa"/>
            <w:shd w:val="clear" w:color="FFCC99" w:fill="DEEAF6"/>
          </w:tcPr>
          <w:p w:rsidR="00412B09" w:rsidRPr="00FF63F1" w:rsidRDefault="00412B09" w:rsidP="00EC0F5F">
            <w:pPr>
              <w:spacing w:after="0" w:line="240" w:lineRule="auto"/>
              <w:rPr>
                <w:color w:val="000000"/>
                <w:lang w:eastAsia="el-GR"/>
              </w:rPr>
            </w:pPr>
          </w:p>
        </w:tc>
      </w:tr>
      <w:tr w:rsidR="00412B09" w:rsidRPr="00FF63F1">
        <w:trPr>
          <w:trHeight w:val="300"/>
        </w:trPr>
        <w:tc>
          <w:tcPr>
            <w:tcW w:w="2129" w:type="dxa"/>
            <w:shd w:val="clear" w:color="FFCC99" w:fill="auto"/>
          </w:tcPr>
          <w:p w:rsidR="00412B09" w:rsidRPr="00FF63F1" w:rsidRDefault="00412B09" w:rsidP="00EC0F5F">
            <w:pPr>
              <w:spacing w:after="0" w:line="240" w:lineRule="auto"/>
              <w:rPr>
                <w:b/>
                <w:bCs/>
                <w:sz w:val="24"/>
                <w:szCs w:val="24"/>
                <w:lang w:eastAsia="el-GR"/>
              </w:rPr>
            </w:pPr>
          </w:p>
        </w:tc>
        <w:tc>
          <w:tcPr>
            <w:tcW w:w="4640"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Πίνακας διαδίκων με βάση το ρόλο του δικηγόρου.</w:t>
            </w:r>
          </w:p>
        </w:tc>
        <w:tc>
          <w:tcPr>
            <w:tcW w:w="2120"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shd w:val="clear" w:color="FFCC99" w:fill="DEEAF6"/>
          </w:tcPr>
          <w:p w:rsidR="00412B09" w:rsidRPr="00FF63F1" w:rsidRDefault="00412B09" w:rsidP="00EC0F5F">
            <w:pPr>
              <w:spacing w:after="0" w:line="240" w:lineRule="auto"/>
              <w:rPr>
                <w:b/>
                <w:bCs/>
                <w:sz w:val="24"/>
                <w:szCs w:val="24"/>
                <w:lang w:val="en-US" w:eastAsia="el-GR"/>
              </w:rPr>
            </w:pPr>
            <w:r w:rsidRPr="00FF63F1">
              <w:rPr>
                <w:b/>
                <w:bCs/>
                <w:sz w:val="24"/>
                <w:szCs w:val="24"/>
                <w:lang w:val="en-US" w:eastAsia="el-GR"/>
              </w:rPr>
              <w:t>Messages_Error</w:t>
            </w:r>
          </w:p>
        </w:tc>
        <w:tc>
          <w:tcPr>
            <w:tcW w:w="4640"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Αιτιολογημένο πληροφοριακό μήνυμα σε περίπτωση αδυναμίας απάντησης από το πληροφοριακό Σύστημα του ΟΣΔΔΥ ΠΠ</w:t>
            </w:r>
          </w:p>
        </w:tc>
        <w:tc>
          <w:tcPr>
            <w:tcW w:w="2120" w:type="dxa"/>
            <w:shd w:val="clear" w:color="FFCC99" w:fill="DEEAF6"/>
          </w:tcPr>
          <w:p w:rsidR="00412B09" w:rsidRPr="00FF63F1" w:rsidRDefault="00412B09" w:rsidP="00EC0F5F">
            <w:pPr>
              <w:spacing w:after="0" w:line="240" w:lineRule="auto"/>
              <w:rPr>
                <w:color w:val="000000"/>
                <w:lang w:eastAsia="el-GR"/>
              </w:rPr>
            </w:pPr>
            <w:r w:rsidRPr="00FF63F1">
              <w:rPr>
                <w:lang w:eastAsia="el-GR"/>
              </w:rPr>
              <w:t>String</w:t>
            </w:r>
          </w:p>
        </w:tc>
      </w:tr>
    </w:tbl>
    <w:p w:rsidR="00412B09" w:rsidRPr="00FF63F1" w:rsidRDefault="00412B09" w:rsidP="00840568">
      <w:pPr>
        <w:pStyle w:val="Web"/>
        <w:shd w:val="clear" w:color="auto" w:fill="FFFFFF"/>
        <w:spacing w:before="0" w:beforeAutospacing="0" w:after="120" w:afterAutospacing="0" w:line="276" w:lineRule="auto"/>
        <w:ind w:left="714"/>
        <w:jc w:val="both"/>
        <w:rPr>
          <w:rFonts w:ascii="Calibri" w:hAnsi="Calibri" w:cs="Calibri"/>
          <w:color w:val="000000"/>
        </w:rPr>
      </w:pP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rPr>
        <w:t>Εάν βρεθεί το εισαγωγικό δικόγραφο, η φόρμα του δικηγόρου προσυμπληρώνεται από τα στοιχεία που έχει αποστείλει το ΟΣΔΔΥ ΠΠ, χωρίς να έχει την δυνατότητα τροποποίησής τους (πλην του εντολέα του).</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rPr>
      </w:pPr>
      <w:r w:rsidRPr="007D39A5">
        <w:rPr>
          <w:rFonts w:ascii="Calibri" w:hAnsi="Calibri" w:cs="Calibri"/>
          <w:color w:val="000000"/>
        </w:rPr>
        <w:t xml:space="preserve">Ο δικηγόρος καταχωρίζει τα λοιπά στοιχεία όπως τον αριθμό των αντιγράφων που επιθυμεί να του χορηγηθούν και πραγματοποιεί την ηλεκτρονική πληρωμή, για την έκδοση του γραμματίου προκαταβολής του αρμοδίου Δικηγορικού </w:t>
      </w:r>
      <w:r w:rsidRPr="007D39A5">
        <w:rPr>
          <w:rFonts w:ascii="Calibri" w:hAnsi="Calibri" w:cs="Calibri"/>
        </w:rPr>
        <w:t>Συλλόγου.</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rPr>
      </w:pPr>
      <w:r w:rsidRPr="007D39A5">
        <w:rPr>
          <w:rFonts w:ascii="Calibri" w:hAnsi="Calibri" w:cs="Calibri"/>
        </w:rPr>
        <w:t>Επιλέγει τα προβλεπόμενα ένσημα  του Ταμείου Χρηματοδοτήσεως Δικαστικών Κτιρίων (ΤΑ. Χ.ΔΙ.Κ).</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rPr>
        <w:t>Επιλέγει εάν οι ανωτέρω ενέργειες αφορούν τον ίδιο,  ή την Δικηγορική Εταιρεία (εάν είναι εταίρος ή συνεργάτης), ή άλλο Δικηγόρο, εάν έχει δηλώσει στον Σύλλογό του την συνεργασία αυτή, σύμφωνα με το νόμο (Κώδικας Δικηγόρων).</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rPr>
        <w:lastRenderedPageBreak/>
        <w:t>Το ΟΠΣ Ολομέλειας υ</w:t>
      </w:r>
      <w:r w:rsidRPr="007D39A5">
        <w:rPr>
          <w:rFonts w:ascii="Calibri" w:hAnsi="Calibri" w:cs="Calibri"/>
          <w:color w:val="000000"/>
          <w:shd w:val="clear" w:color="auto" w:fill="FFFFFF"/>
        </w:rPr>
        <w:t>ποστηρίζει τεχνικά τον κάθε Σύλλογο στις συναλλαγές για την έκδοση του γραμματίου προκαταβολής και την ηλεκτρονική πληρωμή των προβλεπόμενων ενσήμων και παραβόλων  με υποστήριξη της</w:t>
      </w:r>
      <w:r w:rsidRPr="007D39A5">
        <w:rPr>
          <w:rFonts w:ascii="Calibri" w:hAnsi="Calibri" w:cs="Calibri"/>
          <w:color w:val="000000"/>
        </w:rPr>
        <w:t xml:space="preserve"> τραπεζικής συναλλαγής και με δέσμευση των αντίστοιχων ποσών από τον τραπεζικό λογαριασμό.</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shd w:val="clear" w:color="auto" w:fill="FFFFFF"/>
        </w:rPr>
        <w:t>Διενεργεί την ηλεκτρονική είσπραξη των αντίστοιχων ποσών και τον διαφανή και ακριβή επιμερισμό και την απόδοσή τους στους δικαιούχους φορείς.</w:t>
      </w:r>
    </w:p>
    <w:p w:rsidR="00412B09" w:rsidRPr="007D39A5" w:rsidRDefault="00412B09" w:rsidP="00DD46A8">
      <w:pPr>
        <w:pStyle w:val="Web"/>
        <w:numPr>
          <w:ilvl w:val="0"/>
          <w:numId w:val="37"/>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shd w:val="clear" w:color="auto" w:fill="FFFFFF"/>
        </w:rPr>
        <w:t>Διαβιβάζει τα απαιτούμενα νομιμοποιητικά στοιχεία στο αρμόδιο Δικαστήριο ώστε να επιτραπεί στον πιστοποιούμενο δικηγόρο να ολοκληρώσει την ηλεκτρονική κατάθεση των εγγράφων που σχετίζονται με το  Εισαγωγικό  Δικόγραφο.</w:t>
      </w:r>
    </w:p>
    <w:p w:rsidR="00412B09" w:rsidRPr="00FF63F1" w:rsidRDefault="00412B09" w:rsidP="00840568">
      <w:pPr>
        <w:pStyle w:val="Web"/>
        <w:shd w:val="clear" w:color="auto" w:fill="FFFFFF"/>
        <w:spacing w:before="0" w:beforeAutospacing="0" w:after="120" w:afterAutospacing="0" w:line="276" w:lineRule="auto"/>
        <w:ind w:left="714"/>
        <w:jc w:val="both"/>
        <w:rPr>
          <w:rFonts w:ascii="Calibri" w:hAnsi="Calibri" w:cs="Calibri"/>
          <w:color w:val="000000"/>
        </w:rPr>
      </w:pPr>
    </w:p>
    <w:tbl>
      <w:tblPr>
        <w:tblW w:w="8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9"/>
        <w:gridCol w:w="4640"/>
        <w:gridCol w:w="12"/>
        <w:gridCol w:w="2108"/>
      </w:tblGrid>
      <w:tr w:rsidR="00412B09" w:rsidRPr="00FF63F1">
        <w:trPr>
          <w:trHeight w:val="840"/>
        </w:trPr>
        <w:tc>
          <w:tcPr>
            <w:tcW w:w="8889" w:type="dxa"/>
            <w:gridSpan w:val="4"/>
            <w:shd w:val="clear" w:color="CCCCFF" w:fill="93CDDD"/>
          </w:tcPr>
          <w:p w:rsidR="00412B09" w:rsidRPr="00FF63F1" w:rsidRDefault="00412B09" w:rsidP="00EC0F5F">
            <w:pPr>
              <w:spacing w:after="0" w:line="240" w:lineRule="auto"/>
              <w:jc w:val="center"/>
              <w:rPr>
                <w:b/>
                <w:bCs/>
                <w:color w:val="000000"/>
                <w:sz w:val="32"/>
                <w:szCs w:val="32"/>
                <w:lang w:eastAsia="el-GR"/>
              </w:rPr>
            </w:pPr>
            <w:r w:rsidRPr="00FF63F1">
              <w:rPr>
                <w:b/>
                <w:bCs/>
                <w:color w:val="000000"/>
                <w:sz w:val="32"/>
                <w:szCs w:val="32"/>
                <w:lang w:eastAsia="el-GR"/>
              </w:rPr>
              <w:t>ΗΛΕΚΡΤΟΝΙΚΗ ΚΑΤΑΘΕΣΗ ΕΙΣΑΓΩΓΙΚΟΥ ΔΙΚΟΓΡΑΦΟΥ ΣΤΑ ΠΟΛΙΤΙΚΑ - ΠΟΙΝΙΚΑ ΔΙΚΑΣΤΗΡΙΑ</w:t>
            </w:r>
          </w:p>
          <w:p w:rsidR="00412B09" w:rsidRPr="00FF63F1" w:rsidRDefault="00412B09" w:rsidP="00EC0F5F">
            <w:pPr>
              <w:spacing w:after="0" w:line="240" w:lineRule="auto"/>
              <w:jc w:val="center"/>
              <w:rPr>
                <w:b/>
                <w:bCs/>
                <w:color w:val="000000"/>
                <w:sz w:val="32"/>
                <w:szCs w:val="32"/>
                <w:lang w:eastAsia="el-GR"/>
              </w:rPr>
            </w:pPr>
            <w:r w:rsidRPr="00FF63F1">
              <w:rPr>
                <w:b/>
                <w:bCs/>
                <w:color w:val="000000"/>
                <w:sz w:val="32"/>
                <w:szCs w:val="32"/>
                <w:lang w:eastAsia="el-GR"/>
              </w:rPr>
              <w:t>Πεδία που αποστέλλει το ΟΠΣ Ολομέλειας  στο ΟΣΔΔΥ ΠΠ  κατά την κατάθεση εισαγωγικού δικογράφου</w:t>
            </w:r>
          </w:p>
        </w:tc>
      </w:tr>
      <w:tr w:rsidR="00412B09" w:rsidRPr="00FF63F1">
        <w:trPr>
          <w:trHeight w:val="300"/>
        </w:trPr>
        <w:tc>
          <w:tcPr>
            <w:tcW w:w="2129" w:type="dxa"/>
            <w:shd w:val="clear" w:color="FFCC99" w:fill="92D050"/>
          </w:tcPr>
          <w:p w:rsidR="00412B09" w:rsidRPr="00FF63F1" w:rsidRDefault="00412B09" w:rsidP="00EC0F5F">
            <w:pPr>
              <w:spacing w:after="0" w:line="240" w:lineRule="auto"/>
              <w:rPr>
                <w:color w:val="000000"/>
                <w:lang w:eastAsia="el-GR"/>
              </w:rPr>
            </w:pPr>
            <w:r w:rsidRPr="00FF63F1">
              <w:rPr>
                <w:color w:val="000000"/>
                <w:lang w:eastAsia="el-GR"/>
              </w:rPr>
              <w:t>ΟΝΟΜΑ ΠΑΡΑΜΕΤΡΟΥ</w:t>
            </w:r>
          </w:p>
        </w:tc>
        <w:tc>
          <w:tcPr>
            <w:tcW w:w="4640" w:type="dxa"/>
            <w:shd w:val="clear" w:color="FFCC99" w:fill="92D050"/>
          </w:tcPr>
          <w:p w:rsidR="00412B09" w:rsidRPr="00FF63F1" w:rsidRDefault="00412B09" w:rsidP="00EC0F5F">
            <w:pPr>
              <w:spacing w:after="0" w:line="240" w:lineRule="auto"/>
              <w:rPr>
                <w:color w:val="000000"/>
                <w:lang w:eastAsia="el-GR"/>
              </w:rPr>
            </w:pPr>
            <w:r w:rsidRPr="00FF63F1">
              <w:rPr>
                <w:color w:val="000000"/>
                <w:lang w:eastAsia="el-GR"/>
              </w:rPr>
              <w:t>ΠΕΡΙΓΡΑΦΗ</w:t>
            </w:r>
          </w:p>
        </w:tc>
        <w:tc>
          <w:tcPr>
            <w:tcW w:w="2120" w:type="dxa"/>
            <w:gridSpan w:val="2"/>
            <w:shd w:val="clear" w:color="FFCC99" w:fill="92D050"/>
          </w:tcPr>
          <w:p w:rsidR="00412B09" w:rsidRPr="00FF63F1" w:rsidRDefault="00412B09" w:rsidP="00EC0F5F">
            <w:pPr>
              <w:spacing w:after="0" w:line="240" w:lineRule="auto"/>
              <w:rPr>
                <w:color w:val="000000"/>
                <w:lang w:eastAsia="el-GR"/>
              </w:rPr>
            </w:pPr>
            <w:r w:rsidRPr="00FF63F1">
              <w:rPr>
                <w:color w:val="000000"/>
                <w:lang w:eastAsia="el-GR"/>
              </w:rPr>
              <w:t>ΤΥΠΟΣ</w:t>
            </w:r>
          </w:p>
        </w:tc>
      </w:tr>
      <w:tr w:rsidR="00412B09" w:rsidRPr="00FF63F1">
        <w:trPr>
          <w:trHeight w:val="1800"/>
        </w:trPr>
        <w:tc>
          <w:tcPr>
            <w:tcW w:w="2129" w:type="dxa"/>
          </w:tcPr>
          <w:p w:rsidR="00412B09" w:rsidRPr="00FF63F1" w:rsidRDefault="00412B09" w:rsidP="00EC0F5F">
            <w:pPr>
              <w:spacing w:after="0" w:line="240" w:lineRule="auto"/>
              <w:rPr>
                <w:b/>
                <w:bCs/>
                <w:color w:val="002060"/>
                <w:sz w:val="24"/>
                <w:szCs w:val="24"/>
                <w:lang w:eastAsia="el-GR"/>
              </w:rPr>
            </w:pPr>
            <w:r w:rsidRPr="00FF63F1">
              <w:rPr>
                <w:b/>
                <w:bCs/>
                <w:color w:val="002060"/>
                <w:sz w:val="24"/>
                <w:szCs w:val="24"/>
                <w:lang w:eastAsia="el-GR"/>
              </w:rPr>
              <w:t>ID_CLIENT</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Μοναδικός Αριθμός του φυσικού ή νομικού προσώπου που τον προσδιορίζει μοναδικά και δεν επηρεάζεται από τις μεταβολές ή τροποποιήσεις του και παράγεται από το σύστημα της Ολομέλειας  (παρέχεται από  ΟΠΣ Ολομέλειας  στο ΟΣΔΔΥ ΠΠ)</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val="en-US" w:eastAsia="el-GR"/>
              </w:rPr>
              <w:t>Integer</w:t>
            </w:r>
          </w:p>
        </w:tc>
      </w:tr>
      <w:tr w:rsidR="00412B09" w:rsidRPr="00FF63F1">
        <w:trPr>
          <w:trHeight w:val="712"/>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'lawyerclubID' </w:t>
            </w:r>
          </w:p>
        </w:tc>
        <w:tc>
          <w:tcPr>
            <w:tcW w:w="4640" w:type="dxa"/>
            <w:shd w:val="clear" w:color="000000" w:fill="DDEBF7"/>
          </w:tcPr>
          <w:p w:rsidR="00412B09" w:rsidRPr="00FF63F1" w:rsidRDefault="00412B09" w:rsidP="00EC0F5F">
            <w:pPr>
              <w:spacing w:after="0" w:line="240" w:lineRule="auto"/>
              <w:rPr>
                <w:b/>
                <w:bCs/>
                <w:color w:val="FF0000"/>
                <w:lang w:eastAsia="el-GR"/>
              </w:rPr>
            </w:pPr>
            <w:r w:rsidRPr="00FF63F1">
              <w:rPr>
                <w:color w:val="000000"/>
                <w:lang w:eastAsia="el-GR"/>
              </w:rPr>
              <w:t xml:space="preserve"> Κωδικός Συλλόγου με βάση την αρίθμηση που τηρεί το ΟΣΔΔΥ ΠΠ</w:t>
            </w:r>
            <w:r w:rsidRPr="00FF63F1">
              <w:rPr>
                <w:b/>
                <w:bCs/>
                <w:color w:val="FF0000"/>
                <w:lang w:eastAsia="el-GR"/>
              </w:rPr>
              <w:t xml:space="preserve"> </w:t>
            </w:r>
          </w:p>
        </w:tc>
        <w:tc>
          <w:tcPr>
            <w:tcW w:w="2120" w:type="dxa"/>
            <w:gridSpan w:val="2"/>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'am' </w:t>
            </w:r>
          </w:p>
        </w:tc>
        <w:tc>
          <w:tcPr>
            <w:tcW w:w="4640" w:type="dxa"/>
          </w:tcPr>
          <w:p w:rsidR="00412B09" w:rsidRPr="00FF63F1" w:rsidRDefault="00412B09" w:rsidP="005654C5">
            <w:pPr>
              <w:spacing w:after="0" w:line="240" w:lineRule="auto"/>
              <w:rPr>
                <w:color w:val="000000"/>
                <w:lang w:eastAsia="el-GR"/>
              </w:rPr>
            </w:pPr>
            <w:r w:rsidRPr="00FF63F1">
              <w:rPr>
                <w:color w:val="000000"/>
                <w:lang w:eastAsia="el-GR"/>
              </w:rPr>
              <w:t xml:space="preserve"> Αριθμός Μητρώου Δικηγόρου </w:t>
            </w:r>
            <w:r>
              <w:rPr>
                <w:color w:val="000000"/>
                <w:lang w:eastAsia="el-GR"/>
              </w:rPr>
              <w:t>που</w:t>
            </w:r>
            <w:r w:rsidRPr="00FF63F1">
              <w:rPr>
                <w:color w:val="000000"/>
                <w:lang w:eastAsia="el-GR"/>
              </w:rPr>
              <w:t xml:space="preserve"> είναι μοναδικός ανά Σύλλογο</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703"/>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'LegalProcedureID'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Κωδικός Διαδικασίας  με βάση την </w:t>
            </w:r>
            <w:r>
              <w:rPr>
                <w:color w:val="000000"/>
                <w:lang w:eastAsia="el-GR"/>
              </w:rPr>
              <w:t>ΚΩΔΙΚΟΠΟΙ</w:t>
            </w:r>
            <w:r w:rsidRPr="00FF63F1">
              <w:rPr>
                <w:color w:val="000000"/>
                <w:lang w:eastAsia="el-GR"/>
              </w:rPr>
              <w:t>ΗΣΗ  που τηρεί το ΟΣΔΔΥ ΠΠ</w:t>
            </w:r>
          </w:p>
        </w:tc>
        <w:tc>
          <w:tcPr>
            <w:tcW w:w="2120" w:type="dxa"/>
            <w:gridSpan w:val="2"/>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'amka'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ΑΜΚΑ Δικηγόρου (παρέχεται από Ολομέλεια)</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'afm'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ΑΦΜ Δικηγόρου (παρέχεται από Ολομέλεια)</w:t>
            </w:r>
          </w:p>
        </w:tc>
        <w:tc>
          <w:tcPr>
            <w:tcW w:w="2120" w:type="dxa"/>
            <w:gridSpan w:val="2"/>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'surname'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Επώνυμο Δικηγόρου έως 50 χαρακτήρες (παρέχεται από Ολομέλεια)</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'name'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Όνομα Δικηγόρου έως 50 χαρακτήρες (παρέχεται από Ολομέλεια)</w:t>
            </w:r>
          </w:p>
        </w:tc>
        <w:tc>
          <w:tcPr>
            <w:tcW w:w="2120" w:type="dxa"/>
            <w:gridSpan w:val="2"/>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'fathername'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Όνομα Πατέρα  Δικηγόρου έως 50 χαρακτήρες (παρέχεται από Ολομέλεια)</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'mothername'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Όνομα Μητέρας  Δικηγόρου έως 50 χαρακτήρες</w:t>
            </w:r>
          </w:p>
        </w:tc>
        <w:tc>
          <w:tcPr>
            <w:tcW w:w="2120" w:type="dxa"/>
            <w:gridSpan w:val="2"/>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lastRenderedPageBreak/>
              <w:t xml:space="preserve">'address'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Η πλήρης (Οδός, Αριθμός, ΤΚ)  κάθε φορά Διεύθυνση Γραφείου του Δικηγόρου </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'email'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Ηλεκτρονική Διεύθυνση  του Δικηγόρου </w:t>
            </w:r>
          </w:p>
        </w:tc>
        <w:tc>
          <w:tcPr>
            <w:tcW w:w="2120" w:type="dxa"/>
            <w:gridSpan w:val="2"/>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'phone'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Κινητό Τηλέφωνο 1</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'transactionID'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Μοναδικό Αναγνωριστικό της κατάθεσης</w:t>
            </w:r>
          </w:p>
        </w:tc>
        <w:tc>
          <w:tcPr>
            <w:tcW w:w="2120" w:type="dxa"/>
            <w:gridSpan w:val="2"/>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Integer</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p>
        </w:tc>
        <w:tc>
          <w:tcPr>
            <w:tcW w:w="4640" w:type="dxa"/>
          </w:tcPr>
          <w:p w:rsidR="00412B09" w:rsidRPr="00FF63F1" w:rsidRDefault="00412B09" w:rsidP="00EC0F5F">
            <w:pPr>
              <w:spacing w:after="0" w:line="240" w:lineRule="auto"/>
              <w:rPr>
                <w:sz w:val="20"/>
                <w:szCs w:val="20"/>
                <w:lang w:eastAsia="el-GR"/>
              </w:rPr>
            </w:pPr>
          </w:p>
        </w:tc>
        <w:tc>
          <w:tcPr>
            <w:tcW w:w="2120" w:type="dxa"/>
            <w:gridSpan w:val="2"/>
          </w:tcPr>
          <w:p w:rsidR="00412B09" w:rsidRPr="00FF63F1" w:rsidRDefault="00412B09" w:rsidP="00EC0F5F">
            <w:pPr>
              <w:spacing w:after="0" w:line="240" w:lineRule="auto"/>
              <w:rPr>
                <w:sz w:val="20"/>
                <w:szCs w:val="20"/>
                <w:lang w:eastAsia="el-GR"/>
              </w:rPr>
            </w:pPr>
          </w:p>
        </w:tc>
      </w:tr>
      <w:tr w:rsidR="00412B09" w:rsidRPr="00FF63F1">
        <w:trPr>
          <w:trHeight w:val="6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'promotionType' </w:t>
            </w:r>
          </w:p>
        </w:tc>
        <w:tc>
          <w:tcPr>
            <w:tcW w:w="4640" w:type="dxa"/>
            <w:shd w:val="clear" w:color="000000" w:fill="DDEBF7"/>
          </w:tcPr>
          <w:p w:rsidR="00412B09" w:rsidRPr="00FF63F1" w:rsidRDefault="00412B09" w:rsidP="005654C5">
            <w:pPr>
              <w:spacing w:after="0" w:line="240" w:lineRule="auto"/>
              <w:rPr>
                <w:color w:val="000000"/>
                <w:lang w:eastAsia="el-GR"/>
              </w:rPr>
            </w:pPr>
            <w:r w:rsidRPr="00FF63F1">
              <w:rPr>
                <w:color w:val="000000"/>
                <w:lang w:eastAsia="el-GR"/>
              </w:rPr>
              <w:t>Βαθμίδα Προαγωγής σε Δικαστήριο (Παρά Πρωτοδίκ</w:t>
            </w:r>
            <w:r>
              <w:rPr>
                <w:color w:val="000000"/>
                <w:lang w:eastAsia="el-GR"/>
              </w:rPr>
              <w:t>α</w:t>
            </w:r>
            <w:r w:rsidRPr="00FF63F1">
              <w:rPr>
                <w:color w:val="000000"/>
                <w:lang w:eastAsia="el-GR"/>
              </w:rPr>
              <w:t>ς, Παρ' Εφέτες, Παρ' Αρεί</w:t>
            </w:r>
            <w:r>
              <w:rPr>
                <w:color w:val="000000"/>
                <w:lang w:eastAsia="el-GR"/>
              </w:rPr>
              <w:t>ω</w:t>
            </w:r>
            <w:r w:rsidRPr="00FF63F1">
              <w:rPr>
                <w:color w:val="000000"/>
                <w:lang w:eastAsia="el-GR"/>
              </w:rPr>
              <w:t xml:space="preserve"> Πάγ</w:t>
            </w:r>
            <w:r>
              <w:rPr>
                <w:color w:val="000000"/>
                <w:lang w:eastAsia="el-GR"/>
              </w:rPr>
              <w:t>ω</w:t>
            </w:r>
            <w:r w:rsidRPr="00FF63F1">
              <w:rPr>
                <w:color w:val="000000"/>
                <w:lang w:eastAsia="el-GR"/>
              </w:rPr>
              <w:t>)</w:t>
            </w:r>
          </w:p>
        </w:tc>
        <w:tc>
          <w:tcPr>
            <w:tcW w:w="2120" w:type="dxa"/>
            <w:gridSpan w:val="2"/>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 (1/2/3)</w:t>
            </w:r>
          </w:p>
        </w:tc>
      </w:tr>
      <w:tr w:rsidR="00412B09" w:rsidRPr="00FF63F1">
        <w:trPr>
          <w:trHeight w:val="59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Code'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Κωδικός Συλλόγου με βάση την αρίθμηση που τηρεί το κάθε Πρωτοδικείο</w:t>
            </w:r>
            <w:r w:rsidRPr="00FF63F1">
              <w:rPr>
                <w:b/>
                <w:bCs/>
                <w:color w:val="FF0000"/>
                <w:lang w:eastAsia="el-GR"/>
              </w:rPr>
              <w:t xml:space="preserve"> </w:t>
            </w:r>
          </w:p>
        </w:tc>
        <w:tc>
          <w:tcPr>
            <w:tcW w:w="2120" w:type="dxa"/>
            <w:gridSpan w:val="2"/>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12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'RegistrationNumber' </w:t>
            </w:r>
          </w:p>
        </w:tc>
        <w:tc>
          <w:tcPr>
            <w:tcW w:w="464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Ο Αριθμός Μητρώου Δικηγορικής Εταιρείας είναι ο μοναδικός αριθμός ανά Σύλλογο που ταυτοποιεί τη Δικηγορική Εταιρεία</w:t>
            </w:r>
          </w:p>
          <w:p w:rsidR="00412B09" w:rsidRPr="00FF63F1" w:rsidRDefault="00412B09" w:rsidP="00EC0F5F">
            <w:pPr>
              <w:spacing w:after="0" w:line="240" w:lineRule="auto"/>
              <w:rPr>
                <w:color w:val="000000"/>
                <w:lang w:eastAsia="el-GR"/>
              </w:rPr>
            </w:pPr>
            <w:r w:rsidRPr="00FF63F1">
              <w:rPr>
                <w:color w:val="000000"/>
                <w:lang w:eastAsia="el-GR"/>
              </w:rPr>
              <w:t>Το αριθμό αυτό  λαμβάνει η Δικηγορική Εταιρεία από το Σύλλογο κατά την εγγραφή της.</w:t>
            </w:r>
          </w:p>
        </w:tc>
        <w:tc>
          <w:tcPr>
            <w:tcW w:w="2120" w:type="dxa"/>
            <w:gridSpan w:val="2"/>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'CompanyName'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Επωνυμία  Δικηγορικής Εταιρείας</w:t>
            </w:r>
          </w:p>
        </w:tc>
        <w:tc>
          <w:tcPr>
            <w:tcW w:w="2120" w:type="dxa"/>
            <w:gridSpan w:val="2"/>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'Abbreviation' </w:t>
            </w:r>
          </w:p>
        </w:tc>
        <w:tc>
          <w:tcPr>
            <w:tcW w:w="464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Συντομογραφία Δικηγορικής Εταιρείας</w:t>
            </w:r>
          </w:p>
        </w:tc>
        <w:tc>
          <w:tcPr>
            <w:tcW w:w="2120" w:type="dxa"/>
            <w:gridSpan w:val="2"/>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'AFM'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ΑΦΜ  Δικηγορικής Εταιρείας </w:t>
            </w:r>
          </w:p>
        </w:tc>
        <w:tc>
          <w:tcPr>
            <w:tcW w:w="2120" w:type="dxa"/>
            <w:gridSpan w:val="2"/>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'DOYName' </w:t>
            </w:r>
          </w:p>
        </w:tc>
        <w:tc>
          <w:tcPr>
            <w:tcW w:w="4640" w:type="dxa"/>
            <w:shd w:val="clear" w:color="9999FF" w:fill="DDEBF7"/>
          </w:tcPr>
          <w:p w:rsidR="00412B09" w:rsidRPr="00FF63F1" w:rsidRDefault="00412B09" w:rsidP="00EC0F5F">
            <w:pPr>
              <w:spacing w:after="0" w:line="240" w:lineRule="auto"/>
              <w:rPr>
                <w:color w:val="000000"/>
                <w:lang w:eastAsia="el-GR"/>
              </w:rPr>
            </w:pPr>
            <w:r>
              <w:rPr>
                <w:color w:val="000000"/>
                <w:lang w:eastAsia="el-GR"/>
              </w:rPr>
              <w:t>Δ</w:t>
            </w:r>
            <w:r w:rsidRPr="00FF63F1">
              <w:rPr>
                <w:color w:val="000000"/>
                <w:lang w:eastAsia="el-GR"/>
              </w:rPr>
              <w:t>Ο</w:t>
            </w:r>
            <w:r>
              <w:rPr>
                <w:color w:val="000000"/>
                <w:lang w:eastAsia="el-GR"/>
              </w:rPr>
              <w:t>Υ</w:t>
            </w:r>
            <w:r w:rsidRPr="00FF63F1">
              <w:rPr>
                <w:color w:val="000000"/>
                <w:lang w:eastAsia="el-GR"/>
              </w:rPr>
              <w:t xml:space="preserve">  Δικηγορικής Εταιρείας </w:t>
            </w:r>
          </w:p>
        </w:tc>
        <w:tc>
          <w:tcPr>
            <w:tcW w:w="2120" w:type="dxa"/>
            <w:gridSpan w:val="2"/>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'Address'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Έδρα Δικηγορικής Εταιρείας</w:t>
            </w:r>
          </w:p>
        </w:tc>
        <w:tc>
          <w:tcPr>
            <w:tcW w:w="2120" w:type="dxa"/>
            <w:gridSpan w:val="2"/>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'PostCode' </w:t>
            </w:r>
          </w:p>
        </w:tc>
        <w:tc>
          <w:tcPr>
            <w:tcW w:w="464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Ταχυδρομικός Κώδικας</w:t>
            </w:r>
          </w:p>
        </w:tc>
        <w:tc>
          <w:tcPr>
            <w:tcW w:w="2120" w:type="dxa"/>
            <w:gridSpan w:val="2"/>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'Phone1'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Τηλέφωνο 1</w:t>
            </w:r>
          </w:p>
        </w:tc>
        <w:tc>
          <w:tcPr>
            <w:tcW w:w="2120" w:type="dxa"/>
            <w:gridSpan w:val="2"/>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'FAX' </w:t>
            </w:r>
          </w:p>
        </w:tc>
        <w:tc>
          <w:tcPr>
            <w:tcW w:w="464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FAX</w:t>
            </w:r>
          </w:p>
        </w:tc>
        <w:tc>
          <w:tcPr>
            <w:tcW w:w="2120" w:type="dxa"/>
            <w:gridSpan w:val="2"/>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'Email'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Ηλεκτρονική Διεύθυνση Δικηγορικής Εταιρείας </w:t>
            </w:r>
          </w:p>
        </w:tc>
        <w:tc>
          <w:tcPr>
            <w:tcW w:w="2120" w:type="dxa"/>
            <w:gridSpan w:val="2"/>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p>
        </w:tc>
        <w:tc>
          <w:tcPr>
            <w:tcW w:w="4640" w:type="dxa"/>
          </w:tcPr>
          <w:p w:rsidR="00412B09" w:rsidRPr="00FF63F1" w:rsidRDefault="00412B09" w:rsidP="00EC0F5F">
            <w:pPr>
              <w:spacing w:after="0" w:line="240" w:lineRule="auto"/>
              <w:rPr>
                <w:sz w:val="20"/>
                <w:szCs w:val="20"/>
                <w:lang w:eastAsia="el-GR"/>
              </w:rPr>
            </w:pPr>
          </w:p>
        </w:tc>
        <w:tc>
          <w:tcPr>
            <w:tcW w:w="2120" w:type="dxa"/>
            <w:gridSpan w:val="2"/>
          </w:tcPr>
          <w:p w:rsidR="00412B09" w:rsidRPr="00FF63F1" w:rsidRDefault="00412B09" w:rsidP="00EC0F5F">
            <w:pPr>
              <w:spacing w:after="0" w:line="240" w:lineRule="auto"/>
              <w:rPr>
                <w:sz w:val="20"/>
                <w:szCs w:val="20"/>
                <w:lang w:eastAsia="el-GR"/>
              </w:rPr>
            </w:pP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'copies'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 Αριθμός Αντιγράφων Δικογράφου </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416"/>
        </w:trPr>
        <w:tc>
          <w:tcPr>
            <w:tcW w:w="2129" w:type="dxa"/>
            <w:shd w:val="clear" w:color="auto" w:fill="DEEAF6"/>
          </w:tcPr>
          <w:p w:rsidR="00412B09" w:rsidRPr="00FF63F1" w:rsidRDefault="00412B09" w:rsidP="00EC0F5F">
            <w:pPr>
              <w:spacing w:after="0" w:line="240" w:lineRule="auto"/>
              <w:rPr>
                <w:b/>
                <w:bCs/>
                <w:sz w:val="24"/>
                <w:szCs w:val="24"/>
                <w:lang w:val="en-US" w:eastAsia="el-GR"/>
              </w:rPr>
            </w:pPr>
          </w:p>
        </w:tc>
        <w:tc>
          <w:tcPr>
            <w:tcW w:w="4652" w:type="dxa"/>
            <w:gridSpan w:val="2"/>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 xml:space="preserve">Δικαστήριο </w:t>
            </w:r>
            <w:r w:rsidRPr="005654C5">
              <w:rPr>
                <w:lang w:eastAsia="el-GR"/>
              </w:rPr>
              <w:t>Κατάθεσης</w:t>
            </w:r>
            <w:r w:rsidRPr="00FF63F1">
              <w:rPr>
                <w:color w:val="000000"/>
                <w:lang w:eastAsia="el-GR"/>
              </w:rPr>
              <w:t xml:space="preserve"> </w:t>
            </w:r>
          </w:p>
        </w:tc>
        <w:tc>
          <w:tcPr>
            <w:tcW w:w="2108"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16"/>
        </w:trPr>
        <w:tc>
          <w:tcPr>
            <w:tcW w:w="2129" w:type="dxa"/>
          </w:tcPr>
          <w:p w:rsidR="00412B09" w:rsidRPr="00FF63F1" w:rsidRDefault="00412B09" w:rsidP="00EC0F5F">
            <w:pPr>
              <w:spacing w:after="0" w:line="240" w:lineRule="auto"/>
              <w:rPr>
                <w:b/>
                <w:bCs/>
                <w:sz w:val="24"/>
                <w:szCs w:val="24"/>
                <w:lang w:eastAsia="el-GR"/>
              </w:rPr>
            </w:pPr>
          </w:p>
        </w:tc>
        <w:tc>
          <w:tcPr>
            <w:tcW w:w="4652" w:type="dxa"/>
            <w:gridSpan w:val="2"/>
          </w:tcPr>
          <w:p w:rsidR="00412B09" w:rsidRPr="00FF63F1" w:rsidRDefault="00412B09" w:rsidP="00EC0F5F">
            <w:pPr>
              <w:spacing w:after="0" w:line="240" w:lineRule="auto"/>
              <w:rPr>
                <w:color w:val="000000"/>
                <w:lang w:eastAsia="el-GR"/>
              </w:rPr>
            </w:pPr>
            <w:r w:rsidRPr="00FF63F1">
              <w:rPr>
                <w:color w:val="000000"/>
                <w:lang w:eastAsia="el-GR"/>
              </w:rPr>
              <w:t xml:space="preserve">Έδρα Δικαστηρίου  </w:t>
            </w:r>
          </w:p>
        </w:tc>
        <w:tc>
          <w:tcPr>
            <w:tcW w:w="2108"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299"/>
        </w:trPr>
        <w:tc>
          <w:tcPr>
            <w:tcW w:w="2129" w:type="dxa"/>
            <w:shd w:val="clear" w:color="auto" w:fill="DEEAF6"/>
          </w:tcPr>
          <w:p w:rsidR="00412B09" w:rsidRPr="00FF63F1" w:rsidRDefault="00412B09" w:rsidP="00EC0F5F">
            <w:pPr>
              <w:spacing w:after="0" w:line="240" w:lineRule="auto"/>
              <w:rPr>
                <w:b/>
                <w:bCs/>
                <w:sz w:val="24"/>
                <w:szCs w:val="24"/>
                <w:lang w:eastAsia="el-GR"/>
              </w:rPr>
            </w:pPr>
          </w:p>
        </w:tc>
        <w:tc>
          <w:tcPr>
            <w:tcW w:w="4652" w:type="dxa"/>
            <w:gridSpan w:val="2"/>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 xml:space="preserve">Διαδικασία  </w:t>
            </w:r>
          </w:p>
        </w:tc>
        <w:tc>
          <w:tcPr>
            <w:tcW w:w="2108"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tcPr>
          <w:p w:rsidR="00412B09" w:rsidRPr="00FF63F1" w:rsidRDefault="00412B09" w:rsidP="00EC0F5F">
            <w:pPr>
              <w:spacing w:after="0" w:line="240" w:lineRule="auto"/>
              <w:rPr>
                <w:b/>
                <w:bCs/>
                <w:sz w:val="24"/>
                <w:szCs w:val="24"/>
                <w:lang w:eastAsia="el-GR"/>
              </w:rPr>
            </w:pPr>
          </w:p>
        </w:tc>
        <w:tc>
          <w:tcPr>
            <w:tcW w:w="4652" w:type="dxa"/>
            <w:gridSpan w:val="2"/>
          </w:tcPr>
          <w:p w:rsidR="00412B09" w:rsidRPr="00FF63F1" w:rsidRDefault="00412B09" w:rsidP="00EC0F5F">
            <w:pPr>
              <w:spacing w:after="0" w:line="240" w:lineRule="auto"/>
              <w:rPr>
                <w:color w:val="000000"/>
                <w:lang w:eastAsia="el-GR"/>
              </w:rPr>
            </w:pPr>
            <w:r w:rsidRPr="00FF63F1">
              <w:rPr>
                <w:color w:val="000000"/>
                <w:lang w:eastAsia="el-GR"/>
              </w:rPr>
              <w:t xml:space="preserve">Αντικείμενο </w:t>
            </w:r>
            <w:r w:rsidRPr="00FF63F1">
              <w:rPr>
                <w:color w:val="000000"/>
                <w:lang w:val="en-US" w:eastAsia="el-GR"/>
              </w:rPr>
              <w:t xml:space="preserve"> </w:t>
            </w:r>
            <w:r w:rsidRPr="00FF63F1">
              <w:rPr>
                <w:color w:val="000000"/>
                <w:lang w:eastAsia="el-GR"/>
              </w:rPr>
              <w:t>Διαφοράς</w:t>
            </w:r>
          </w:p>
        </w:tc>
        <w:tc>
          <w:tcPr>
            <w:tcW w:w="2108" w:type="dxa"/>
          </w:tcPr>
          <w:p w:rsidR="00412B09" w:rsidRPr="00FF63F1" w:rsidRDefault="00412B09" w:rsidP="00EC0F5F">
            <w:pPr>
              <w:spacing w:after="0" w:line="240" w:lineRule="auto"/>
              <w:rPr>
                <w:color w:val="000000"/>
                <w:lang w:eastAsia="el-GR"/>
              </w:rPr>
            </w:pPr>
          </w:p>
        </w:tc>
      </w:tr>
      <w:tr w:rsidR="00412B09" w:rsidRPr="00FF63F1">
        <w:trPr>
          <w:trHeight w:val="300"/>
        </w:trPr>
        <w:tc>
          <w:tcPr>
            <w:tcW w:w="2129" w:type="dxa"/>
            <w:shd w:val="clear" w:color="FFCC99" w:fill="DEEAF6"/>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'DepositGeneralNo' </w:t>
            </w:r>
          </w:p>
        </w:tc>
        <w:tc>
          <w:tcPr>
            <w:tcW w:w="4652" w:type="dxa"/>
            <w:gridSpan w:val="2"/>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 xml:space="preserve"> Γενικός Αριθμός Κατάθεσης </w:t>
            </w:r>
          </w:p>
        </w:tc>
        <w:tc>
          <w:tcPr>
            <w:tcW w:w="2108" w:type="dxa"/>
            <w:shd w:val="clear" w:color="FFCC99" w:fill="DEEAF6"/>
          </w:tcPr>
          <w:p w:rsidR="00412B09" w:rsidRPr="00FF63F1" w:rsidRDefault="00412B09" w:rsidP="00EC0F5F">
            <w:pPr>
              <w:spacing w:after="0" w:line="240" w:lineRule="auto"/>
              <w:rPr>
                <w:color w:val="000000"/>
                <w:lang w:val="en-US" w:eastAsia="el-GR"/>
              </w:rPr>
            </w:pPr>
            <w:r w:rsidRPr="00FF63F1">
              <w:rPr>
                <w:color w:val="000000"/>
                <w:lang w:eastAsia="el-GR"/>
              </w:rPr>
              <w:t>Int</w:t>
            </w:r>
            <w:r w:rsidRPr="00FF63F1">
              <w:rPr>
                <w:color w:val="000000"/>
                <w:lang w:val="en-US" w:eastAsia="el-GR"/>
              </w:rPr>
              <w:t>egre</w:t>
            </w:r>
          </w:p>
        </w:tc>
      </w:tr>
      <w:tr w:rsidR="00412B09" w:rsidRPr="00FF63F1">
        <w:trPr>
          <w:trHeight w:val="300"/>
        </w:trPr>
        <w:tc>
          <w:tcPr>
            <w:tcW w:w="2129" w:type="dxa"/>
            <w:shd w:val="clear" w:color="FFCC99" w:fill="auto"/>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'transactionDate' </w:t>
            </w:r>
          </w:p>
        </w:tc>
        <w:tc>
          <w:tcPr>
            <w:tcW w:w="4652" w:type="dxa"/>
            <w:gridSpan w:val="2"/>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 xml:space="preserve"> Ημερομηνία της κατάθεσης </w:t>
            </w:r>
          </w:p>
        </w:tc>
        <w:tc>
          <w:tcPr>
            <w:tcW w:w="2108"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shd w:val="clear" w:color="FFCC99" w:fill="DEEAF6"/>
          </w:tcPr>
          <w:p w:rsidR="00412B09" w:rsidRPr="00FF63F1" w:rsidRDefault="00412B09" w:rsidP="00EC0F5F">
            <w:pPr>
              <w:spacing w:after="0" w:line="240" w:lineRule="auto"/>
              <w:rPr>
                <w:b/>
                <w:bCs/>
                <w:sz w:val="24"/>
                <w:szCs w:val="24"/>
                <w:lang w:eastAsia="el-GR"/>
              </w:rPr>
            </w:pPr>
          </w:p>
        </w:tc>
        <w:tc>
          <w:tcPr>
            <w:tcW w:w="4652" w:type="dxa"/>
            <w:gridSpan w:val="2"/>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Εκπροσώπηση διαδίκων  (Ενάγων, Εναγόμενος, Παρεμβαίνων κ.λπ</w:t>
            </w:r>
            <w:r>
              <w:rPr>
                <w:color w:val="000000"/>
                <w:lang w:eastAsia="el-GR"/>
              </w:rPr>
              <w:t>.</w:t>
            </w:r>
            <w:r w:rsidRPr="00FF63F1">
              <w:rPr>
                <w:color w:val="000000"/>
                <w:lang w:eastAsia="el-GR"/>
              </w:rPr>
              <w:t>).</w:t>
            </w:r>
          </w:p>
        </w:tc>
        <w:tc>
          <w:tcPr>
            <w:tcW w:w="2108"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600"/>
        </w:trPr>
        <w:tc>
          <w:tcPr>
            <w:tcW w:w="2129" w:type="dxa"/>
          </w:tcPr>
          <w:p w:rsidR="00412B09" w:rsidRPr="00FF63F1" w:rsidRDefault="00412B09" w:rsidP="00EC0F5F">
            <w:pPr>
              <w:spacing w:after="0" w:line="240" w:lineRule="auto"/>
              <w:rPr>
                <w:sz w:val="20"/>
                <w:szCs w:val="20"/>
                <w:lang w:eastAsia="el-GR"/>
              </w:rPr>
            </w:pP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Κωδικός Πληρωμής Ηλεκτρονικού παραβόλου (όπου η διαδικασία το απαιτεί)</w:t>
            </w:r>
          </w:p>
        </w:tc>
        <w:tc>
          <w:tcPr>
            <w:tcW w:w="2120" w:type="dxa"/>
            <w:gridSpan w:val="2"/>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tcPr>
          <w:p w:rsidR="00412B09" w:rsidRPr="00FF63F1" w:rsidRDefault="00412B09" w:rsidP="00EC0F5F">
            <w:pPr>
              <w:spacing w:after="0" w:line="240" w:lineRule="auto"/>
              <w:rPr>
                <w:sz w:val="20"/>
                <w:szCs w:val="20"/>
                <w:lang w:eastAsia="el-GR"/>
              </w:rPr>
            </w:pPr>
          </w:p>
        </w:tc>
        <w:tc>
          <w:tcPr>
            <w:tcW w:w="4640" w:type="dxa"/>
          </w:tcPr>
          <w:p w:rsidR="00412B09" w:rsidRPr="00FF63F1" w:rsidRDefault="00412B09" w:rsidP="00EC0F5F">
            <w:pPr>
              <w:spacing w:after="0" w:line="240" w:lineRule="auto"/>
              <w:rPr>
                <w:sz w:val="20"/>
                <w:szCs w:val="20"/>
                <w:lang w:eastAsia="el-GR"/>
              </w:rPr>
            </w:pPr>
          </w:p>
        </w:tc>
        <w:tc>
          <w:tcPr>
            <w:tcW w:w="2120" w:type="dxa"/>
            <w:gridSpan w:val="2"/>
          </w:tcPr>
          <w:p w:rsidR="00412B09" w:rsidRPr="00FF63F1" w:rsidRDefault="00412B09" w:rsidP="00EC0F5F">
            <w:pPr>
              <w:spacing w:after="0" w:line="240" w:lineRule="auto"/>
              <w:rPr>
                <w:sz w:val="20"/>
                <w:szCs w:val="20"/>
                <w:lang w:eastAsia="el-GR"/>
              </w:rPr>
            </w:pPr>
          </w:p>
        </w:tc>
      </w:tr>
      <w:tr w:rsidR="00412B09" w:rsidRPr="00FF63F1">
        <w:trPr>
          <w:trHeight w:val="300"/>
        </w:trPr>
        <w:tc>
          <w:tcPr>
            <w:tcW w:w="2129" w:type="dxa"/>
          </w:tcPr>
          <w:p w:rsidR="00412B09" w:rsidRPr="00FF63F1" w:rsidRDefault="00412B09" w:rsidP="00EC0F5F">
            <w:pPr>
              <w:spacing w:after="0" w:line="240" w:lineRule="auto"/>
              <w:rPr>
                <w:sz w:val="20"/>
                <w:szCs w:val="20"/>
                <w:lang w:eastAsia="el-GR"/>
              </w:rPr>
            </w:pPr>
          </w:p>
        </w:tc>
        <w:tc>
          <w:tcPr>
            <w:tcW w:w="4640" w:type="dxa"/>
          </w:tcPr>
          <w:p w:rsidR="00412B09" w:rsidRPr="00FF63F1" w:rsidRDefault="00412B09" w:rsidP="00EC0F5F">
            <w:pPr>
              <w:spacing w:after="0" w:line="240" w:lineRule="auto"/>
              <w:rPr>
                <w:sz w:val="20"/>
                <w:szCs w:val="20"/>
                <w:lang w:eastAsia="el-GR"/>
              </w:rPr>
            </w:pPr>
          </w:p>
        </w:tc>
        <w:tc>
          <w:tcPr>
            <w:tcW w:w="2120" w:type="dxa"/>
            <w:gridSpan w:val="2"/>
          </w:tcPr>
          <w:p w:rsidR="00412B09" w:rsidRPr="00FF63F1" w:rsidRDefault="00412B09" w:rsidP="00EC0F5F">
            <w:pPr>
              <w:spacing w:after="0" w:line="240" w:lineRule="auto"/>
              <w:rPr>
                <w:sz w:val="20"/>
                <w:szCs w:val="20"/>
                <w:lang w:eastAsia="el-GR"/>
              </w:rPr>
            </w:pPr>
          </w:p>
        </w:tc>
      </w:tr>
    </w:tbl>
    <w:p w:rsidR="00412B09" w:rsidRPr="00FF63F1" w:rsidRDefault="00412B09" w:rsidP="00840568">
      <w:pPr>
        <w:pStyle w:val="Web"/>
        <w:shd w:val="clear" w:color="auto" w:fill="FFFFFF"/>
        <w:jc w:val="both"/>
        <w:rPr>
          <w:rFonts w:ascii="Calibri" w:hAnsi="Calibri" w:cs="Calibri"/>
          <w:color w:val="000000"/>
        </w:rPr>
      </w:pPr>
    </w:p>
    <w:p w:rsidR="00412B09" w:rsidRPr="007D39A5" w:rsidRDefault="00412B09" w:rsidP="00DD46A8">
      <w:pPr>
        <w:pStyle w:val="Web"/>
        <w:numPr>
          <w:ilvl w:val="0"/>
          <w:numId w:val="37"/>
        </w:numPr>
        <w:shd w:val="clear" w:color="auto" w:fill="FFFFFF"/>
        <w:jc w:val="both"/>
        <w:rPr>
          <w:rFonts w:ascii="Calibri" w:hAnsi="Calibri" w:cs="Calibri"/>
          <w:color w:val="000000"/>
        </w:rPr>
      </w:pPr>
      <w:r w:rsidRPr="007D39A5">
        <w:rPr>
          <w:rFonts w:ascii="Calibri" w:hAnsi="Calibri" w:cs="Calibri"/>
          <w:color w:val="000000"/>
        </w:rPr>
        <w:lastRenderedPageBreak/>
        <w:t>Ο Δικηγόρος- Δικηγορική Εταιρεία  μεταφέρεται με τις ανωτέρω πληροφορίες στο ΟΣΔΔΥ ΠΠ για να συνεχίσει την κατάθεση προτάσεων και σχετικών εγγράφων στο συγκεκριμένο Δικαστήριο.</w:t>
      </w:r>
    </w:p>
    <w:p w:rsidR="00412B09" w:rsidRPr="007D39A5" w:rsidRDefault="00412B09" w:rsidP="00DD46A8">
      <w:pPr>
        <w:pStyle w:val="a6"/>
        <w:numPr>
          <w:ilvl w:val="0"/>
          <w:numId w:val="37"/>
        </w:numPr>
        <w:spacing w:before="100" w:beforeAutospacing="1" w:after="100" w:afterAutospacing="1" w:line="259" w:lineRule="auto"/>
        <w:jc w:val="both"/>
        <w:rPr>
          <w:rFonts w:ascii="Calibri" w:hAnsi="Calibri" w:cs="Calibri"/>
          <w:sz w:val="24"/>
          <w:szCs w:val="24"/>
        </w:rPr>
      </w:pPr>
      <w:r w:rsidRPr="007D39A5">
        <w:rPr>
          <w:rFonts w:ascii="Calibri" w:hAnsi="Calibri" w:cs="Calibri"/>
          <w:sz w:val="24"/>
          <w:szCs w:val="24"/>
        </w:rPr>
        <w:t xml:space="preserve"> Το ΟΣΔΔΥ ΠΠ υποδέχεται από το ενιαίο σύστημα των Δικηγορικών Συλλόγων όλες τις απαιτούμενες πληροφορίες που διασφαλίζουν την εγκυρότητα της επιχειρούμενης κατάθεσης.</w:t>
      </w:r>
    </w:p>
    <w:p w:rsidR="00412B09" w:rsidRPr="007D39A5" w:rsidRDefault="00412B09" w:rsidP="00DD46A8">
      <w:pPr>
        <w:pStyle w:val="Web"/>
        <w:numPr>
          <w:ilvl w:val="0"/>
          <w:numId w:val="37"/>
        </w:numPr>
        <w:shd w:val="clear" w:color="auto" w:fill="FFFFFF"/>
        <w:jc w:val="both"/>
        <w:rPr>
          <w:rFonts w:ascii="Calibri" w:hAnsi="Calibri" w:cs="Calibri"/>
          <w:color w:val="000000"/>
        </w:rPr>
      </w:pPr>
      <w:r w:rsidRPr="007D39A5">
        <w:rPr>
          <w:rFonts w:ascii="Calibri" w:hAnsi="Calibri" w:cs="Calibri"/>
        </w:rPr>
        <w:t>Συμπληρώνει τα στοιχεία της φόρμας κατάθεσης προτάσεων ή σχετικών εγγράφων,  σύμφωνα με το πρότυπο που θα παρέχει το ΟΣΔΔΥ ΠΠ στους Δικηγόρους για την ορθή και συμβατή με τα πρότυπα του ΟΣΔΔΥ ΠΠ καταχώριση των Στοιχείων.</w:t>
      </w:r>
    </w:p>
    <w:p w:rsidR="00412B09" w:rsidRPr="007D39A5" w:rsidRDefault="00412B09" w:rsidP="00DD46A8">
      <w:pPr>
        <w:pStyle w:val="Web"/>
        <w:numPr>
          <w:ilvl w:val="0"/>
          <w:numId w:val="37"/>
        </w:numPr>
        <w:shd w:val="clear" w:color="auto" w:fill="FFFFFF"/>
        <w:jc w:val="both"/>
        <w:rPr>
          <w:rFonts w:ascii="Calibri" w:hAnsi="Calibri" w:cs="Calibri"/>
          <w:color w:val="000000"/>
        </w:rPr>
      </w:pPr>
      <w:r w:rsidRPr="007D39A5">
        <w:rPr>
          <w:rFonts w:ascii="Calibri" w:hAnsi="Calibri" w:cs="Calibri"/>
          <w:color w:val="000000"/>
        </w:rPr>
        <w:t xml:space="preserve">Συμπληρώνει τα προαιρετικά πεδία, όποτε είναι αναγκαίο κατά περίπτωση. </w:t>
      </w:r>
    </w:p>
    <w:p w:rsidR="00412B09" w:rsidRPr="007D39A5" w:rsidRDefault="00412B09" w:rsidP="00DD46A8">
      <w:pPr>
        <w:pStyle w:val="Web"/>
        <w:numPr>
          <w:ilvl w:val="0"/>
          <w:numId w:val="37"/>
        </w:numPr>
        <w:shd w:val="clear" w:color="auto" w:fill="FFFFFF"/>
        <w:jc w:val="both"/>
        <w:rPr>
          <w:rFonts w:ascii="Calibri" w:hAnsi="Calibri" w:cs="Calibri"/>
          <w:color w:val="000000"/>
        </w:rPr>
      </w:pPr>
      <w:r w:rsidRPr="007D39A5">
        <w:rPr>
          <w:rFonts w:ascii="Calibri" w:hAnsi="Calibri" w:cs="Calibri"/>
          <w:color w:val="000000"/>
        </w:rPr>
        <w:t xml:space="preserve">Μετά την ολοκλήρωση της καταχώρισης όλων των αναγκαίων στοιχείων, επισυνάπτει το σώμα των Προτάσεων ή Σχετικών Εγγράφων που, που φέρει την προηγμένη ηλεκτρονική του υπογραφή, και το αποστέλλει. </w:t>
      </w:r>
    </w:p>
    <w:p w:rsidR="00412B09" w:rsidRPr="007D39A5" w:rsidRDefault="00412B09" w:rsidP="00DD46A8">
      <w:pPr>
        <w:pStyle w:val="Web"/>
        <w:numPr>
          <w:ilvl w:val="0"/>
          <w:numId w:val="37"/>
        </w:numPr>
        <w:shd w:val="clear" w:color="auto" w:fill="FFFFFF"/>
        <w:jc w:val="both"/>
        <w:rPr>
          <w:rFonts w:ascii="Calibri" w:hAnsi="Calibri" w:cs="Calibri"/>
          <w:color w:val="000000"/>
        </w:rPr>
      </w:pPr>
      <w:r w:rsidRPr="007D39A5">
        <w:rPr>
          <w:rFonts w:ascii="Calibri" w:hAnsi="Calibri" w:cs="Calibri"/>
          <w:color w:val="000000"/>
        </w:rPr>
        <w:t xml:space="preserve">Ο τύπος  των εγγράφων τα οποία θα αποστέλλει ο Δικηγόρος στο ΟΣΔΔΥ ΠΠ θα υποστηρίζει το πρότυπο </w:t>
      </w:r>
      <w:r w:rsidRPr="007D39A5">
        <w:rPr>
          <w:rFonts w:ascii="Calibri" w:hAnsi="Calibri" w:cs="Calibri"/>
        </w:rPr>
        <w:t>Portable Document Format (</w:t>
      </w:r>
      <w:r w:rsidRPr="007D39A5">
        <w:rPr>
          <w:rFonts w:ascii="Calibri" w:hAnsi="Calibri" w:cs="Calibri"/>
          <w:color w:val="000000"/>
          <w:lang w:val="en-US"/>
        </w:rPr>
        <w:t>PDF</w:t>
      </w:r>
      <w:r w:rsidRPr="007D39A5">
        <w:rPr>
          <w:rFonts w:ascii="Calibri" w:hAnsi="Calibri" w:cs="Calibri"/>
          <w:color w:val="000000"/>
        </w:rPr>
        <w:t>).</w:t>
      </w:r>
    </w:p>
    <w:p w:rsidR="00412B09" w:rsidRPr="007D39A5" w:rsidRDefault="00412B09" w:rsidP="00DD46A8">
      <w:pPr>
        <w:pStyle w:val="a6"/>
        <w:numPr>
          <w:ilvl w:val="0"/>
          <w:numId w:val="37"/>
        </w:numPr>
        <w:spacing w:before="100" w:beforeAutospacing="1" w:after="100" w:afterAutospacing="1" w:line="259" w:lineRule="auto"/>
        <w:jc w:val="both"/>
        <w:rPr>
          <w:rFonts w:ascii="Calibri" w:hAnsi="Calibri" w:cs="Calibri"/>
          <w:sz w:val="24"/>
          <w:szCs w:val="24"/>
        </w:rPr>
      </w:pPr>
      <w:r w:rsidRPr="007D39A5">
        <w:rPr>
          <w:rFonts w:ascii="Calibri" w:hAnsi="Calibri" w:cs="Calibri"/>
          <w:sz w:val="24"/>
          <w:szCs w:val="24"/>
        </w:rPr>
        <w:t>Το ΟΣΔΔΥ ΠΠ υποδέχεται το συνημμένο δικόγραφο των προτάσεων και των σχετικών εγγράφων.</w:t>
      </w:r>
    </w:p>
    <w:p w:rsidR="00412B09" w:rsidRPr="007D39A5" w:rsidRDefault="00412B09" w:rsidP="00DD46A8">
      <w:pPr>
        <w:pStyle w:val="a6"/>
        <w:numPr>
          <w:ilvl w:val="0"/>
          <w:numId w:val="37"/>
        </w:numPr>
        <w:spacing w:before="100" w:beforeAutospacing="1" w:after="100" w:afterAutospacing="1" w:line="259" w:lineRule="auto"/>
        <w:jc w:val="both"/>
        <w:rPr>
          <w:rFonts w:ascii="Calibri" w:hAnsi="Calibri" w:cs="Calibri"/>
          <w:sz w:val="24"/>
          <w:szCs w:val="24"/>
        </w:rPr>
      </w:pPr>
      <w:r w:rsidRPr="007D39A5">
        <w:rPr>
          <w:rFonts w:ascii="Calibri" w:hAnsi="Calibri" w:cs="Calibri"/>
          <w:sz w:val="24"/>
          <w:szCs w:val="24"/>
        </w:rPr>
        <w:t xml:space="preserve"> Το ΟΣΔΔΥ ΠΠ ελέγχει την προηγμένη ηλεκτρονική υπογραφή στο δικόγραφο των προτάσεων και στα σχετικά έγγραφα.</w:t>
      </w:r>
    </w:p>
    <w:p w:rsidR="00412B09" w:rsidRPr="007D39A5" w:rsidRDefault="00412B09" w:rsidP="00DD46A8">
      <w:pPr>
        <w:pStyle w:val="Web"/>
        <w:numPr>
          <w:ilvl w:val="0"/>
          <w:numId w:val="37"/>
        </w:numPr>
        <w:shd w:val="clear" w:color="auto" w:fill="FFFFFF"/>
        <w:jc w:val="both"/>
        <w:rPr>
          <w:rFonts w:ascii="Calibri" w:hAnsi="Calibri" w:cs="Calibri"/>
          <w:color w:val="000000"/>
        </w:rPr>
      </w:pPr>
      <w:r w:rsidRPr="007D39A5">
        <w:rPr>
          <w:rFonts w:ascii="Calibri" w:hAnsi="Calibri" w:cs="Calibri"/>
          <w:color w:val="000000"/>
        </w:rPr>
        <w:t>Η διαδικασία ολοκληρώνεται με την αποστολή απάντησης από τη γραμματεία του δικαστηρίου, η οποία συνοδεύεται από τα αντίγραφα με την έκθεση κατάθεσης προτάσεων, που με την σειρά της φέρει ημερομηνία, ώρα κατάθεσης και προηγμένη ηλεκτρονική υπογραφή. Χρόνος κατάθεσης θεωρείται η ημέρα και ώρα της κατά το προηγούμενο εδάφιο αποστολής απάντησης με αντίγραφο της έκθεσης κατάθεσης. Το ηλεκτρονικό δικόγραφο με την έκθεση κατάθεσης αναρτώνται ταυτόχρονα στη σελίδα κατάθεσης της ιστοσελίδας του δικαστηρίου, σε σημείο, στο οποίο διαθέτει ασφαλή πρόσβαση μόνον ο καταθέσας δικηγόρος.</w:t>
      </w:r>
    </w:p>
    <w:p w:rsidR="00412B09" w:rsidRPr="007D39A5" w:rsidRDefault="00412B09" w:rsidP="00DD46A8">
      <w:pPr>
        <w:pStyle w:val="Web"/>
        <w:numPr>
          <w:ilvl w:val="0"/>
          <w:numId w:val="37"/>
        </w:numPr>
        <w:shd w:val="clear" w:color="auto" w:fill="FFFFFF"/>
        <w:jc w:val="both"/>
        <w:rPr>
          <w:rFonts w:ascii="Calibri" w:hAnsi="Calibri" w:cs="Calibri"/>
          <w:color w:val="000000"/>
        </w:rPr>
      </w:pPr>
      <w:r w:rsidRPr="007D39A5">
        <w:rPr>
          <w:rFonts w:ascii="Calibri" w:hAnsi="Calibri" w:cs="Calibri"/>
          <w:color w:val="000000"/>
        </w:rPr>
        <w:t>Το εκτύπωμα του δικογράφου προτάσεων και της έκθεσης κατάθεσης, που αποστέλλονται από το δικαστήριο στον δικηγόρο και φέρουν προηγμένη ηλεκτρονική υπογραφή, λογίζονται ως επίσημο αντίγραφο.</w:t>
      </w:r>
    </w:p>
    <w:p w:rsidR="00412B09" w:rsidRPr="007D39A5" w:rsidRDefault="00412B09" w:rsidP="00DD46A8">
      <w:pPr>
        <w:pStyle w:val="a6"/>
        <w:numPr>
          <w:ilvl w:val="0"/>
          <w:numId w:val="37"/>
        </w:numPr>
        <w:spacing w:before="100" w:beforeAutospacing="1" w:after="100" w:afterAutospacing="1" w:line="259" w:lineRule="auto"/>
        <w:jc w:val="both"/>
        <w:rPr>
          <w:rFonts w:ascii="Calibri" w:hAnsi="Calibri" w:cs="Calibri"/>
          <w:sz w:val="24"/>
          <w:szCs w:val="24"/>
        </w:rPr>
      </w:pPr>
      <w:r w:rsidRPr="007D39A5">
        <w:rPr>
          <w:rFonts w:ascii="Calibri" w:hAnsi="Calibri" w:cs="Calibri"/>
          <w:sz w:val="24"/>
          <w:szCs w:val="24"/>
        </w:rPr>
        <w:t xml:space="preserve"> Ενημερώνει το ΟΣΔΔΥ ΠΠ, το ενιαίο σύστημα των Δικηγορικών Συλλόγων για την κατάθεση των προτάσεων και σχετικών εγγράφων, αποστέλλοντας τα κάτωθι στοιχεία:.</w:t>
      </w:r>
    </w:p>
    <w:p w:rsidR="00FA0B78" w:rsidRDefault="00FA0B78">
      <w:pPr>
        <w:spacing w:after="0" w:line="240" w:lineRule="auto"/>
        <w:rPr>
          <w:rFonts w:eastAsia="SimSun"/>
          <w:sz w:val="24"/>
          <w:szCs w:val="24"/>
          <w:lang w:eastAsia="el-GR"/>
        </w:rPr>
      </w:pPr>
      <w:r>
        <w:rPr>
          <w:sz w:val="24"/>
          <w:szCs w:val="24"/>
        </w:rPr>
        <w:br w:type="page"/>
      </w:r>
    </w:p>
    <w:tbl>
      <w:tblPr>
        <w:tblW w:w="88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0"/>
        <w:gridCol w:w="4550"/>
        <w:gridCol w:w="2087"/>
      </w:tblGrid>
      <w:tr w:rsidR="00412B09" w:rsidRPr="00FF63F1">
        <w:trPr>
          <w:trHeight w:val="1459"/>
        </w:trPr>
        <w:tc>
          <w:tcPr>
            <w:tcW w:w="8807" w:type="dxa"/>
            <w:gridSpan w:val="3"/>
            <w:shd w:val="clear" w:color="CCCCFF" w:fill="93CDDD"/>
          </w:tcPr>
          <w:p w:rsidR="00412B09" w:rsidRPr="00FF63F1" w:rsidRDefault="00412B09" w:rsidP="00EC0F5F">
            <w:pPr>
              <w:spacing w:after="0" w:line="240" w:lineRule="auto"/>
              <w:jc w:val="center"/>
              <w:rPr>
                <w:b/>
                <w:bCs/>
                <w:color w:val="000000"/>
                <w:sz w:val="32"/>
                <w:szCs w:val="32"/>
                <w:lang w:eastAsia="el-GR"/>
              </w:rPr>
            </w:pPr>
            <w:r w:rsidRPr="00FF63F1">
              <w:rPr>
                <w:b/>
                <w:bCs/>
                <w:color w:val="000000"/>
                <w:sz w:val="32"/>
                <w:szCs w:val="32"/>
                <w:lang w:eastAsia="el-GR"/>
              </w:rPr>
              <w:lastRenderedPageBreak/>
              <w:t>ΗΛΕΚ</w:t>
            </w:r>
            <w:r w:rsidRPr="0022657B">
              <w:rPr>
                <w:b/>
                <w:bCs/>
                <w:color w:val="000000"/>
                <w:sz w:val="32"/>
                <w:szCs w:val="32"/>
                <w:lang w:eastAsia="el-GR"/>
              </w:rPr>
              <w:t>Τ</w:t>
            </w:r>
            <w:r w:rsidRPr="00FF63F1">
              <w:rPr>
                <w:b/>
                <w:bCs/>
                <w:color w:val="000000"/>
                <w:sz w:val="32"/>
                <w:szCs w:val="32"/>
                <w:lang w:eastAsia="el-GR"/>
              </w:rPr>
              <w:t xml:space="preserve">ΡΟΝΙΚΗ ΚΑΤΑΘΕΣΗ ΠΡΟΤΑΣΕΩΝ - ΣΧΕΤΙΚΩΝ </w:t>
            </w:r>
          </w:p>
          <w:p w:rsidR="00412B09" w:rsidRPr="00FF63F1" w:rsidRDefault="00412B09" w:rsidP="00EC0F5F">
            <w:pPr>
              <w:spacing w:after="0" w:line="240" w:lineRule="auto"/>
              <w:jc w:val="center"/>
              <w:rPr>
                <w:b/>
                <w:bCs/>
                <w:color w:val="000000"/>
                <w:sz w:val="32"/>
                <w:szCs w:val="32"/>
                <w:lang w:eastAsia="el-GR"/>
              </w:rPr>
            </w:pPr>
            <w:r w:rsidRPr="00FF63F1">
              <w:rPr>
                <w:b/>
                <w:bCs/>
                <w:color w:val="000000"/>
                <w:sz w:val="32"/>
                <w:szCs w:val="32"/>
                <w:lang w:eastAsia="el-GR"/>
              </w:rPr>
              <w:t xml:space="preserve">Πεδία που αποστέλλει το ΟΣΔΔΥ ΠΠ στο ΟΠΣ Ολομέλειας  για αντιστοίχιση των σχετικών εγγράφων, με το Εισαγωγικό Δικόγραφο </w:t>
            </w:r>
          </w:p>
        </w:tc>
      </w:tr>
      <w:tr w:rsidR="00412B09" w:rsidRPr="00FF63F1">
        <w:trPr>
          <w:trHeight w:val="300"/>
        </w:trPr>
        <w:tc>
          <w:tcPr>
            <w:tcW w:w="2170" w:type="dxa"/>
            <w:shd w:val="clear" w:color="FFCC99" w:fill="92D050"/>
          </w:tcPr>
          <w:p w:rsidR="00412B09" w:rsidRPr="00FF63F1" w:rsidRDefault="00412B09" w:rsidP="00EC0F5F">
            <w:pPr>
              <w:spacing w:after="0" w:line="240" w:lineRule="auto"/>
              <w:rPr>
                <w:b/>
                <w:bCs/>
                <w:color w:val="000000"/>
                <w:lang w:eastAsia="el-GR"/>
              </w:rPr>
            </w:pPr>
            <w:r w:rsidRPr="00FF63F1">
              <w:rPr>
                <w:b/>
                <w:bCs/>
                <w:color w:val="000000"/>
                <w:lang w:eastAsia="el-GR"/>
              </w:rPr>
              <w:t>ΟΝΟΜΑ ΠΑΡΑΜΕΤΡΟΥ</w:t>
            </w:r>
          </w:p>
        </w:tc>
        <w:tc>
          <w:tcPr>
            <w:tcW w:w="4550" w:type="dxa"/>
            <w:shd w:val="clear" w:color="FFCC99" w:fill="92D050"/>
          </w:tcPr>
          <w:p w:rsidR="00412B09" w:rsidRPr="00FF63F1" w:rsidRDefault="00412B09" w:rsidP="00EC0F5F">
            <w:pPr>
              <w:spacing w:after="0" w:line="240" w:lineRule="auto"/>
              <w:rPr>
                <w:b/>
                <w:bCs/>
                <w:color w:val="000000"/>
                <w:lang w:eastAsia="el-GR"/>
              </w:rPr>
            </w:pPr>
            <w:r w:rsidRPr="00FF63F1">
              <w:rPr>
                <w:b/>
                <w:bCs/>
                <w:color w:val="000000"/>
                <w:lang w:eastAsia="el-GR"/>
              </w:rPr>
              <w:t>ΠΕΡΙΓΡΑΦΗ</w:t>
            </w:r>
          </w:p>
        </w:tc>
        <w:tc>
          <w:tcPr>
            <w:tcW w:w="2087" w:type="dxa"/>
            <w:shd w:val="clear" w:color="FFCC99" w:fill="92D050"/>
          </w:tcPr>
          <w:p w:rsidR="00412B09" w:rsidRPr="00FF63F1" w:rsidRDefault="00412B09" w:rsidP="00EC0F5F">
            <w:pPr>
              <w:spacing w:after="0" w:line="240" w:lineRule="auto"/>
              <w:rPr>
                <w:b/>
                <w:bCs/>
                <w:color w:val="000000"/>
                <w:lang w:eastAsia="el-GR"/>
              </w:rPr>
            </w:pPr>
            <w:r w:rsidRPr="00FF63F1">
              <w:rPr>
                <w:b/>
                <w:bCs/>
                <w:color w:val="000000"/>
                <w:lang w:eastAsia="el-GR"/>
              </w:rPr>
              <w:t>ΤΥΠΟΣ</w:t>
            </w:r>
          </w:p>
        </w:tc>
      </w:tr>
      <w:tr w:rsidR="00412B09" w:rsidRPr="00FF63F1">
        <w:trPr>
          <w:trHeight w:val="1800"/>
        </w:trPr>
        <w:tc>
          <w:tcPr>
            <w:tcW w:w="2170" w:type="dxa"/>
            <w:shd w:val="clear" w:color="FFCC99" w:fill="DEEAF6"/>
          </w:tcPr>
          <w:p w:rsidR="00412B09" w:rsidRPr="00FF63F1" w:rsidRDefault="00412B09" w:rsidP="00EC0F5F">
            <w:pPr>
              <w:spacing w:after="0" w:line="240" w:lineRule="auto"/>
              <w:rPr>
                <w:b/>
                <w:bCs/>
                <w:sz w:val="24"/>
                <w:szCs w:val="24"/>
                <w:lang w:eastAsia="el-GR"/>
              </w:rPr>
            </w:pPr>
            <w:r w:rsidRPr="00FF63F1">
              <w:rPr>
                <w:b/>
                <w:bCs/>
                <w:sz w:val="24"/>
                <w:szCs w:val="24"/>
                <w:lang w:eastAsia="el-GR"/>
              </w:rPr>
              <w:t>ID_CLIENT</w:t>
            </w:r>
          </w:p>
        </w:tc>
        <w:tc>
          <w:tcPr>
            <w:tcW w:w="4550"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Μοναδικός Αριθμός του φυσικού ή νομικού προσώπου που τον προσδιορίζει μοναδικά και δεν επηρεάζεται από τις μεταβολές ή τροποποιήσεις του και παράγεται από το σύστημα της Ολομέλειας  (παρέχεται από  ΟΠΣ Ολομέλειας  στο ΟΣΔΔΥ ΠΠ)</w:t>
            </w:r>
          </w:p>
        </w:tc>
        <w:tc>
          <w:tcPr>
            <w:tcW w:w="2087" w:type="dxa"/>
            <w:shd w:val="clear" w:color="FFCC99" w:fill="DEEAF6"/>
          </w:tcPr>
          <w:p w:rsidR="00412B09" w:rsidRPr="00FF63F1" w:rsidRDefault="00412B09" w:rsidP="00EC0F5F">
            <w:pPr>
              <w:spacing w:after="0" w:line="240" w:lineRule="auto"/>
              <w:rPr>
                <w:color w:val="000000"/>
                <w:lang w:eastAsia="el-GR"/>
              </w:rPr>
            </w:pPr>
            <w:r w:rsidRPr="00FF63F1">
              <w:rPr>
                <w:color w:val="000000"/>
                <w:lang w:val="en-US" w:eastAsia="el-GR"/>
              </w:rPr>
              <w:t>Integer</w:t>
            </w:r>
          </w:p>
        </w:tc>
      </w:tr>
      <w:tr w:rsidR="00412B09" w:rsidRPr="00FF63F1">
        <w:trPr>
          <w:trHeight w:val="1200"/>
        </w:trPr>
        <w:tc>
          <w:tcPr>
            <w:tcW w:w="2170" w:type="dxa"/>
            <w:shd w:val="clear" w:color="000000" w:fill="auto"/>
          </w:tcPr>
          <w:p w:rsidR="00412B09" w:rsidRPr="00FF63F1" w:rsidRDefault="00412B09" w:rsidP="00EC0F5F">
            <w:pPr>
              <w:spacing w:after="0" w:line="240" w:lineRule="auto"/>
              <w:rPr>
                <w:b/>
                <w:bCs/>
                <w:sz w:val="24"/>
                <w:szCs w:val="24"/>
                <w:lang w:eastAsia="el-GR"/>
              </w:rPr>
            </w:pPr>
            <w:r w:rsidRPr="00FF63F1">
              <w:rPr>
                <w:b/>
                <w:bCs/>
                <w:sz w:val="24"/>
                <w:szCs w:val="24"/>
                <w:lang w:eastAsia="el-GR"/>
              </w:rPr>
              <w:t>ID_KATHGORIAS</w:t>
            </w:r>
          </w:p>
        </w:tc>
        <w:tc>
          <w:tcPr>
            <w:tcW w:w="4550" w:type="dxa"/>
            <w:shd w:val="clear" w:color="000000" w:fill="auto"/>
          </w:tcPr>
          <w:p w:rsidR="00412B09" w:rsidRPr="00FF63F1" w:rsidRDefault="00412B09" w:rsidP="0022657B">
            <w:pPr>
              <w:spacing w:after="0" w:line="240" w:lineRule="auto"/>
              <w:rPr>
                <w:color w:val="000000"/>
                <w:lang w:eastAsia="el-GR"/>
              </w:rPr>
            </w:pPr>
            <w:r w:rsidRPr="00FF63F1">
              <w:rPr>
                <w:color w:val="000000"/>
                <w:lang w:eastAsia="el-GR"/>
              </w:rPr>
              <w:t xml:space="preserve">Κωδικοποιημένη περιγραφή της ιδιότητας </w:t>
            </w:r>
            <w:r>
              <w:rPr>
                <w:color w:val="000000"/>
                <w:lang w:eastAsia="el-GR"/>
              </w:rPr>
              <w:t>π</w:t>
            </w:r>
            <w:r w:rsidRPr="00FF63F1">
              <w:rPr>
                <w:color w:val="000000"/>
                <w:lang w:eastAsia="el-GR"/>
              </w:rPr>
              <w:t>ου χαρακτηρίζει την εγγραφή</w:t>
            </w:r>
          </w:p>
        </w:tc>
        <w:tc>
          <w:tcPr>
            <w:tcW w:w="2087" w:type="dxa"/>
            <w:shd w:val="clear" w:color="000000" w:fill="auto"/>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132"/>
        </w:trPr>
        <w:tc>
          <w:tcPr>
            <w:tcW w:w="2170" w:type="dxa"/>
            <w:shd w:val="clear" w:color="000000" w:fill="DDEBF7"/>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'lawyerclubID' </w:t>
            </w:r>
          </w:p>
        </w:tc>
        <w:tc>
          <w:tcPr>
            <w:tcW w:w="4550" w:type="dxa"/>
            <w:shd w:val="clear" w:color="000000" w:fill="DDEBF7"/>
          </w:tcPr>
          <w:p w:rsidR="00412B09" w:rsidRPr="00FF63F1" w:rsidRDefault="00412B09" w:rsidP="00EC0F5F">
            <w:pPr>
              <w:spacing w:after="0" w:line="240" w:lineRule="auto"/>
              <w:rPr>
                <w:b/>
                <w:bCs/>
                <w:color w:val="FF0000"/>
                <w:lang w:eastAsia="el-GR"/>
              </w:rPr>
            </w:pPr>
            <w:r w:rsidRPr="00FF63F1">
              <w:rPr>
                <w:color w:val="000000"/>
                <w:lang w:eastAsia="el-GR"/>
              </w:rPr>
              <w:t xml:space="preserve"> Κωδικός Συλλόγου  Δικηγόρου</w:t>
            </w:r>
          </w:p>
        </w:tc>
        <w:tc>
          <w:tcPr>
            <w:tcW w:w="2087"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70" w:type="dxa"/>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'ΑΜ' </w:t>
            </w:r>
          </w:p>
        </w:tc>
        <w:tc>
          <w:tcPr>
            <w:tcW w:w="4550" w:type="dxa"/>
          </w:tcPr>
          <w:p w:rsidR="00412B09" w:rsidRPr="00FF63F1" w:rsidRDefault="00412B09" w:rsidP="00EC0F5F">
            <w:pPr>
              <w:spacing w:after="0" w:line="240" w:lineRule="auto"/>
              <w:rPr>
                <w:color w:val="000000"/>
                <w:lang w:eastAsia="el-GR"/>
              </w:rPr>
            </w:pPr>
            <w:r w:rsidRPr="00FF63F1">
              <w:rPr>
                <w:color w:val="000000"/>
                <w:lang w:eastAsia="el-GR"/>
              </w:rPr>
              <w:t xml:space="preserve"> Αριθμός Μητρώου Δικηγόρου </w:t>
            </w:r>
            <w:r w:rsidRPr="0022657B">
              <w:rPr>
                <w:color w:val="000000"/>
                <w:lang w:eastAsia="el-GR"/>
              </w:rPr>
              <w:t xml:space="preserve">που </w:t>
            </w:r>
            <w:r w:rsidRPr="00FF63F1">
              <w:rPr>
                <w:color w:val="000000"/>
                <w:lang w:eastAsia="el-GR"/>
              </w:rPr>
              <w:t>είναι μοναδικός ανά Σύλλογο</w:t>
            </w:r>
          </w:p>
        </w:tc>
        <w:tc>
          <w:tcPr>
            <w:tcW w:w="2087"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16"/>
        </w:trPr>
        <w:tc>
          <w:tcPr>
            <w:tcW w:w="2170" w:type="dxa"/>
            <w:shd w:val="clear" w:color="FFCC99" w:fill="DEEAF6"/>
          </w:tcPr>
          <w:p w:rsidR="00412B09" w:rsidRPr="00FF63F1" w:rsidRDefault="00412B09" w:rsidP="00EC0F5F">
            <w:pPr>
              <w:spacing w:after="0" w:line="240" w:lineRule="auto"/>
              <w:rPr>
                <w:b/>
                <w:bCs/>
                <w:sz w:val="24"/>
                <w:szCs w:val="24"/>
                <w:lang w:eastAsia="el-GR"/>
              </w:rPr>
            </w:pPr>
            <w:r w:rsidRPr="00FF63F1">
              <w:rPr>
                <w:b/>
                <w:bCs/>
                <w:sz w:val="24"/>
                <w:szCs w:val="24"/>
                <w:lang w:eastAsia="el-GR"/>
              </w:rPr>
              <w:t>ID_CLIENT</w:t>
            </w:r>
          </w:p>
        </w:tc>
        <w:tc>
          <w:tcPr>
            <w:tcW w:w="4550"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 xml:space="preserve">Μοναδικός Αριθμός της Δικηγορικής Εταιρείας </w:t>
            </w:r>
          </w:p>
        </w:tc>
        <w:tc>
          <w:tcPr>
            <w:tcW w:w="2087" w:type="dxa"/>
            <w:shd w:val="clear" w:color="FFCC99" w:fill="DEEAF6"/>
          </w:tcPr>
          <w:p w:rsidR="00412B09" w:rsidRPr="00FF63F1" w:rsidRDefault="00412B09" w:rsidP="00EC0F5F">
            <w:pPr>
              <w:spacing w:after="0" w:line="240" w:lineRule="auto"/>
              <w:rPr>
                <w:color w:val="000000"/>
                <w:lang w:eastAsia="el-GR"/>
              </w:rPr>
            </w:pPr>
            <w:r w:rsidRPr="00FF63F1">
              <w:rPr>
                <w:color w:val="000000"/>
                <w:lang w:val="en-US" w:eastAsia="el-GR"/>
              </w:rPr>
              <w:t>Integer</w:t>
            </w:r>
          </w:p>
        </w:tc>
      </w:tr>
      <w:tr w:rsidR="00412B09" w:rsidRPr="00FF63F1">
        <w:trPr>
          <w:trHeight w:val="558"/>
        </w:trPr>
        <w:tc>
          <w:tcPr>
            <w:tcW w:w="2170" w:type="dxa"/>
            <w:shd w:val="clear" w:color="000000" w:fill="auto"/>
          </w:tcPr>
          <w:p w:rsidR="00412B09" w:rsidRPr="00FF63F1" w:rsidRDefault="00412B09" w:rsidP="00EC0F5F">
            <w:pPr>
              <w:spacing w:after="0" w:line="240" w:lineRule="auto"/>
              <w:rPr>
                <w:b/>
                <w:bCs/>
                <w:sz w:val="24"/>
                <w:szCs w:val="24"/>
                <w:lang w:eastAsia="el-GR"/>
              </w:rPr>
            </w:pPr>
            <w:r w:rsidRPr="00FF63F1">
              <w:rPr>
                <w:b/>
                <w:bCs/>
                <w:sz w:val="24"/>
                <w:szCs w:val="24"/>
                <w:lang w:eastAsia="el-GR"/>
              </w:rPr>
              <w:t>ID_KATHGORIAS</w:t>
            </w:r>
          </w:p>
        </w:tc>
        <w:tc>
          <w:tcPr>
            <w:tcW w:w="4550" w:type="dxa"/>
            <w:shd w:val="clear" w:color="000000" w:fill="auto"/>
          </w:tcPr>
          <w:p w:rsidR="00412B09" w:rsidRPr="00FF63F1" w:rsidRDefault="00412B09" w:rsidP="0022657B">
            <w:pPr>
              <w:spacing w:after="0" w:line="240" w:lineRule="auto"/>
              <w:rPr>
                <w:color w:val="000000"/>
                <w:lang w:eastAsia="el-GR"/>
              </w:rPr>
            </w:pPr>
            <w:r w:rsidRPr="00FF63F1">
              <w:rPr>
                <w:color w:val="000000"/>
                <w:lang w:eastAsia="el-GR"/>
              </w:rPr>
              <w:t xml:space="preserve">Κωδικοποιημένη περιγραφή </w:t>
            </w:r>
            <w:r>
              <w:rPr>
                <w:color w:val="000000"/>
                <w:lang w:eastAsia="el-GR"/>
              </w:rPr>
              <w:t>της ιδιότητά</w:t>
            </w:r>
            <w:r w:rsidRPr="00FF63F1">
              <w:rPr>
                <w:color w:val="000000"/>
                <w:lang w:eastAsia="el-GR"/>
              </w:rPr>
              <w:t>ς του χαρακτηρίζει την εγγραφή [2}</w:t>
            </w:r>
          </w:p>
        </w:tc>
        <w:tc>
          <w:tcPr>
            <w:tcW w:w="2087" w:type="dxa"/>
            <w:shd w:val="clear" w:color="000000" w:fill="auto"/>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132"/>
        </w:trPr>
        <w:tc>
          <w:tcPr>
            <w:tcW w:w="2170" w:type="dxa"/>
            <w:shd w:val="clear" w:color="000000" w:fill="DDEBF7"/>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'lawyerclubID' </w:t>
            </w:r>
          </w:p>
        </w:tc>
        <w:tc>
          <w:tcPr>
            <w:tcW w:w="4550" w:type="dxa"/>
            <w:shd w:val="clear" w:color="000000" w:fill="DDEBF7"/>
          </w:tcPr>
          <w:p w:rsidR="00412B09" w:rsidRPr="00FF63F1" w:rsidRDefault="00412B09" w:rsidP="00EC0F5F">
            <w:pPr>
              <w:spacing w:after="0" w:line="240" w:lineRule="auto"/>
              <w:rPr>
                <w:b/>
                <w:bCs/>
                <w:color w:val="FF0000"/>
                <w:lang w:eastAsia="el-GR"/>
              </w:rPr>
            </w:pPr>
            <w:r w:rsidRPr="00FF63F1">
              <w:rPr>
                <w:color w:val="000000"/>
                <w:lang w:eastAsia="el-GR"/>
              </w:rPr>
              <w:t xml:space="preserve"> Κωδικός Συλλόγου της Δικηγορικής Εταιρείας</w:t>
            </w:r>
          </w:p>
        </w:tc>
        <w:tc>
          <w:tcPr>
            <w:tcW w:w="2087"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70" w:type="dxa"/>
          </w:tcPr>
          <w:p w:rsidR="00412B09" w:rsidRPr="00FF63F1" w:rsidRDefault="00412B09" w:rsidP="00EC0F5F">
            <w:pPr>
              <w:spacing w:after="0" w:line="240" w:lineRule="auto"/>
              <w:rPr>
                <w:b/>
                <w:bCs/>
                <w:sz w:val="24"/>
                <w:szCs w:val="24"/>
                <w:lang w:eastAsia="el-GR"/>
              </w:rPr>
            </w:pPr>
            <w:r w:rsidRPr="00FF63F1">
              <w:rPr>
                <w:b/>
                <w:bCs/>
                <w:sz w:val="24"/>
                <w:szCs w:val="24"/>
                <w:lang w:eastAsia="el-GR"/>
              </w:rPr>
              <w:t>'ΑΜ_</w:t>
            </w:r>
            <w:r w:rsidRPr="00FF63F1">
              <w:rPr>
                <w:b/>
                <w:bCs/>
                <w:sz w:val="24"/>
                <w:szCs w:val="24"/>
                <w:lang w:val="en-US" w:eastAsia="el-GR"/>
              </w:rPr>
              <w:t>DE</w:t>
            </w:r>
            <w:r w:rsidRPr="00FF63F1">
              <w:rPr>
                <w:b/>
                <w:bCs/>
                <w:sz w:val="24"/>
                <w:szCs w:val="24"/>
                <w:lang w:eastAsia="el-GR"/>
              </w:rPr>
              <w:t xml:space="preserve">' </w:t>
            </w:r>
          </w:p>
        </w:tc>
        <w:tc>
          <w:tcPr>
            <w:tcW w:w="4550" w:type="dxa"/>
          </w:tcPr>
          <w:p w:rsidR="00412B09" w:rsidRPr="00FF63F1" w:rsidRDefault="00412B09" w:rsidP="00EC0F5F">
            <w:pPr>
              <w:spacing w:after="0" w:line="240" w:lineRule="auto"/>
              <w:rPr>
                <w:color w:val="000000"/>
                <w:lang w:eastAsia="el-GR"/>
              </w:rPr>
            </w:pPr>
            <w:r w:rsidRPr="00FF63F1">
              <w:rPr>
                <w:color w:val="000000"/>
                <w:lang w:eastAsia="el-GR"/>
              </w:rPr>
              <w:t xml:space="preserve"> Αριθμός Μητρώου Δικηγορικής Εταιρείας  και είναι μοναδικός ανά Σύλλογο</w:t>
            </w:r>
          </w:p>
        </w:tc>
        <w:tc>
          <w:tcPr>
            <w:tcW w:w="2087"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16"/>
        </w:trPr>
        <w:tc>
          <w:tcPr>
            <w:tcW w:w="2170" w:type="dxa"/>
            <w:shd w:val="clear" w:color="auto" w:fill="DEEAF6"/>
          </w:tcPr>
          <w:p w:rsidR="00412B09" w:rsidRPr="00FF63F1" w:rsidRDefault="00412B09" w:rsidP="00EC0F5F">
            <w:pPr>
              <w:spacing w:after="0" w:line="240" w:lineRule="auto"/>
              <w:rPr>
                <w:b/>
                <w:bCs/>
                <w:sz w:val="24"/>
                <w:szCs w:val="24"/>
                <w:lang w:val="en-US" w:eastAsia="el-GR"/>
              </w:rPr>
            </w:pPr>
          </w:p>
        </w:tc>
        <w:tc>
          <w:tcPr>
            <w:tcW w:w="4550"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 xml:space="preserve">Δικαστήριο </w:t>
            </w:r>
            <w:r w:rsidRPr="0022657B">
              <w:rPr>
                <w:lang w:eastAsia="el-GR"/>
              </w:rPr>
              <w:t>Κατάθεσης</w:t>
            </w:r>
            <w:r w:rsidRPr="00FF63F1">
              <w:rPr>
                <w:color w:val="000000"/>
                <w:lang w:eastAsia="el-GR"/>
              </w:rPr>
              <w:t xml:space="preserve"> </w:t>
            </w:r>
          </w:p>
        </w:tc>
        <w:tc>
          <w:tcPr>
            <w:tcW w:w="2087"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16"/>
        </w:trPr>
        <w:tc>
          <w:tcPr>
            <w:tcW w:w="2170" w:type="dxa"/>
          </w:tcPr>
          <w:p w:rsidR="00412B09" w:rsidRPr="00FF63F1" w:rsidRDefault="00412B09" w:rsidP="00EC0F5F">
            <w:pPr>
              <w:spacing w:after="0" w:line="240" w:lineRule="auto"/>
              <w:rPr>
                <w:b/>
                <w:bCs/>
                <w:sz w:val="24"/>
                <w:szCs w:val="24"/>
                <w:lang w:eastAsia="el-GR"/>
              </w:rPr>
            </w:pPr>
          </w:p>
        </w:tc>
        <w:tc>
          <w:tcPr>
            <w:tcW w:w="4550" w:type="dxa"/>
          </w:tcPr>
          <w:p w:rsidR="00412B09" w:rsidRPr="00FF63F1" w:rsidRDefault="00412B09" w:rsidP="00EC0F5F">
            <w:pPr>
              <w:spacing w:after="0" w:line="240" w:lineRule="auto"/>
              <w:rPr>
                <w:color w:val="000000"/>
                <w:lang w:eastAsia="el-GR"/>
              </w:rPr>
            </w:pPr>
            <w:r w:rsidRPr="00FF63F1">
              <w:rPr>
                <w:color w:val="000000"/>
                <w:lang w:eastAsia="el-GR"/>
              </w:rPr>
              <w:t xml:space="preserve">Έδρα Δικαστηρίου  </w:t>
            </w:r>
          </w:p>
        </w:tc>
        <w:tc>
          <w:tcPr>
            <w:tcW w:w="2087"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299"/>
        </w:trPr>
        <w:tc>
          <w:tcPr>
            <w:tcW w:w="2170" w:type="dxa"/>
            <w:shd w:val="clear" w:color="auto" w:fill="DEEAF6"/>
          </w:tcPr>
          <w:p w:rsidR="00412B09" w:rsidRPr="00FF63F1" w:rsidRDefault="00412B09" w:rsidP="00EC0F5F">
            <w:pPr>
              <w:spacing w:after="0" w:line="240" w:lineRule="auto"/>
              <w:rPr>
                <w:b/>
                <w:bCs/>
                <w:sz w:val="24"/>
                <w:szCs w:val="24"/>
                <w:lang w:eastAsia="el-GR"/>
              </w:rPr>
            </w:pPr>
          </w:p>
        </w:tc>
        <w:tc>
          <w:tcPr>
            <w:tcW w:w="4550"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 xml:space="preserve">Διαδικασία  </w:t>
            </w:r>
          </w:p>
        </w:tc>
        <w:tc>
          <w:tcPr>
            <w:tcW w:w="2087" w:type="dxa"/>
            <w:shd w:val="clear" w:color="auto" w:fill="DEEAF6"/>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70" w:type="dxa"/>
          </w:tcPr>
          <w:p w:rsidR="00412B09" w:rsidRPr="00FF63F1" w:rsidRDefault="00412B09" w:rsidP="00EC0F5F">
            <w:pPr>
              <w:spacing w:after="0" w:line="240" w:lineRule="auto"/>
              <w:rPr>
                <w:b/>
                <w:bCs/>
                <w:sz w:val="24"/>
                <w:szCs w:val="24"/>
                <w:lang w:eastAsia="el-GR"/>
              </w:rPr>
            </w:pPr>
          </w:p>
        </w:tc>
        <w:tc>
          <w:tcPr>
            <w:tcW w:w="4550" w:type="dxa"/>
          </w:tcPr>
          <w:p w:rsidR="00412B09" w:rsidRPr="00FF63F1" w:rsidRDefault="00412B09" w:rsidP="00EC0F5F">
            <w:pPr>
              <w:spacing w:after="0" w:line="240" w:lineRule="auto"/>
              <w:rPr>
                <w:color w:val="000000"/>
                <w:lang w:eastAsia="el-GR"/>
              </w:rPr>
            </w:pPr>
            <w:r w:rsidRPr="00FF63F1">
              <w:rPr>
                <w:color w:val="000000"/>
                <w:lang w:eastAsia="el-GR"/>
              </w:rPr>
              <w:t xml:space="preserve">Αντικείμενο </w:t>
            </w:r>
            <w:r w:rsidRPr="00FF63F1">
              <w:rPr>
                <w:color w:val="000000"/>
                <w:lang w:val="en-US" w:eastAsia="el-GR"/>
              </w:rPr>
              <w:t xml:space="preserve"> </w:t>
            </w:r>
            <w:r w:rsidRPr="00FF63F1">
              <w:rPr>
                <w:color w:val="000000"/>
                <w:lang w:eastAsia="el-GR"/>
              </w:rPr>
              <w:t>Διαφοράς</w:t>
            </w:r>
          </w:p>
        </w:tc>
        <w:tc>
          <w:tcPr>
            <w:tcW w:w="2087" w:type="dxa"/>
          </w:tcPr>
          <w:p w:rsidR="00412B09" w:rsidRPr="00FF63F1" w:rsidRDefault="00412B09" w:rsidP="00EC0F5F">
            <w:pPr>
              <w:spacing w:after="0" w:line="240" w:lineRule="auto"/>
              <w:rPr>
                <w:color w:val="000000"/>
                <w:lang w:eastAsia="el-GR"/>
              </w:rPr>
            </w:pPr>
          </w:p>
        </w:tc>
      </w:tr>
      <w:tr w:rsidR="00412B09" w:rsidRPr="00FF63F1">
        <w:trPr>
          <w:trHeight w:val="300"/>
        </w:trPr>
        <w:tc>
          <w:tcPr>
            <w:tcW w:w="2170" w:type="dxa"/>
            <w:shd w:val="clear" w:color="FFCC99" w:fill="DEEAF6"/>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'DepositGeneralNo' </w:t>
            </w:r>
          </w:p>
        </w:tc>
        <w:tc>
          <w:tcPr>
            <w:tcW w:w="4550"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 xml:space="preserve"> Γενικός Αριθμός Κατάθεσης </w:t>
            </w:r>
          </w:p>
        </w:tc>
        <w:tc>
          <w:tcPr>
            <w:tcW w:w="2087" w:type="dxa"/>
            <w:shd w:val="clear" w:color="FFCC99" w:fill="DEEAF6"/>
          </w:tcPr>
          <w:p w:rsidR="00412B09" w:rsidRPr="00FF63F1" w:rsidRDefault="00412B09" w:rsidP="00EC0F5F">
            <w:pPr>
              <w:spacing w:after="0" w:line="240" w:lineRule="auto"/>
              <w:rPr>
                <w:color w:val="000000"/>
                <w:lang w:val="en-US" w:eastAsia="el-GR"/>
              </w:rPr>
            </w:pPr>
            <w:r w:rsidRPr="00FF63F1">
              <w:rPr>
                <w:color w:val="000000"/>
                <w:lang w:eastAsia="el-GR"/>
              </w:rPr>
              <w:t>Int</w:t>
            </w:r>
            <w:r w:rsidRPr="00FF63F1">
              <w:rPr>
                <w:color w:val="000000"/>
                <w:lang w:val="en-US" w:eastAsia="el-GR"/>
              </w:rPr>
              <w:t>egre</w:t>
            </w:r>
          </w:p>
        </w:tc>
      </w:tr>
      <w:tr w:rsidR="00412B09" w:rsidRPr="00FF63F1">
        <w:trPr>
          <w:trHeight w:val="300"/>
        </w:trPr>
        <w:tc>
          <w:tcPr>
            <w:tcW w:w="2170" w:type="dxa"/>
            <w:shd w:val="clear" w:color="FFCC99" w:fill="auto"/>
          </w:tcPr>
          <w:p w:rsidR="00412B09" w:rsidRPr="00FF63F1" w:rsidRDefault="00412B09" w:rsidP="00EC0F5F">
            <w:pPr>
              <w:spacing w:after="0" w:line="240" w:lineRule="auto"/>
              <w:rPr>
                <w:b/>
                <w:bCs/>
                <w:sz w:val="24"/>
                <w:szCs w:val="24"/>
                <w:lang w:eastAsia="el-GR"/>
              </w:rPr>
            </w:pPr>
            <w:r w:rsidRPr="00FF63F1">
              <w:rPr>
                <w:b/>
                <w:bCs/>
                <w:sz w:val="24"/>
                <w:szCs w:val="24"/>
                <w:lang w:eastAsia="el-GR"/>
              </w:rPr>
              <w:t xml:space="preserve">'transactionDate' </w:t>
            </w:r>
          </w:p>
        </w:tc>
        <w:tc>
          <w:tcPr>
            <w:tcW w:w="4550" w:type="dxa"/>
            <w:shd w:val="clear" w:color="FFCC99" w:fill="auto"/>
          </w:tcPr>
          <w:p w:rsidR="00412B09" w:rsidRPr="00FF63F1" w:rsidRDefault="00412B09" w:rsidP="0022657B">
            <w:pPr>
              <w:spacing w:after="0" w:line="240" w:lineRule="auto"/>
              <w:rPr>
                <w:color w:val="000000"/>
                <w:lang w:eastAsia="el-GR"/>
              </w:rPr>
            </w:pPr>
            <w:r w:rsidRPr="00FF63F1">
              <w:rPr>
                <w:color w:val="000000"/>
                <w:lang w:eastAsia="el-GR"/>
              </w:rPr>
              <w:t xml:space="preserve"> Ημερομηνία κατάθεσης </w:t>
            </w:r>
          </w:p>
        </w:tc>
        <w:tc>
          <w:tcPr>
            <w:tcW w:w="2087"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70" w:type="dxa"/>
            <w:shd w:val="clear" w:color="FFCC99" w:fill="DEEAF6"/>
          </w:tcPr>
          <w:p w:rsidR="00412B09" w:rsidRPr="00FF63F1" w:rsidRDefault="00412B09" w:rsidP="00EC0F5F">
            <w:pPr>
              <w:spacing w:after="0" w:line="240" w:lineRule="auto"/>
              <w:rPr>
                <w:b/>
                <w:bCs/>
                <w:sz w:val="24"/>
                <w:szCs w:val="24"/>
                <w:lang w:eastAsia="el-GR"/>
              </w:rPr>
            </w:pPr>
          </w:p>
        </w:tc>
        <w:tc>
          <w:tcPr>
            <w:tcW w:w="4550" w:type="dxa"/>
            <w:shd w:val="clear" w:color="FFCC99" w:fill="DEEAF6"/>
          </w:tcPr>
          <w:p w:rsidR="00412B09" w:rsidRPr="00FF63F1" w:rsidRDefault="00412B09" w:rsidP="00EC0F5F">
            <w:pPr>
              <w:spacing w:after="0" w:line="240" w:lineRule="auto"/>
              <w:rPr>
                <w:color w:val="000000"/>
                <w:lang w:eastAsia="el-GR"/>
              </w:rPr>
            </w:pPr>
            <w:r w:rsidRPr="00FF63F1">
              <w:rPr>
                <w:color w:val="000000"/>
                <w:lang w:eastAsia="el-GR"/>
              </w:rPr>
              <w:t>Είδος Εγγράφου (Προτάσεις,  Σχετικά έγγραφα, Παρεμβάσεις, Προσθήκη, Αντίκρουση κ.λπ)</w:t>
            </w:r>
          </w:p>
        </w:tc>
        <w:tc>
          <w:tcPr>
            <w:tcW w:w="2087" w:type="dxa"/>
            <w:shd w:val="clear" w:color="FFCC99" w:fill="DEEAF6"/>
          </w:tcPr>
          <w:p w:rsidR="00412B09" w:rsidRPr="00FF63F1" w:rsidRDefault="00412B09" w:rsidP="00EC0F5F">
            <w:pPr>
              <w:spacing w:after="0" w:line="240" w:lineRule="auto"/>
              <w:rPr>
                <w:color w:val="000000"/>
                <w:lang w:eastAsia="el-GR"/>
              </w:rPr>
            </w:pPr>
          </w:p>
        </w:tc>
      </w:tr>
      <w:tr w:rsidR="00412B09" w:rsidRPr="00FF63F1">
        <w:trPr>
          <w:trHeight w:val="300"/>
        </w:trPr>
        <w:tc>
          <w:tcPr>
            <w:tcW w:w="2170" w:type="dxa"/>
            <w:shd w:val="clear" w:color="FFCC99" w:fill="auto"/>
          </w:tcPr>
          <w:p w:rsidR="00412B09" w:rsidRPr="00FF63F1" w:rsidRDefault="00412B09" w:rsidP="00EC0F5F">
            <w:pPr>
              <w:spacing w:after="0" w:line="240" w:lineRule="auto"/>
              <w:rPr>
                <w:b/>
                <w:bCs/>
                <w:sz w:val="24"/>
                <w:szCs w:val="24"/>
                <w:lang w:val="en-US" w:eastAsia="el-GR"/>
              </w:rPr>
            </w:pPr>
            <w:r w:rsidRPr="00FF63F1">
              <w:rPr>
                <w:b/>
                <w:bCs/>
                <w:sz w:val="24"/>
                <w:szCs w:val="24"/>
                <w:lang w:val="en-US" w:eastAsia="el-GR"/>
              </w:rPr>
              <w:t>Messages_Error</w:t>
            </w:r>
          </w:p>
        </w:tc>
        <w:tc>
          <w:tcPr>
            <w:tcW w:w="4550"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Αιτιολογημένο πληροφοριακό μήνυμα σε περίπτωση αδυναμίας απάντησης από το πληροφοριακό Σύστημα του ΟΣΔΔΥ ΠΠ</w:t>
            </w:r>
          </w:p>
        </w:tc>
        <w:tc>
          <w:tcPr>
            <w:tcW w:w="2087" w:type="dxa"/>
            <w:shd w:val="clear" w:color="FFCC99" w:fill="auto"/>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70" w:type="dxa"/>
            <w:shd w:val="clear" w:color="FFCC99" w:fill="auto"/>
          </w:tcPr>
          <w:p w:rsidR="00412B09" w:rsidRPr="00FF63F1" w:rsidRDefault="00412B09" w:rsidP="00EC0F5F">
            <w:pPr>
              <w:spacing w:after="0" w:line="240" w:lineRule="auto"/>
              <w:rPr>
                <w:b/>
                <w:bCs/>
                <w:sz w:val="24"/>
                <w:szCs w:val="24"/>
                <w:lang w:val="en-US" w:eastAsia="el-GR"/>
              </w:rPr>
            </w:pPr>
          </w:p>
        </w:tc>
        <w:tc>
          <w:tcPr>
            <w:tcW w:w="4550" w:type="dxa"/>
            <w:shd w:val="clear" w:color="FFCC99" w:fill="auto"/>
          </w:tcPr>
          <w:p w:rsidR="00412B09" w:rsidRPr="00FF63F1" w:rsidRDefault="00412B09" w:rsidP="00EC0F5F">
            <w:pPr>
              <w:spacing w:after="0" w:line="240" w:lineRule="auto"/>
              <w:rPr>
                <w:color w:val="000000"/>
                <w:lang w:eastAsia="el-GR"/>
              </w:rPr>
            </w:pPr>
          </w:p>
        </w:tc>
        <w:tc>
          <w:tcPr>
            <w:tcW w:w="2087" w:type="dxa"/>
            <w:shd w:val="clear" w:color="FFCC99" w:fill="auto"/>
          </w:tcPr>
          <w:p w:rsidR="00412B09" w:rsidRPr="00FF63F1" w:rsidRDefault="00412B09" w:rsidP="00EC0F5F">
            <w:pPr>
              <w:spacing w:after="0" w:line="240" w:lineRule="auto"/>
              <w:rPr>
                <w:color w:val="000000"/>
                <w:lang w:eastAsia="el-GR"/>
              </w:rPr>
            </w:pPr>
          </w:p>
        </w:tc>
      </w:tr>
    </w:tbl>
    <w:p w:rsidR="00412B09" w:rsidRPr="00FF63F1" w:rsidRDefault="00412B09" w:rsidP="00840568">
      <w:pPr>
        <w:rPr>
          <w:b/>
          <w:bCs/>
          <w:color w:val="C00000"/>
          <w:sz w:val="36"/>
          <w:szCs w:val="36"/>
        </w:rPr>
      </w:pPr>
    </w:p>
    <w:p w:rsidR="00412B09" w:rsidRPr="00EE0255" w:rsidRDefault="00412B09" w:rsidP="00002B57">
      <w:pPr>
        <w:pStyle w:val="3"/>
        <w:rPr>
          <w:rFonts w:cs="Times New Roman"/>
          <w:color w:val="C00000"/>
          <w:sz w:val="24"/>
        </w:rPr>
      </w:pPr>
      <w:r w:rsidRPr="00FF63F1">
        <w:rPr>
          <w:rFonts w:cs="Times New Roman"/>
          <w:color w:val="C00000"/>
          <w:sz w:val="36"/>
          <w:szCs w:val="36"/>
        </w:rPr>
        <w:br w:type="page"/>
      </w:r>
      <w:bookmarkStart w:id="150" w:name="_Toc455397161"/>
      <w:bookmarkStart w:id="151" w:name="_Toc455421844"/>
      <w:r w:rsidRPr="00FF63F1">
        <w:lastRenderedPageBreak/>
        <w:t xml:space="preserve">Βήματα για την ηλεκτρονική υποβολή αιτήσεων έκδοσης </w:t>
      </w:r>
      <w:r w:rsidR="00FA0B78">
        <w:rPr>
          <w:noProof/>
        </w:rPr>
        <w:drawing>
          <wp:anchor distT="0" distB="0" distL="114300" distR="114300" simplePos="0" relativeHeight="251659264" behindDoc="0" locked="0" layoutInCell="1" allowOverlap="1">
            <wp:simplePos x="0" y="0"/>
            <wp:positionH relativeFrom="column">
              <wp:posOffset>-36195</wp:posOffset>
            </wp:positionH>
            <wp:positionV relativeFrom="paragraph">
              <wp:posOffset>718185</wp:posOffset>
            </wp:positionV>
            <wp:extent cx="2491740" cy="7272655"/>
            <wp:effectExtent l="0" t="0" r="0" b="4445"/>
            <wp:wrapSquare wrapText="bothSides"/>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740" cy="7272655"/>
                    </a:xfrm>
                    <a:prstGeom prst="rect">
                      <a:avLst/>
                    </a:prstGeom>
                    <a:noFill/>
                  </pic:spPr>
                </pic:pic>
              </a:graphicData>
            </a:graphic>
          </wp:anchor>
        </w:drawing>
      </w:r>
      <w:r w:rsidRPr="00FF63F1">
        <w:t>πιστοποιητικών</w:t>
      </w:r>
      <w:r w:rsidRPr="00FF63F1">
        <w:rPr>
          <w:color w:val="002060"/>
        </w:rPr>
        <w:t xml:space="preserve"> .</w:t>
      </w:r>
      <w:bookmarkEnd w:id="150"/>
      <w:bookmarkEnd w:id="151"/>
      <w:r w:rsidRPr="00FF63F1">
        <w:rPr>
          <w:color w:val="002060"/>
        </w:rPr>
        <w:t xml:space="preserve"> </w:t>
      </w:r>
    </w:p>
    <w:p w:rsidR="00412B09" w:rsidRPr="007D39A5" w:rsidRDefault="00412B09" w:rsidP="00E03156">
      <w:pPr>
        <w:jc w:val="both"/>
        <w:rPr>
          <w:color w:val="C00000"/>
          <w:sz w:val="24"/>
          <w:szCs w:val="24"/>
        </w:rPr>
      </w:pPr>
      <w:r w:rsidRPr="007D39A5">
        <w:rPr>
          <w:sz w:val="24"/>
          <w:szCs w:val="24"/>
        </w:rPr>
        <w:t xml:space="preserve">Βήματα για την Ηλεκτρονική υποβολή Αιτήσεων για Έκδοση Πιστοποιητικών από τα Πολιτικά και Ποινικά Δικαστήρια  στο ΟΣΔΔΥ ΠΠ και η απαιτούμενη ομάδα </w:t>
      </w:r>
      <w:r w:rsidRPr="007D39A5">
        <w:rPr>
          <w:color w:val="C00000"/>
          <w:sz w:val="24"/>
          <w:szCs w:val="24"/>
        </w:rPr>
        <w:t xml:space="preserve">Web </w:t>
      </w:r>
      <w:r w:rsidRPr="007D39A5">
        <w:rPr>
          <w:color w:val="C00000"/>
          <w:sz w:val="24"/>
          <w:szCs w:val="24"/>
          <w:lang w:val="en-US"/>
        </w:rPr>
        <w:t>Service</w:t>
      </w:r>
      <w:r w:rsidRPr="007D39A5">
        <w:rPr>
          <w:color w:val="C00000"/>
          <w:sz w:val="24"/>
          <w:szCs w:val="24"/>
        </w:rPr>
        <w:t xml:space="preserve"> </w:t>
      </w:r>
      <w:r w:rsidRPr="007D39A5">
        <w:rPr>
          <w:color w:val="C00000"/>
          <w:sz w:val="24"/>
          <w:szCs w:val="24"/>
          <w:lang w:val="en-US"/>
        </w:rPr>
        <w:t>iv</w:t>
      </w:r>
    </w:p>
    <w:p w:rsidR="00412B09" w:rsidRPr="007D39A5" w:rsidRDefault="00412B09" w:rsidP="003C5B20">
      <w:pPr>
        <w:jc w:val="both"/>
        <w:rPr>
          <w:b/>
          <w:bCs/>
          <w:color w:val="002060"/>
          <w:sz w:val="24"/>
          <w:szCs w:val="24"/>
        </w:rPr>
      </w:pPr>
      <w:r w:rsidRPr="007D39A5">
        <w:rPr>
          <w:b/>
          <w:bCs/>
          <w:color w:val="002060"/>
          <w:sz w:val="24"/>
          <w:szCs w:val="24"/>
        </w:rPr>
        <w:t xml:space="preserve"> Το έργο είναι αντίστοιχο με το έργο της ηλεκτρονικής κατάθεσης δικογράφου, σύμφωνα με τις προδιαγραφές του ΟΣΔΔΥ ΠΠ, δηλ. απαιτεί την έκδοση γραμματίου αποϋλοποιημένων ενσήμων ΤΑΧΔΙΚ κατάθεσης και αντιγράφων, με αντίστοιχες λειτουργίες ηλεκτρονικών συναλλαγών κ.λπ.</w:t>
      </w:r>
    </w:p>
    <w:p w:rsidR="00412B09" w:rsidRPr="007D39A5" w:rsidRDefault="00412B09" w:rsidP="002C66B6">
      <w:pPr>
        <w:spacing w:before="120" w:line="276" w:lineRule="auto"/>
        <w:ind w:left="360"/>
        <w:jc w:val="both"/>
        <w:rPr>
          <w:sz w:val="24"/>
        </w:rPr>
      </w:pPr>
    </w:p>
    <w:p w:rsidR="00412B09" w:rsidRPr="00FF63F1" w:rsidRDefault="00412B09" w:rsidP="007102B5">
      <w:pPr>
        <w:pStyle w:val="20"/>
        <w:numPr>
          <w:ilvl w:val="0"/>
          <w:numId w:val="0"/>
        </w:numPr>
        <w:ind w:left="720"/>
        <w:rPr>
          <w:rFonts w:cs="Times New Roman"/>
          <w:color w:val="002060"/>
        </w:rPr>
      </w:pPr>
      <w:bookmarkStart w:id="152" w:name="_Toc291072033"/>
    </w:p>
    <w:p w:rsidR="00412B09" w:rsidRPr="00FF63F1" w:rsidRDefault="00412B09" w:rsidP="007102B5">
      <w:pPr>
        <w:pStyle w:val="20"/>
        <w:numPr>
          <w:ilvl w:val="0"/>
          <w:numId w:val="0"/>
        </w:numPr>
        <w:ind w:left="720"/>
        <w:rPr>
          <w:rFonts w:cs="Times New Roman"/>
          <w:color w:val="002060"/>
        </w:rPr>
      </w:pPr>
    </w:p>
    <w:p w:rsidR="00412B09" w:rsidRPr="00FF63F1" w:rsidRDefault="00412B09" w:rsidP="007102B5">
      <w:pPr>
        <w:pStyle w:val="20"/>
        <w:numPr>
          <w:ilvl w:val="0"/>
          <w:numId w:val="0"/>
        </w:numPr>
        <w:ind w:left="720"/>
        <w:rPr>
          <w:rFonts w:cs="Times New Roman"/>
          <w:color w:val="002060"/>
        </w:rPr>
      </w:pPr>
    </w:p>
    <w:p w:rsidR="00412B09" w:rsidRPr="00FF63F1" w:rsidRDefault="00412B09" w:rsidP="007102B5">
      <w:pPr>
        <w:pStyle w:val="20"/>
        <w:numPr>
          <w:ilvl w:val="0"/>
          <w:numId w:val="0"/>
        </w:numPr>
        <w:ind w:left="720"/>
        <w:rPr>
          <w:rFonts w:cs="Times New Roman"/>
          <w:color w:val="002060"/>
        </w:rPr>
      </w:pPr>
    </w:p>
    <w:p w:rsidR="00412B09" w:rsidRPr="00FF63F1" w:rsidRDefault="00412B09" w:rsidP="007102B5">
      <w:pPr>
        <w:pStyle w:val="20"/>
        <w:numPr>
          <w:ilvl w:val="0"/>
          <w:numId w:val="0"/>
        </w:numPr>
        <w:ind w:left="720"/>
        <w:rPr>
          <w:rFonts w:cs="Times New Roman"/>
          <w:color w:val="002060"/>
        </w:rPr>
      </w:pPr>
    </w:p>
    <w:p w:rsidR="00412B09" w:rsidRPr="00FF63F1" w:rsidRDefault="00412B09" w:rsidP="007102B5">
      <w:pPr>
        <w:pStyle w:val="20"/>
        <w:numPr>
          <w:ilvl w:val="0"/>
          <w:numId w:val="0"/>
        </w:numPr>
        <w:ind w:left="720"/>
        <w:rPr>
          <w:rFonts w:cs="Times New Roman"/>
          <w:color w:val="002060"/>
        </w:rPr>
      </w:pPr>
    </w:p>
    <w:p w:rsidR="00412B09" w:rsidRPr="00FF63F1" w:rsidRDefault="00412B09" w:rsidP="007102B5">
      <w:pPr>
        <w:pStyle w:val="20"/>
        <w:numPr>
          <w:ilvl w:val="0"/>
          <w:numId w:val="0"/>
        </w:numPr>
        <w:ind w:left="720"/>
        <w:rPr>
          <w:rFonts w:cs="Times New Roman"/>
          <w:color w:val="002060"/>
        </w:rPr>
      </w:pPr>
    </w:p>
    <w:p w:rsidR="00412B09" w:rsidRPr="00FF63F1" w:rsidRDefault="00412B09" w:rsidP="007102B5">
      <w:pPr>
        <w:pStyle w:val="20"/>
        <w:numPr>
          <w:ilvl w:val="0"/>
          <w:numId w:val="0"/>
        </w:numPr>
        <w:ind w:left="720"/>
        <w:rPr>
          <w:rFonts w:cs="Times New Roman"/>
          <w:color w:val="002060"/>
        </w:rPr>
      </w:pPr>
    </w:p>
    <w:p w:rsidR="00412B09" w:rsidRPr="00FF63F1" w:rsidRDefault="00412B09" w:rsidP="007102B5">
      <w:pPr>
        <w:pStyle w:val="20"/>
        <w:numPr>
          <w:ilvl w:val="0"/>
          <w:numId w:val="0"/>
        </w:numPr>
        <w:ind w:left="720"/>
        <w:rPr>
          <w:rFonts w:cs="Times New Roman"/>
          <w:color w:val="002060"/>
        </w:rPr>
      </w:pPr>
    </w:p>
    <w:p w:rsidR="00412B09" w:rsidRPr="00FF63F1" w:rsidRDefault="00412B09" w:rsidP="007102B5">
      <w:pPr>
        <w:pStyle w:val="20"/>
        <w:numPr>
          <w:ilvl w:val="0"/>
          <w:numId w:val="0"/>
        </w:numPr>
        <w:ind w:left="720"/>
        <w:rPr>
          <w:rFonts w:cs="Times New Roman"/>
          <w:color w:val="002060"/>
        </w:rPr>
      </w:pPr>
    </w:p>
    <w:p w:rsidR="00412B09" w:rsidRPr="00FF63F1" w:rsidRDefault="00412B09" w:rsidP="007102B5">
      <w:pPr>
        <w:pStyle w:val="20"/>
        <w:numPr>
          <w:ilvl w:val="0"/>
          <w:numId w:val="0"/>
        </w:numPr>
        <w:ind w:left="720"/>
        <w:rPr>
          <w:rFonts w:cs="Times New Roman"/>
          <w:color w:val="002060"/>
        </w:rPr>
      </w:pPr>
    </w:p>
    <w:p w:rsidR="00412B09" w:rsidRPr="00FF63F1" w:rsidRDefault="00412B09" w:rsidP="00002B57">
      <w:pPr>
        <w:pStyle w:val="3"/>
        <w:rPr>
          <w:rFonts w:cs="Times New Roman"/>
          <w:color w:val="C00000"/>
        </w:rPr>
      </w:pPr>
      <w:r w:rsidRPr="00FF63F1">
        <w:rPr>
          <w:rFonts w:cs="Times New Roman"/>
          <w:color w:val="002060"/>
          <w:sz w:val="32"/>
          <w:szCs w:val="32"/>
        </w:rPr>
        <w:br w:type="page"/>
      </w:r>
      <w:bookmarkStart w:id="153" w:name="_Toc455397162"/>
      <w:bookmarkStart w:id="154" w:name="_Toc455421845"/>
      <w:r w:rsidRPr="00FF63F1">
        <w:lastRenderedPageBreak/>
        <w:t>Διαλειτουργικότητα μεταξύ του Ολοκληρωμένου Σύστηματος Διαχείρισης Πρακτικών Συνεδριάσεων Δικαστηρίων (ΟΣΔΠ) και του Ολοκληρωμένου Πληροφοριακού Συστήματος Ολομέλειας Δικηγορικών Συλλόγων (ΟΠΣ Ολ)</w:t>
      </w:r>
      <w:bookmarkEnd w:id="153"/>
      <w:bookmarkEnd w:id="154"/>
    </w:p>
    <w:p w:rsidR="00412B09" w:rsidRPr="00FF63F1" w:rsidRDefault="00412B09" w:rsidP="007661E1">
      <w:pPr>
        <w:pStyle w:val="40"/>
      </w:pPr>
      <w:bookmarkStart w:id="155" w:name="_Toc455397163"/>
      <w:r w:rsidRPr="00FF63F1">
        <w:t>Ενημέρωση ΟΣΔΠ με  τα μητρώα που τηρεί το ΟΠΣ των Δικηγορικών Συλλόγων</w:t>
      </w:r>
      <w:bookmarkEnd w:id="155"/>
    </w:p>
    <w:p w:rsidR="00412B09" w:rsidRPr="00FF63F1" w:rsidRDefault="00412B09" w:rsidP="007661E1">
      <w:pPr>
        <w:ind w:left="1134"/>
        <w:rPr>
          <w:color w:val="002060"/>
          <w:sz w:val="24"/>
          <w:szCs w:val="24"/>
        </w:rPr>
      </w:pPr>
      <w:r w:rsidRPr="00FF63F1">
        <w:rPr>
          <w:color w:val="002060"/>
          <w:sz w:val="24"/>
          <w:szCs w:val="24"/>
        </w:rPr>
        <w:t>Αντίστοιχα με τις απαιτήσεις ενημέρωσης του ΟΣΔΔΥ ΠΠ</w:t>
      </w:r>
    </w:p>
    <w:p w:rsidR="00412B09" w:rsidRPr="00FF63F1" w:rsidRDefault="00412B09" w:rsidP="007661E1">
      <w:pPr>
        <w:pStyle w:val="40"/>
      </w:pPr>
      <w:bookmarkStart w:id="156" w:name="_Toc455397164"/>
      <w:r w:rsidRPr="00FF63F1">
        <w:t>Βήματα για την Ηλεκτρονική πρόσβαση και ενημέρωση μαγνητοφωνημένου – απομαγνητωφωνημένου υλικού Δίκης</w:t>
      </w:r>
      <w:bookmarkEnd w:id="156"/>
      <w:r w:rsidRPr="00FF63F1">
        <w:t xml:space="preserve"> </w:t>
      </w:r>
    </w:p>
    <w:p w:rsidR="00412B09" w:rsidRPr="00FF63F1" w:rsidRDefault="00412B09" w:rsidP="00490BCA">
      <w:pPr>
        <w:rPr>
          <w:b/>
          <w:bCs/>
          <w:color w:val="002060"/>
          <w:sz w:val="28"/>
          <w:szCs w:val="28"/>
        </w:rPr>
      </w:pPr>
    </w:p>
    <w:p w:rsidR="00412B09" w:rsidRPr="007D39A5" w:rsidRDefault="00412B09" w:rsidP="00DD46A8">
      <w:pPr>
        <w:pStyle w:val="Web"/>
        <w:numPr>
          <w:ilvl w:val="0"/>
          <w:numId w:val="38"/>
        </w:numPr>
        <w:shd w:val="clear" w:color="auto" w:fill="FFFFFF"/>
        <w:spacing w:before="0" w:beforeAutospacing="0" w:after="120" w:afterAutospacing="0" w:line="276" w:lineRule="auto"/>
        <w:jc w:val="both"/>
        <w:rPr>
          <w:rFonts w:ascii="Calibri" w:hAnsi="Calibri" w:cs="Calibri"/>
          <w:color w:val="000000"/>
        </w:rPr>
      </w:pPr>
      <w:r w:rsidRPr="007D39A5">
        <w:rPr>
          <w:rFonts w:ascii="Calibri" w:hAnsi="Calibri" w:cs="Calibri"/>
          <w:color w:val="000000"/>
        </w:rPr>
        <w:t xml:space="preserve">Κατά την εκκίνηση της διαδικασίας πρόσβασης στο </w:t>
      </w:r>
      <w:r w:rsidRPr="007D39A5">
        <w:rPr>
          <w:rFonts w:ascii="Calibri" w:hAnsi="Calibri" w:cs="Calibri"/>
          <w:color w:val="000000"/>
          <w:shd w:val="clear" w:color="auto" w:fill="FFFFFF"/>
        </w:rPr>
        <w:t>ΟΣΔΠ</w:t>
      </w:r>
      <w:r w:rsidRPr="007D39A5">
        <w:rPr>
          <w:rStyle w:val="apple-converted-space"/>
          <w:rFonts w:ascii="Calibri" w:hAnsi="Calibri" w:cs="Calibri"/>
          <w:color w:val="000000"/>
          <w:shd w:val="clear" w:color="auto" w:fill="FFFFFF"/>
        </w:rPr>
        <w:t xml:space="preserve">  ο </w:t>
      </w:r>
      <w:r w:rsidRPr="007D39A5">
        <w:rPr>
          <w:rFonts w:ascii="Calibri" w:hAnsi="Calibri" w:cs="Calibri"/>
          <w:color w:val="000000"/>
        </w:rPr>
        <w:t>δικηγόρος ταυτοποιείτ</w:t>
      </w:r>
      <w:r w:rsidR="00FA0B78" w:rsidRPr="007D39A5">
        <w:rPr>
          <w:rFonts w:ascii="Calibri" w:hAnsi="Calibri" w:cs="Calibri"/>
          <w:color w:val="000000"/>
        </w:rPr>
        <w:t>αι</w:t>
      </w:r>
      <w:r w:rsidRPr="007D39A5">
        <w:rPr>
          <w:rFonts w:ascii="Calibri" w:hAnsi="Calibri" w:cs="Calibri"/>
          <w:color w:val="000000"/>
        </w:rPr>
        <w:t>, αυθεντικοποιείτ</w:t>
      </w:r>
      <w:r w:rsidR="00FA0B78" w:rsidRPr="007D39A5">
        <w:rPr>
          <w:rFonts w:ascii="Calibri" w:hAnsi="Calibri" w:cs="Calibri"/>
          <w:color w:val="000000"/>
        </w:rPr>
        <w:t>αι</w:t>
      </w:r>
      <w:r w:rsidRPr="007D39A5">
        <w:rPr>
          <w:rFonts w:ascii="Calibri" w:hAnsi="Calibri" w:cs="Calibri"/>
          <w:color w:val="000000"/>
        </w:rPr>
        <w:t xml:space="preserve">  </w:t>
      </w:r>
      <w:r w:rsidR="00FA0B78" w:rsidRPr="007D39A5">
        <w:rPr>
          <w:rFonts w:ascii="Calibri" w:hAnsi="Calibri" w:cs="Calibri"/>
          <w:color w:val="000000"/>
        </w:rPr>
        <w:t>από</w:t>
      </w:r>
      <w:r w:rsidRPr="007D39A5">
        <w:rPr>
          <w:rFonts w:ascii="Calibri" w:hAnsi="Calibri" w:cs="Calibri"/>
          <w:color w:val="000000"/>
        </w:rPr>
        <w:t xml:space="preserve"> το ΟΠΣ Ολομέλειας</w:t>
      </w:r>
    </w:p>
    <w:p w:rsidR="00412B09" w:rsidRPr="007D39A5" w:rsidRDefault="00412B09" w:rsidP="00DD46A8">
      <w:pPr>
        <w:pStyle w:val="Web"/>
        <w:numPr>
          <w:ilvl w:val="0"/>
          <w:numId w:val="38"/>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shd w:val="clear" w:color="auto" w:fill="FFFFFF"/>
        </w:rPr>
        <w:t xml:space="preserve">Το ΟΠΣ Ολομέλειας παρέχει στον κάθε Σύλλογο την αρμοδιότητα να ταυτοποιεί τον δικηγόρο, να ελέγχει εάν έχει, σύμφωνα με τις κείμενες διατάξεις, το δικαίωμα πρόσβασης στα πληροφοριακά συστήματα της δικαιοσύνης, να διαπιστώνει την έλλειψη ασυμβίβαστου ή άλλου κωλύματος ή πειθαρχικής κύρωσης και να  επιτρέπει στο δικηγόρο να συνεχίσει τη διαδικασία της πρόσβασης σε τρίτα πληροφοριακά συστήματα. </w:t>
      </w:r>
    </w:p>
    <w:p w:rsidR="00412B09" w:rsidRPr="007D39A5" w:rsidRDefault="00412B09" w:rsidP="00DD46A8">
      <w:pPr>
        <w:pStyle w:val="Web"/>
        <w:numPr>
          <w:ilvl w:val="0"/>
          <w:numId w:val="38"/>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rPr>
        <w:t>Εμφανίζονται αυτόματα όλα τα προσωπικά στοιχεία του, οι έμμισθες σχέσεις του, η συμμετοχή του σε Δικηγορική Εταιρεία, οι πιθανές συνεργασίες με άλλους δικηγόρους, άλλα στοιχεία απαραίτητα για τη διαλειτουργικότητα (όπως ΑΦΜ, ΑΜΚΑ)  κ.λπ.</w:t>
      </w:r>
    </w:p>
    <w:p w:rsidR="00412B09" w:rsidRPr="007D39A5" w:rsidRDefault="00412B09" w:rsidP="00DD46A8">
      <w:pPr>
        <w:pStyle w:val="Web"/>
        <w:numPr>
          <w:ilvl w:val="0"/>
          <w:numId w:val="38"/>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rPr>
        <w:t xml:space="preserve">Επιλέγει εάν οι ανωτέρω ενέργειες αφορούν τον ίδιο,  ή Δικηγορική Εταιρεία (εάν είναι εταίρος ή συνεργάτης), ή άλλο Δικηγόρο εάν έχει δηλώσει στον Σύλλογο του την συνεργασία αυτή, σύμφωνα με το Νόμο </w:t>
      </w:r>
      <w:r w:rsidRPr="007D39A5">
        <w:rPr>
          <w:rFonts w:ascii="Calibri" w:hAnsi="Calibri" w:cs="Calibri"/>
        </w:rPr>
        <w:t>Ν. 4194/2013</w:t>
      </w:r>
      <w:r w:rsidRPr="007D39A5">
        <w:rPr>
          <w:rFonts w:ascii="Calibri" w:hAnsi="Calibri" w:cs="Calibri"/>
          <w:color w:val="000000"/>
        </w:rPr>
        <w:t xml:space="preserve"> (Κώδικας Δικηγόρων).</w:t>
      </w:r>
    </w:p>
    <w:p w:rsidR="00412B09" w:rsidRPr="007D39A5" w:rsidRDefault="00412B09" w:rsidP="00DD46A8">
      <w:pPr>
        <w:pStyle w:val="Web"/>
        <w:numPr>
          <w:ilvl w:val="0"/>
          <w:numId w:val="38"/>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rPr>
        <w:t>Το ΟΠΣ Ολομέλειας υ</w:t>
      </w:r>
      <w:r w:rsidRPr="007D39A5">
        <w:rPr>
          <w:rFonts w:ascii="Calibri" w:hAnsi="Calibri" w:cs="Calibri"/>
          <w:color w:val="000000"/>
          <w:shd w:val="clear" w:color="auto" w:fill="FFFFFF"/>
        </w:rPr>
        <w:t>ποστηρίζει τεχνικά τον κάθε Σύλλογο στις συναλλαγές για την έκδοση του γραμματίου προκαταβολής και την ηλεκτρονική πληρωμή των προβλεπόμενων ενσήμων και παραβόλων  με υποστήριξη της</w:t>
      </w:r>
      <w:r w:rsidRPr="007D39A5">
        <w:rPr>
          <w:rFonts w:ascii="Calibri" w:hAnsi="Calibri" w:cs="Calibri"/>
          <w:color w:val="000000"/>
        </w:rPr>
        <w:t xml:space="preserve"> τραπεζικής συναλλαγής, με δέσμευση των αντίστοιχων ποσών από τον τραπεζικό λογαριασμό.</w:t>
      </w:r>
    </w:p>
    <w:p w:rsidR="00412B09" w:rsidRPr="007D39A5" w:rsidRDefault="00412B09" w:rsidP="00DD46A8">
      <w:pPr>
        <w:pStyle w:val="Web"/>
        <w:numPr>
          <w:ilvl w:val="0"/>
          <w:numId w:val="38"/>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shd w:val="clear" w:color="auto" w:fill="FFFFFF"/>
        </w:rPr>
        <w:t>Διαβιβάζει τα απαιτούμενα νομιμοποιητικά στοιχεία στο αρμόδιο Δικαστήριο ώστε να επιτραπεί στον πιστοποιούμενο δικηγόρο να ολοκληρώσει την ηλεκτρονική κατάθεση του Εισαγωγικού Δικογράφου.</w:t>
      </w:r>
    </w:p>
    <w:p w:rsidR="00412B09" w:rsidRPr="007D39A5" w:rsidRDefault="00412B09" w:rsidP="00DD46A8">
      <w:pPr>
        <w:pStyle w:val="Web"/>
        <w:numPr>
          <w:ilvl w:val="0"/>
          <w:numId w:val="38"/>
        </w:numPr>
        <w:shd w:val="clear" w:color="auto" w:fill="FFFFFF"/>
        <w:spacing w:before="0" w:beforeAutospacing="0" w:after="120" w:afterAutospacing="0" w:line="276" w:lineRule="auto"/>
        <w:ind w:left="714" w:hanging="357"/>
        <w:jc w:val="both"/>
        <w:rPr>
          <w:rFonts w:ascii="Calibri" w:hAnsi="Calibri" w:cs="Calibri"/>
        </w:rPr>
      </w:pPr>
      <w:r w:rsidRPr="007D39A5">
        <w:rPr>
          <w:rFonts w:ascii="Calibri" w:hAnsi="Calibri" w:cs="Calibri"/>
          <w:color w:val="000000"/>
          <w:shd w:val="clear" w:color="auto" w:fill="FFFFFF"/>
        </w:rPr>
        <w:lastRenderedPageBreak/>
        <w:t xml:space="preserve">Εάν ο Δικηγόρος έχει μεταθέσεις (και άρα αλλαγή Δικηγορικού Συλλόγου και Αρ. Μητρώου), τότε το </w:t>
      </w:r>
      <w:r w:rsidRPr="007D39A5">
        <w:rPr>
          <w:rFonts w:ascii="Calibri" w:hAnsi="Calibri" w:cs="Calibri"/>
        </w:rPr>
        <w:t>ΟΠΣ Ολ</w:t>
      </w:r>
      <w:r w:rsidRPr="007D39A5">
        <w:rPr>
          <w:rFonts w:ascii="Calibri" w:hAnsi="Calibri" w:cs="Calibri"/>
          <w:shd w:val="clear" w:color="auto" w:fill="FFFFFF"/>
        </w:rPr>
        <w:t xml:space="preserve">ομέλειας </w:t>
      </w:r>
      <w:r w:rsidRPr="007D39A5">
        <w:rPr>
          <w:rFonts w:ascii="Calibri" w:hAnsi="Calibri" w:cs="Calibri"/>
          <w:color w:val="000000"/>
          <w:shd w:val="clear" w:color="auto" w:fill="FFFFFF"/>
        </w:rPr>
        <w:t xml:space="preserve">αποστέλλει στο </w:t>
      </w:r>
      <w:r w:rsidRPr="007D39A5">
        <w:rPr>
          <w:rFonts w:ascii="Calibri" w:hAnsi="Calibri" w:cs="Calibri"/>
        </w:rPr>
        <w:t>Ολοκληρωμένο Σύστηματος Διαχείρισης Πρακτικών Συνεδριάσεων Δικαστηρίων τους αντίστοιχους κωδικούς Δικηγορικών Συλλόγων και του Αριθμού Μητρώου σε κάθε Σύλλογο</w:t>
      </w:r>
    </w:p>
    <w:p w:rsidR="00412B09" w:rsidRPr="007D39A5" w:rsidRDefault="00412B09" w:rsidP="00DD46A8">
      <w:pPr>
        <w:pStyle w:val="Web"/>
        <w:numPr>
          <w:ilvl w:val="0"/>
          <w:numId w:val="38"/>
        </w:numPr>
        <w:shd w:val="clear" w:color="auto" w:fill="FFFFFF"/>
        <w:spacing w:before="0" w:beforeAutospacing="0" w:after="120" w:afterAutospacing="0" w:line="276" w:lineRule="auto"/>
        <w:ind w:left="714" w:hanging="357"/>
        <w:jc w:val="both"/>
        <w:rPr>
          <w:rFonts w:ascii="Calibri" w:hAnsi="Calibri" w:cs="Calibri"/>
          <w:color w:val="000000"/>
        </w:rPr>
      </w:pPr>
      <w:r w:rsidRPr="007D39A5">
        <w:rPr>
          <w:rFonts w:ascii="Calibri" w:hAnsi="Calibri" w:cs="Calibri"/>
          <w:color w:val="000000"/>
          <w:shd w:val="clear" w:color="auto" w:fill="FFFFFF"/>
        </w:rPr>
        <w:t xml:space="preserve">Στον πίνακα του ακολουθεί αποτυπώνονται τα πεδία, η περιγραφή τους και ο τύπος τους  που αποστέλλει το </w:t>
      </w:r>
      <w:r w:rsidRPr="007D39A5">
        <w:rPr>
          <w:rFonts w:ascii="Calibri" w:hAnsi="Calibri" w:cs="Calibri"/>
          <w:color w:val="000000"/>
        </w:rPr>
        <w:t xml:space="preserve">ΟΠΣ Ολομέλειας  στο </w:t>
      </w:r>
      <w:r w:rsidRPr="007D39A5">
        <w:rPr>
          <w:rFonts w:ascii="Calibri" w:hAnsi="Calibri" w:cs="Calibri"/>
          <w:color w:val="000000"/>
          <w:shd w:val="clear" w:color="auto" w:fill="FFFFFF"/>
        </w:rPr>
        <w:t>ΟΣΔΠ</w:t>
      </w:r>
      <w:r w:rsidRPr="007D39A5">
        <w:rPr>
          <w:rStyle w:val="apple-converted-space"/>
          <w:rFonts w:ascii="Calibri" w:hAnsi="Calibri" w:cs="Calibri"/>
          <w:color w:val="000000"/>
          <w:shd w:val="clear" w:color="auto" w:fill="FFFFFF"/>
        </w:rPr>
        <w:t> -</w:t>
      </w:r>
      <w:r w:rsidRPr="007D39A5">
        <w:rPr>
          <w:rFonts w:ascii="Calibri" w:hAnsi="Calibri" w:cs="Calibri"/>
          <w:color w:val="000000"/>
        </w:rPr>
        <w:t xml:space="preserve"> ΠΡΑΚΤΙΚΩΝ ΔΙΚΗΣ.</w:t>
      </w:r>
    </w:p>
    <w:p w:rsidR="00412B09" w:rsidRPr="00FF63F1" w:rsidRDefault="00412B09" w:rsidP="00490BCA">
      <w:pPr>
        <w:pStyle w:val="Web"/>
        <w:shd w:val="clear" w:color="auto" w:fill="FFFFFF"/>
        <w:spacing w:before="0" w:beforeAutospacing="0" w:after="120" w:afterAutospacing="0" w:line="276" w:lineRule="auto"/>
        <w:ind w:left="714"/>
        <w:jc w:val="both"/>
        <w:rPr>
          <w:rFonts w:ascii="Calibri" w:hAnsi="Calibri" w:cs="Calibri"/>
          <w:color w:val="000000"/>
        </w:rPr>
      </w:pPr>
    </w:p>
    <w:tbl>
      <w:tblPr>
        <w:tblW w:w="8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9"/>
        <w:gridCol w:w="4640"/>
        <w:gridCol w:w="2120"/>
      </w:tblGrid>
      <w:tr w:rsidR="00412B09" w:rsidRPr="00FF63F1">
        <w:trPr>
          <w:trHeight w:val="840"/>
        </w:trPr>
        <w:tc>
          <w:tcPr>
            <w:tcW w:w="8889" w:type="dxa"/>
            <w:gridSpan w:val="3"/>
            <w:shd w:val="clear" w:color="CCCCFF" w:fill="93CDDD"/>
          </w:tcPr>
          <w:p w:rsidR="00412B09" w:rsidRPr="00FF63F1" w:rsidRDefault="00412B09" w:rsidP="00EC0F5F">
            <w:pPr>
              <w:spacing w:after="0" w:line="240" w:lineRule="auto"/>
              <w:jc w:val="center"/>
              <w:rPr>
                <w:b/>
                <w:bCs/>
                <w:color w:val="C00000"/>
                <w:sz w:val="32"/>
                <w:szCs w:val="32"/>
                <w:lang w:eastAsia="el-GR"/>
              </w:rPr>
            </w:pPr>
            <w:r w:rsidRPr="00FF63F1">
              <w:rPr>
                <w:b/>
                <w:bCs/>
                <w:color w:val="C00000"/>
                <w:sz w:val="32"/>
                <w:szCs w:val="32"/>
                <w:lang w:eastAsia="el-GR"/>
              </w:rPr>
              <w:t xml:space="preserve">Πεδία που αποστέλλει το ΟΠΣ Ολομέλειας  στο ΟΣΠΔ  κατά την πρόσβαση του Δικηγόρου / Δικηγορικής Εταιρείας </w:t>
            </w:r>
          </w:p>
        </w:tc>
      </w:tr>
      <w:tr w:rsidR="00412B09" w:rsidRPr="00FF63F1">
        <w:trPr>
          <w:trHeight w:val="300"/>
        </w:trPr>
        <w:tc>
          <w:tcPr>
            <w:tcW w:w="2129" w:type="dxa"/>
            <w:shd w:val="clear" w:color="FFCC99" w:fill="92D050"/>
          </w:tcPr>
          <w:p w:rsidR="00412B09" w:rsidRPr="00FF63F1" w:rsidRDefault="00412B09" w:rsidP="00EC0F5F">
            <w:pPr>
              <w:spacing w:after="0" w:line="240" w:lineRule="auto"/>
              <w:rPr>
                <w:color w:val="000000"/>
                <w:lang w:eastAsia="el-GR"/>
              </w:rPr>
            </w:pPr>
            <w:r w:rsidRPr="00FF63F1">
              <w:rPr>
                <w:color w:val="000000"/>
                <w:lang w:eastAsia="el-GR"/>
              </w:rPr>
              <w:t>ΟΝΟΜΑ ΠΑΡΑΜΕΤΡΟΥ</w:t>
            </w:r>
          </w:p>
        </w:tc>
        <w:tc>
          <w:tcPr>
            <w:tcW w:w="4640" w:type="dxa"/>
            <w:shd w:val="clear" w:color="FFCC99" w:fill="92D050"/>
          </w:tcPr>
          <w:p w:rsidR="00412B09" w:rsidRPr="00FF63F1" w:rsidRDefault="00412B09" w:rsidP="00EC0F5F">
            <w:pPr>
              <w:spacing w:after="0" w:line="240" w:lineRule="auto"/>
              <w:rPr>
                <w:color w:val="000000"/>
                <w:lang w:eastAsia="el-GR"/>
              </w:rPr>
            </w:pPr>
            <w:r w:rsidRPr="00FF63F1">
              <w:rPr>
                <w:color w:val="000000"/>
                <w:lang w:eastAsia="el-GR"/>
              </w:rPr>
              <w:t>ΠΕΡΙΓΡΑΦΗ</w:t>
            </w:r>
          </w:p>
        </w:tc>
        <w:tc>
          <w:tcPr>
            <w:tcW w:w="2120" w:type="dxa"/>
            <w:shd w:val="clear" w:color="FFCC99" w:fill="92D050"/>
          </w:tcPr>
          <w:p w:rsidR="00412B09" w:rsidRPr="00FF63F1" w:rsidRDefault="00412B09" w:rsidP="00EC0F5F">
            <w:pPr>
              <w:spacing w:after="0" w:line="240" w:lineRule="auto"/>
              <w:rPr>
                <w:color w:val="000000"/>
                <w:lang w:eastAsia="el-GR"/>
              </w:rPr>
            </w:pPr>
            <w:r w:rsidRPr="00FF63F1">
              <w:rPr>
                <w:color w:val="000000"/>
                <w:lang w:eastAsia="el-GR"/>
              </w:rPr>
              <w:t>ΤΥΠΟΣ</w:t>
            </w:r>
          </w:p>
        </w:tc>
      </w:tr>
      <w:tr w:rsidR="00412B09" w:rsidRPr="00FF63F1">
        <w:trPr>
          <w:trHeight w:val="1200"/>
        </w:trPr>
        <w:tc>
          <w:tcPr>
            <w:tcW w:w="2129" w:type="dxa"/>
            <w:shd w:val="clear" w:color="000000" w:fill="auto"/>
          </w:tcPr>
          <w:p w:rsidR="00412B09" w:rsidRPr="00FF63F1" w:rsidRDefault="00412B09" w:rsidP="00EC0F5F">
            <w:pPr>
              <w:spacing w:after="0" w:line="240" w:lineRule="auto"/>
              <w:rPr>
                <w:b/>
                <w:bCs/>
                <w:color w:val="002060"/>
                <w:sz w:val="24"/>
                <w:szCs w:val="24"/>
                <w:lang w:eastAsia="el-GR"/>
              </w:rPr>
            </w:pPr>
            <w:r w:rsidRPr="00FF63F1">
              <w:rPr>
                <w:b/>
                <w:bCs/>
                <w:color w:val="002060"/>
                <w:sz w:val="24"/>
                <w:szCs w:val="24"/>
                <w:lang w:eastAsia="el-GR"/>
              </w:rPr>
              <w:t>ID_KATHGORIAS</w:t>
            </w:r>
          </w:p>
        </w:tc>
        <w:tc>
          <w:tcPr>
            <w:tcW w:w="4640" w:type="dxa"/>
            <w:shd w:val="clear" w:color="000000" w:fill="auto"/>
          </w:tcPr>
          <w:p w:rsidR="00412B09" w:rsidRPr="00FF63F1" w:rsidRDefault="00412B09" w:rsidP="00EC0F5F">
            <w:pPr>
              <w:spacing w:after="0" w:line="240" w:lineRule="auto"/>
              <w:rPr>
                <w:color w:val="000000"/>
                <w:lang w:eastAsia="el-GR"/>
              </w:rPr>
            </w:pPr>
            <w:r w:rsidRPr="00FF63F1">
              <w:rPr>
                <w:color w:val="000000"/>
                <w:lang w:eastAsia="el-GR"/>
              </w:rPr>
              <w:t xml:space="preserve">Κωδικοποιημένη περιγραφή της ιδιότητας </w:t>
            </w:r>
            <w:r>
              <w:rPr>
                <w:color w:val="000000"/>
                <w:lang w:eastAsia="el-GR"/>
              </w:rPr>
              <w:t>π</w:t>
            </w:r>
            <w:r w:rsidRPr="00FF63F1">
              <w:rPr>
                <w:color w:val="000000"/>
                <w:lang w:eastAsia="el-GR"/>
              </w:rPr>
              <w:t>ου χαρακτηρίζει την εγγραφή</w:t>
            </w:r>
          </w:p>
          <w:p w:rsidR="00412B09" w:rsidRPr="00FF63F1" w:rsidRDefault="00412B09" w:rsidP="00EC0F5F">
            <w:pPr>
              <w:spacing w:after="0" w:line="240" w:lineRule="auto"/>
              <w:rPr>
                <w:color w:val="000000"/>
                <w:lang w:eastAsia="el-GR"/>
              </w:rPr>
            </w:pPr>
            <w:r w:rsidRPr="00FF63F1">
              <w:rPr>
                <w:color w:val="000000"/>
                <w:lang w:eastAsia="el-GR"/>
              </w:rPr>
              <w:t>(0[Ασκούμενος], 1[Δικηγόρος], 2[Εταιρεία]) (παρέχεται από  ΟΠΣ Ολομέλειας  στο ΟΣΔΠ )</w:t>
            </w:r>
          </w:p>
        </w:tc>
        <w:tc>
          <w:tcPr>
            <w:tcW w:w="2120" w:type="dxa"/>
            <w:shd w:val="clear" w:color="000000" w:fill="auto"/>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18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'lawyerclubID'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Κωδικός Συλλόγου με βάση την αρίθμηση που τηρεί το ΟΣΔΠ </w:t>
            </w:r>
          </w:p>
          <w:p w:rsidR="00412B09" w:rsidRPr="00FF63F1" w:rsidRDefault="00412B09" w:rsidP="0022657B">
            <w:pPr>
              <w:spacing w:after="0" w:line="240" w:lineRule="auto"/>
              <w:rPr>
                <w:b/>
                <w:bCs/>
                <w:color w:val="FF0000"/>
                <w:lang w:eastAsia="el-GR"/>
              </w:rPr>
            </w:pPr>
            <w:r w:rsidRPr="00FF63F1">
              <w:rPr>
                <w:b/>
                <w:bCs/>
                <w:color w:val="FF0000"/>
                <w:lang w:eastAsia="el-GR"/>
              </w:rPr>
              <w:t xml:space="preserve"> (</w:t>
            </w:r>
            <w:r>
              <w:rPr>
                <w:b/>
                <w:bCs/>
                <w:color w:val="FF0000"/>
                <w:lang w:eastAsia="el-GR"/>
              </w:rPr>
              <w:t xml:space="preserve">Απαιτείται </w:t>
            </w:r>
            <w:r w:rsidRPr="00FF63F1">
              <w:rPr>
                <w:b/>
                <w:bCs/>
                <w:color w:val="FF0000"/>
                <w:lang w:eastAsia="el-GR"/>
              </w:rPr>
              <w:t xml:space="preserve">αντιστοίχιση  της κωδικοποίησης που τηρεί το ΟΠΣ Ολομέλειας με την κωδικοποίηση που τηρεί το ΟΣΔΠ </w:t>
            </w: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'am' </w:t>
            </w:r>
          </w:p>
        </w:tc>
        <w:tc>
          <w:tcPr>
            <w:tcW w:w="4640" w:type="dxa"/>
          </w:tcPr>
          <w:p w:rsidR="00412B09" w:rsidRPr="00FF63F1" w:rsidRDefault="00412B09" w:rsidP="0022657B">
            <w:pPr>
              <w:spacing w:after="0" w:line="240" w:lineRule="auto"/>
              <w:rPr>
                <w:color w:val="000000"/>
                <w:lang w:eastAsia="el-GR"/>
              </w:rPr>
            </w:pPr>
            <w:r w:rsidRPr="00FF63F1">
              <w:rPr>
                <w:color w:val="000000"/>
                <w:lang w:eastAsia="el-GR"/>
              </w:rPr>
              <w:t xml:space="preserve"> Αριθμός Μητρώου Δικηγόρου </w:t>
            </w:r>
            <w:r>
              <w:rPr>
                <w:color w:val="000000"/>
                <w:lang w:eastAsia="el-GR"/>
              </w:rPr>
              <w:t>που</w:t>
            </w:r>
            <w:r w:rsidRPr="00FF63F1">
              <w:rPr>
                <w:color w:val="000000"/>
                <w:lang w:eastAsia="el-GR"/>
              </w:rPr>
              <w:t xml:space="preserve"> είναι μοναδικός ανά Σύλλογο</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699"/>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'LegalProcedureID' </w:t>
            </w:r>
          </w:p>
        </w:tc>
        <w:tc>
          <w:tcPr>
            <w:tcW w:w="4640" w:type="dxa"/>
            <w:shd w:val="clear" w:color="000000" w:fill="DDEBF7"/>
          </w:tcPr>
          <w:p w:rsidR="00412B09" w:rsidRPr="00FF63F1" w:rsidRDefault="00412B09" w:rsidP="00EC0F5F">
            <w:pPr>
              <w:spacing w:after="0" w:line="240" w:lineRule="auto"/>
              <w:rPr>
                <w:b/>
                <w:bCs/>
                <w:color w:val="FF0000"/>
                <w:lang w:eastAsia="el-GR"/>
              </w:rPr>
            </w:pPr>
            <w:r w:rsidRPr="00FF63F1">
              <w:rPr>
                <w:color w:val="000000"/>
                <w:lang w:eastAsia="el-GR"/>
              </w:rPr>
              <w:t xml:space="preserve"> Κωδικός Διαδικασίας  με βάση την ΚΩΔΙΚΟΠΟ</w:t>
            </w:r>
            <w:r>
              <w:rPr>
                <w:color w:val="000000"/>
                <w:lang w:eastAsia="el-GR"/>
              </w:rPr>
              <w:t>Ι</w:t>
            </w:r>
            <w:r w:rsidRPr="00FF63F1">
              <w:rPr>
                <w:color w:val="000000"/>
                <w:lang w:eastAsia="el-GR"/>
              </w:rPr>
              <w:t xml:space="preserve">ΗΣΗ  που τηρεί το ΟΣΔΠ </w:t>
            </w:r>
            <w:r w:rsidRPr="00FF63F1">
              <w:rPr>
                <w:b/>
                <w:bCs/>
                <w:color w:val="FF0000"/>
                <w:lang w:eastAsia="el-GR"/>
              </w:rPr>
              <w:t xml:space="preserve"> </w:t>
            </w:r>
          </w:p>
          <w:p w:rsidR="00412B09" w:rsidRPr="00FF63F1" w:rsidRDefault="00412B09" w:rsidP="00EC0F5F">
            <w:pPr>
              <w:spacing w:after="0" w:line="240" w:lineRule="auto"/>
              <w:rPr>
                <w:b/>
                <w:bCs/>
                <w:color w:val="FF0000"/>
                <w:lang w:eastAsia="el-GR"/>
              </w:rPr>
            </w:pPr>
            <w:r w:rsidRPr="00FF63F1">
              <w:rPr>
                <w:b/>
                <w:bCs/>
                <w:color w:val="FF0000"/>
                <w:lang w:eastAsia="el-GR"/>
              </w:rPr>
              <w:t>(Απαιτείτ</w:t>
            </w:r>
            <w:r>
              <w:rPr>
                <w:b/>
                <w:bCs/>
                <w:color w:val="FF0000"/>
                <w:lang w:eastAsia="el-GR"/>
              </w:rPr>
              <w:t>αι</w:t>
            </w:r>
            <w:r w:rsidRPr="00FF63F1">
              <w:rPr>
                <w:b/>
                <w:bCs/>
                <w:color w:val="FF0000"/>
                <w:lang w:eastAsia="el-GR"/>
              </w:rPr>
              <w:t xml:space="preserve"> αντιστοίχιση  της κωδικοποίησης που τηρεί το ΟΣΔΠ   (ΚΠολΔ) με την κωδικοποίηση που τηρεί το το ΟΠΣ Ολομέλειας. (Κώδικας Δικηγόρων) </w:t>
            </w:r>
          </w:p>
          <w:p w:rsidR="00412B09" w:rsidRPr="00FF63F1" w:rsidRDefault="00412B09" w:rsidP="00EC0F5F">
            <w:pPr>
              <w:spacing w:after="0" w:line="240" w:lineRule="auto"/>
              <w:rPr>
                <w:b/>
                <w:bCs/>
                <w:color w:val="FF0000"/>
                <w:lang w:eastAsia="el-GR"/>
              </w:rPr>
            </w:pPr>
            <w:r w:rsidRPr="00FF63F1">
              <w:rPr>
                <w:b/>
                <w:bCs/>
                <w:color w:val="FF0000"/>
                <w:lang w:eastAsia="el-GR"/>
              </w:rPr>
              <w:t xml:space="preserve">Θα πρέπει να παραδοθεί, από  το ΟΣΔΠ  η νέα κωδικοποίηση ανά Δικαστήριο/διαδικασία και απο τις υπηρεσίες της Ολομέλειας να </w:t>
            </w:r>
            <w:r>
              <w:rPr>
                <w:b/>
                <w:bCs/>
                <w:color w:val="FF0000"/>
                <w:lang w:eastAsia="el-GR"/>
              </w:rPr>
              <w:t xml:space="preserve">αντιστοιχηθεί </w:t>
            </w:r>
            <w:r w:rsidRPr="00FF63F1">
              <w:rPr>
                <w:b/>
                <w:bCs/>
                <w:color w:val="FF0000"/>
                <w:lang w:eastAsia="el-GR"/>
              </w:rPr>
              <w:t>με την κωδικοποίηση κατά τον Κώδικα Δικηγόρων)</w:t>
            </w:r>
          </w:p>
          <w:p w:rsidR="00412B09" w:rsidRPr="00FF63F1" w:rsidRDefault="00412B09" w:rsidP="00EC0F5F">
            <w:pPr>
              <w:spacing w:after="0" w:line="240" w:lineRule="auto"/>
              <w:rPr>
                <w:color w:val="000000"/>
                <w:lang w:eastAsia="el-GR"/>
              </w:rPr>
            </w:pP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'amka'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ΑΜΚΑ Δικηγόρου (παρέχεται από Ολομέλεια)</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'afm'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ΑΦΜ Δικηγόρου (παρέχεται από Ολομέλεια)</w:t>
            </w: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'surname'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Επώνυμο Δικηγόρου έως 50 χαρακτήρες (παρέχεται από Ολομέλεια)</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'name'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Όνομα Δικηγόρου έως 50 χαρακτήρες (παρέχεται από Ολομέλεια)</w:t>
            </w: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lastRenderedPageBreak/>
              <w:t xml:space="preserve">'fathername'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Όνομα Πατέρα  Δικηγόρου έως 50 χαρακτήρες (παρέχεται από Ολομέλεια)</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'mothername'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Όνομα Μητέρας  Δικηγόρου έως 50 χαρακτήρες</w:t>
            </w: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6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'address'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Η πλήρης (Οδός, Αριθμός, ΤΚ)  κάθε φορά Διεύθυνση Γραφείου του Δικηγόρου </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'email'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Ηλεκτρονική Διεύθυνση  του Δικηγόρου </w:t>
            </w: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'phone'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Κινητό Τηλέφωνο 1</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'transactionID' </w:t>
            </w:r>
          </w:p>
        </w:tc>
        <w:tc>
          <w:tcPr>
            <w:tcW w:w="464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Μοναδικό Αναγνωριστικό της κατάθεσης</w:t>
            </w: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 Integer</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p>
        </w:tc>
        <w:tc>
          <w:tcPr>
            <w:tcW w:w="4640" w:type="dxa"/>
          </w:tcPr>
          <w:p w:rsidR="00412B09" w:rsidRPr="00FF63F1" w:rsidRDefault="00412B09" w:rsidP="00EC0F5F">
            <w:pPr>
              <w:spacing w:after="0" w:line="240" w:lineRule="auto"/>
              <w:rPr>
                <w:sz w:val="20"/>
                <w:szCs w:val="20"/>
                <w:lang w:eastAsia="el-GR"/>
              </w:rPr>
            </w:pPr>
          </w:p>
        </w:tc>
        <w:tc>
          <w:tcPr>
            <w:tcW w:w="2120" w:type="dxa"/>
          </w:tcPr>
          <w:p w:rsidR="00412B09" w:rsidRPr="00FF63F1" w:rsidRDefault="00412B09" w:rsidP="00EC0F5F">
            <w:pPr>
              <w:spacing w:after="0" w:line="240" w:lineRule="auto"/>
              <w:rPr>
                <w:sz w:val="20"/>
                <w:szCs w:val="20"/>
                <w:lang w:eastAsia="el-GR"/>
              </w:rPr>
            </w:pPr>
          </w:p>
        </w:tc>
      </w:tr>
      <w:tr w:rsidR="00412B09" w:rsidRPr="00FF63F1">
        <w:trPr>
          <w:trHeight w:val="600"/>
        </w:trPr>
        <w:tc>
          <w:tcPr>
            <w:tcW w:w="2129"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 xml:space="preserve">'promotionType' </w:t>
            </w:r>
          </w:p>
        </w:tc>
        <w:tc>
          <w:tcPr>
            <w:tcW w:w="4640" w:type="dxa"/>
            <w:shd w:val="clear" w:color="000000" w:fill="DDEBF7"/>
          </w:tcPr>
          <w:p w:rsidR="00412B09" w:rsidRPr="00FF63F1" w:rsidRDefault="00412B09" w:rsidP="00616B5E">
            <w:pPr>
              <w:spacing w:after="0" w:line="240" w:lineRule="auto"/>
              <w:rPr>
                <w:color w:val="000000"/>
                <w:lang w:eastAsia="el-GR"/>
              </w:rPr>
            </w:pPr>
            <w:r w:rsidRPr="00FF63F1">
              <w:rPr>
                <w:color w:val="000000"/>
                <w:lang w:eastAsia="el-GR"/>
              </w:rPr>
              <w:t>Βαθμίδα Προαγωγής σε Δικαστήριο (Παρά Πρωτοδίκ</w:t>
            </w:r>
            <w:r>
              <w:rPr>
                <w:color w:val="000000"/>
                <w:lang w:eastAsia="el-GR"/>
              </w:rPr>
              <w:t>α</w:t>
            </w:r>
            <w:r w:rsidRPr="00FF63F1">
              <w:rPr>
                <w:color w:val="000000"/>
                <w:lang w:eastAsia="el-GR"/>
              </w:rPr>
              <w:t>ς, Παρ' Εφέτ</w:t>
            </w:r>
            <w:r>
              <w:rPr>
                <w:color w:val="000000"/>
                <w:lang w:eastAsia="el-GR"/>
              </w:rPr>
              <w:t>α</w:t>
            </w:r>
            <w:r w:rsidRPr="00FF63F1">
              <w:rPr>
                <w:color w:val="000000"/>
                <w:lang w:eastAsia="el-GR"/>
              </w:rPr>
              <w:t>ς, Παρ' Αρεί</w:t>
            </w:r>
            <w:r>
              <w:rPr>
                <w:color w:val="000000"/>
                <w:lang w:eastAsia="el-GR"/>
              </w:rPr>
              <w:t>ω</w:t>
            </w:r>
            <w:r w:rsidRPr="00FF63F1">
              <w:rPr>
                <w:color w:val="000000"/>
                <w:lang w:eastAsia="el-GR"/>
              </w:rPr>
              <w:t xml:space="preserve"> Πάγ</w:t>
            </w:r>
            <w:r>
              <w:rPr>
                <w:color w:val="000000"/>
                <w:lang w:eastAsia="el-GR"/>
              </w:rPr>
              <w:t>ω</w:t>
            </w:r>
            <w:r w:rsidRPr="00FF63F1">
              <w:rPr>
                <w:color w:val="000000"/>
                <w:lang w:eastAsia="el-GR"/>
              </w:rPr>
              <w:t>)</w:t>
            </w:r>
          </w:p>
        </w:tc>
        <w:tc>
          <w:tcPr>
            <w:tcW w:w="2120" w:type="dxa"/>
            <w:shd w:val="clear" w:color="000000" w:fill="DDEBF7"/>
          </w:tcPr>
          <w:p w:rsidR="00412B09" w:rsidRPr="00FF63F1" w:rsidRDefault="00412B09" w:rsidP="00EC0F5F">
            <w:pPr>
              <w:spacing w:after="0" w:line="240" w:lineRule="auto"/>
              <w:rPr>
                <w:color w:val="000000"/>
                <w:lang w:eastAsia="el-GR"/>
              </w:rPr>
            </w:pPr>
            <w:r w:rsidRPr="00FF63F1">
              <w:rPr>
                <w:color w:val="000000"/>
                <w:lang w:eastAsia="el-GR"/>
              </w:rPr>
              <w:t>Integer (1/2/3)</w:t>
            </w:r>
          </w:p>
        </w:tc>
      </w:tr>
      <w:tr w:rsidR="00412B09" w:rsidRPr="00FF63F1">
        <w:trPr>
          <w:trHeight w:val="9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Code'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Κωδικός Συλλόγου με βάση την αρίθμηση που τηρεί το κάθε Πρωτοδικείο</w:t>
            </w:r>
            <w:r w:rsidRPr="00FF63F1">
              <w:rPr>
                <w:b/>
                <w:bCs/>
                <w:color w:val="FF0000"/>
                <w:lang w:eastAsia="el-GR"/>
              </w:rPr>
              <w:t xml:space="preserve"> (</w:t>
            </w:r>
            <w:r>
              <w:rPr>
                <w:b/>
                <w:bCs/>
                <w:color w:val="FF0000"/>
                <w:lang w:eastAsia="el-GR"/>
              </w:rPr>
              <w:t xml:space="preserve">Απαιτείται </w:t>
            </w:r>
            <w:r w:rsidRPr="00FF63F1">
              <w:rPr>
                <w:b/>
                <w:bCs/>
                <w:color w:val="FF0000"/>
                <w:lang w:eastAsia="el-GR"/>
              </w:rPr>
              <w:t xml:space="preserve">αντιστοίχιση  Κωδικοποίηση όπως το πεδίο 'lawyerclubID'  ) </w:t>
            </w:r>
          </w:p>
        </w:tc>
        <w:tc>
          <w:tcPr>
            <w:tcW w:w="212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12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'RegistrationNumber' </w:t>
            </w:r>
          </w:p>
        </w:tc>
        <w:tc>
          <w:tcPr>
            <w:tcW w:w="464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Ο Αριθμός Μητρώου Δικηγορικής Εταιρείας είναι ο μοναδικός αριθμός ανά Σύλλογο που ταυτοποιεί τη Δικηγορική Εταιρεία</w:t>
            </w:r>
          </w:p>
          <w:p w:rsidR="00412B09" w:rsidRPr="00FF63F1" w:rsidRDefault="00412B09" w:rsidP="00EC0F5F">
            <w:pPr>
              <w:spacing w:after="0" w:line="240" w:lineRule="auto"/>
              <w:rPr>
                <w:color w:val="000000"/>
                <w:lang w:eastAsia="el-GR"/>
              </w:rPr>
            </w:pPr>
            <w:r w:rsidRPr="00FF63F1">
              <w:rPr>
                <w:color w:val="000000"/>
                <w:lang w:eastAsia="el-GR"/>
              </w:rPr>
              <w:t>Το αριθμό αυτό  λαμβάνει η Δικηγορική Εταιρεία από το Σύλλογο κατά την εγγραφή της.</w:t>
            </w:r>
          </w:p>
        </w:tc>
        <w:tc>
          <w:tcPr>
            <w:tcW w:w="212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'CompanyName'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Επωνυμία  Δικηγορικής Εταιρείας</w:t>
            </w:r>
          </w:p>
        </w:tc>
        <w:tc>
          <w:tcPr>
            <w:tcW w:w="212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'Abbreviation' </w:t>
            </w:r>
          </w:p>
        </w:tc>
        <w:tc>
          <w:tcPr>
            <w:tcW w:w="464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Συντομογραφία Δικηγορικής Εταιρείας</w:t>
            </w:r>
          </w:p>
        </w:tc>
        <w:tc>
          <w:tcPr>
            <w:tcW w:w="212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'AFM'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ΑΦΜ  Δικηγορικής Εταιρείας </w:t>
            </w:r>
          </w:p>
        </w:tc>
        <w:tc>
          <w:tcPr>
            <w:tcW w:w="212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'DOYName' </w:t>
            </w:r>
          </w:p>
        </w:tc>
        <w:tc>
          <w:tcPr>
            <w:tcW w:w="4640" w:type="dxa"/>
            <w:shd w:val="clear" w:color="9999FF" w:fill="DDEBF7"/>
          </w:tcPr>
          <w:p w:rsidR="00412B09" w:rsidRPr="00FF63F1" w:rsidRDefault="008A1B42" w:rsidP="00EC0F5F">
            <w:pPr>
              <w:spacing w:after="0" w:line="240" w:lineRule="auto"/>
              <w:rPr>
                <w:color w:val="000000"/>
                <w:lang w:eastAsia="el-GR"/>
              </w:rPr>
            </w:pPr>
            <w:r>
              <w:rPr>
                <w:color w:val="000000"/>
                <w:lang w:eastAsia="el-GR"/>
              </w:rPr>
              <w:t>Δ</w:t>
            </w:r>
            <w:r w:rsidR="00412B09" w:rsidRPr="00FF63F1">
              <w:rPr>
                <w:color w:val="000000"/>
                <w:lang w:eastAsia="el-GR"/>
              </w:rPr>
              <w:t>Ο</w:t>
            </w:r>
            <w:r>
              <w:rPr>
                <w:color w:val="000000"/>
                <w:lang w:eastAsia="el-GR"/>
              </w:rPr>
              <w:t>Υ</w:t>
            </w:r>
            <w:r w:rsidR="00412B09" w:rsidRPr="00FF63F1">
              <w:rPr>
                <w:color w:val="000000"/>
                <w:lang w:eastAsia="el-GR"/>
              </w:rPr>
              <w:t xml:space="preserve">  Δικηγορικής Εταιρείας </w:t>
            </w:r>
          </w:p>
        </w:tc>
        <w:tc>
          <w:tcPr>
            <w:tcW w:w="212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'Address'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Έδρα Δικηγορικής Εταιρείας</w:t>
            </w:r>
          </w:p>
        </w:tc>
        <w:tc>
          <w:tcPr>
            <w:tcW w:w="212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'PostCode' </w:t>
            </w:r>
          </w:p>
        </w:tc>
        <w:tc>
          <w:tcPr>
            <w:tcW w:w="464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Ταχυδρομικός Κώδικας</w:t>
            </w:r>
          </w:p>
        </w:tc>
        <w:tc>
          <w:tcPr>
            <w:tcW w:w="212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'Phone1'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Τηλέφωνο 1</w:t>
            </w:r>
          </w:p>
        </w:tc>
        <w:tc>
          <w:tcPr>
            <w:tcW w:w="212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'FAX' </w:t>
            </w:r>
          </w:p>
        </w:tc>
        <w:tc>
          <w:tcPr>
            <w:tcW w:w="464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FAX</w:t>
            </w:r>
          </w:p>
        </w:tc>
        <w:tc>
          <w:tcPr>
            <w:tcW w:w="2120" w:type="dxa"/>
            <w:shd w:val="clear" w:color="9999FF" w:fill="DDEBF7"/>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'Email' </w:t>
            </w:r>
          </w:p>
        </w:tc>
        <w:tc>
          <w:tcPr>
            <w:tcW w:w="464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Ηλεκτρονική Διεύθυνση Δικηγορικής Εταιρείας </w:t>
            </w:r>
          </w:p>
        </w:tc>
        <w:tc>
          <w:tcPr>
            <w:tcW w:w="2120" w:type="dxa"/>
            <w:shd w:val="clear" w:color="9999FF" w:fill="FFFFFF"/>
          </w:tcPr>
          <w:p w:rsidR="00412B09" w:rsidRPr="00FF63F1" w:rsidRDefault="00412B09" w:rsidP="00EC0F5F">
            <w:pPr>
              <w:spacing w:after="0" w:line="240" w:lineRule="auto"/>
              <w:rPr>
                <w:color w:val="000000"/>
                <w:lang w:eastAsia="el-GR"/>
              </w:rPr>
            </w:pPr>
            <w:r w:rsidRPr="00FF63F1">
              <w:rPr>
                <w:color w:val="000000"/>
                <w:lang w:eastAsia="el-GR"/>
              </w:rPr>
              <w:t xml:space="preserve"> String</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r w:rsidRPr="00FF63F1">
              <w:rPr>
                <w:color w:val="000000"/>
                <w:lang w:eastAsia="el-GR"/>
              </w:rPr>
              <w:t xml:space="preserve">'copies' </w:t>
            </w: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 Αριθμός Αντιγράφων Δικογράφου </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Integer</w:t>
            </w:r>
          </w:p>
        </w:tc>
      </w:tr>
      <w:tr w:rsidR="00412B09" w:rsidRPr="00FF63F1">
        <w:trPr>
          <w:trHeight w:val="300"/>
        </w:trPr>
        <w:tc>
          <w:tcPr>
            <w:tcW w:w="2129" w:type="dxa"/>
          </w:tcPr>
          <w:p w:rsidR="00412B09" w:rsidRPr="00FF63F1" w:rsidRDefault="00412B09" w:rsidP="00EC0F5F">
            <w:pPr>
              <w:spacing w:after="0" w:line="240" w:lineRule="auto"/>
              <w:rPr>
                <w:color w:val="000000"/>
                <w:lang w:eastAsia="el-GR"/>
              </w:rPr>
            </w:pPr>
          </w:p>
        </w:tc>
        <w:tc>
          <w:tcPr>
            <w:tcW w:w="4640" w:type="dxa"/>
          </w:tcPr>
          <w:p w:rsidR="00412B09" w:rsidRPr="00FF63F1" w:rsidRDefault="00412B09" w:rsidP="00EC0F5F">
            <w:pPr>
              <w:spacing w:after="0" w:line="240" w:lineRule="auto"/>
              <w:rPr>
                <w:sz w:val="20"/>
                <w:szCs w:val="20"/>
                <w:lang w:eastAsia="el-GR"/>
              </w:rPr>
            </w:pPr>
          </w:p>
        </w:tc>
        <w:tc>
          <w:tcPr>
            <w:tcW w:w="2120" w:type="dxa"/>
          </w:tcPr>
          <w:p w:rsidR="00412B09" w:rsidRPr="00FF63F1" w:rsidRDefault="00412B09" w:rsidP="00EC0F5F">
            <w:pPr>
              <w:spacing w:after="0" w:line="240" w:lineRule="auto"/>
              <w:rPr>
                <w:sz w:val="20"/>
                <w:szCs w:val="20"/>
                <w:lang w:eastAsia="el-GR"/>
              </w:rPr>
            </w:pPr>
          </w:p>
        </w:tc>
      </w:tr>
      <w:tr w:rsidR="00412B09" w:rsidRPr="00FF63F1">
        <w:trPr>
          <w:trHeight w:val="420"/>
        </w:trPr>
        <w:tc>
          <w:tcPr>
            <w:tcW w:w="8889" w:type="dxa"/>
            <w:gridSpan w:val="3"/>
            <w:shd w:val="clear" w:color="000000" w:fill="C00000"/>
          </w:tcPr>
          <w:p w:rsidR="00412B09" w:rsidRPr="00FF63F1" w:rsidRDefault="00412B09" w:rsidP="00EC0F5F">
            <w:pPr>
              <w:spacing w:after="0" w:line="240" w:lineRule="auto"/>
              <w:rPr>
                <w:color w:val="000000"/>
                <w:lang w:eastAsia="el-GR"/>
              </w:rPr>
            </w:pPr>
            <w:r w:rsidRPr="00FF63F1">
              <w:rPr>
                <w:color w:val="000000"/>
                <w:lang w:eastAsia="el-GR"/>
              </w:rPr>
              <w:t> </w:t>
            </w:r>
          </w:p>
          <w:p w:rsidR="00412B09" w:rsidRPr="00FF63F1" w:rsidRDefault="00412B09" w:rsidP="00DC0769">
            <w:pPr>
              <w:spacing w:after="0" w:line="240" w:lineRule="auto"/>
              <w:rPr>
                <w:color w:val="000000"/>
                <w:lang w:eastAsia="el-GR"/>
              </w:rPr>
            </w:pPr>
            <w:r w:rsidRPr="00FF63F1">
              <w:rPr>
                <w:b/>
                <w:bCs/>
                <w:color w:val="FFFFFF"/>
                <w:sz w:val="32"/>
                <w:szCs w:val="32"/>
                <w:lang w:eastAsia="el-GR"/>
              </w:rPr>
              <w:t xml:space="preserve">ΣΤΟΙΧΕΙΑ ΑΝΑΖΗΤΗΣΗΣ </w:t>
            </w:r>
            <w:r>
              <w:rPr>
                <w:b/>
                <w:bCs/>
                <w:color w:val="FFFFFF"/>
                <w:sz w:val="32"/>
                <w:szCs w:val="32"/>
                <w:lang w:eastAsia="el-GR"/>
              </w:rPr>
              <w:t>ΠΟΥ</w:t>
            </w:r>
            <w:r w:rsidRPr="00FF63F1">
              <w:rPr>
                <w:b/>
                <w:bCs/>
                <w:color w:val="FFFFFF"/>
                <w:sz w:val="32"/>
                <w:szCs w:val="32"/>
                <w:lang w:eastAsia="el-GR"/>
              </w:rPr>
              <w:t xml:space="preserve"> ΘΑ  ΓΙΝΟΝΤΑΙ  ΣΤΟ ΟΠΣ </w:t>
            </w:r>
            <w:r w:rsidR="00DC0769">
              <w:rPr>
                <w:b/>
                <w:bCs/>
                <w:color w:val="FFFFFF"/>
                <w:sz w:val="32"/>
                <w:szCs w:val="32"/>
                <w:lang w:eastAsia="el-GR"/>
              </w:rPr>
              <w:t>ΟΛΟΜΕΛΕΙΑΣ</w:t>
            </w:r>
            <w:r w:rsidRPr="00FF63F1">
              <w:rPr>
                <w:b/>
                <w:bCs/>
                <w:color w:val="FFFFFF"/>
                <w:sz w:val="32"/>
                <w:szCs w:val="32"/>
                <w:lang w:eastAsia="el-GR"/>
              </w:rPr>
              <w:t xml:space="preserve"> </w:t>
            </w:r>
            <w:r w:rsidR="00DC0769">
              <w:rPr>
                <w:b/>
                <w:bCs/>
                <w:color w:val="FFFFFF"/>
                <w:sz w:val="32"/>
                <w:szCs w:val="32"/>
                <w:lang w:eastAsia="el-GR"/>
              </w:rPr>
              <w:t>ΚΑΙ ΘΑ ΑΠΟΣΤΕΛΛΟΝΤΑΙ</w:t>
            </w:r>
            <w:r w:rsidRPr="00FF63F1">
              <w:rPr>
                <w:b/>
                <w:bCs/>
                <w:color w:val="FFFFFF"/>
                <w:sz w:val="32"/>
                <w:szCs w:val="32"/>
                <w:lang w:eastAsia="el-GR"/>
              </w:rPr>
              <w:t xml:space="preserve"> </w:t>
            </w:r>
          </w:p>
        </w:tc>
      </w:tr>
      <w:tr w:rsidR="00412B09" w:rsidRPr="00FF63F1">
        <w:trPr>
          <w:trHeight w:val="900"/>
        </w:trPr>
        <w:tc>
          <w:tcPr>
            <w:tcW w:w="2129" w:type="dxa"/>
          </w:tcPr>
          <w:p w:rsidR="00412B09" w:rsidRPr="00FF63F1" w:rsidRDefault="00412B09" w:rsidP="00EC0F5F">
            <w:pPr>
              <w:spacing w:after="0" w:line="240" w:lineRule="auto"/>
              <w:rPr>
                <w:color w:val="000000"/>
                <w:lang w:eastAsia="el-GR"/>
              </w:rPr>
            </w:pP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Δικαστήριο </w:t>
            </w:r>
            <w:r w:rsidRPr="00FF63F1">
              <w:rPr>
                <w:color w:val="002060"/>
                <w:lang w:eastAsia="el-GR"/>
              </w:rPr>
              <w:t>Δίκης  (</w:t>
            </w:r>
            <w:r>
              <w:rPr>
                <w:color w:val="002060"/>
                <w:lang w:eastAsia="el-GR"/>
              </w:rPr>
              <w:t xml:space="preserve">Απαιτείται </w:t>
            </w:r>
            <w:r w:rsidRPr="00FF63F1">
              <w:rPr>
                <w:color w:val="002060"/>
                <w:lang w:eastAsia="el-GR"/>
              </w:rPr>
              <w:t>παράδοση  κωδικοποίησης από το ΟΠΣ και εναρμόνιση με κωδικοποίηση ΟΠΣ Ολομέλειας)</w:t>
            </w:r>
            <w:r w:rsidRPr="00FF63F1">
              <w:rPr>
                <w:color w:val="000000"/>
                <w:lang w:eastAsia="el-GR"/>
              </w:rPr>
              <w:t xml:space="preserve"> </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900"/>
        </w:trPr>
        <w:tc>
          <w:tcPr>
            <w:tcW w:w="2129" w:type="dxa"/>
          </w:tcPr>
          <w:p w:rsidR="00412B09" w:rsidRPr="00FF63F1" w:rsidRDefault="00412B09" w:rsidP="00EC0F5F">
            <w:pPr>
              <w:spacing w:after="0" w:line="240" w:lineRule="auto"/>
              <w:rPr>
                <w:sz w:val="20"/>
                <w:szCs w:val="20"/>
                <w:lang w:eastAsia="el-GR"/>
              </w:rPr>
            </w:pP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Έδρα Δικαστηρίου  </w:t>
            </w:r>
            <w:r w:rsidRPr="00FF63F1">
              <w:rPr>
                <w:color w:val="002060"/>
                <w:lang w:eastAsia="el-GR"/>
              </w:rPr>
              <w:t>(</w:t>
            </w:r>
            <w:r>
              <w:rPr>
                <w:color w:val="002060"/>
                <w:lang w:eastAsia="el-GR"/>
              </w:rPr>
              <w:t xml:space="preserve">Απαιτείται </w:t>
            </w:r>
            <w:r w:rsidRPr="00FF63F1">
              <w:rPr>
                <w:color w:val="002060"/>
                <w:lang w:eastAsia="el-GR"/>
              </w:rPr>
              <w:t>παράδοση  κωδικοποίησης από το ΟΠΣ  και εναρμόνιση με κωδικοποίηση ΟΠΣ Ολομέλειας)</w:t>
            </w:r>
            <w:r w:rsidRPr="00FF63F1">
              <w:rPr>
                <w:color w:val="000000"/>
                <w:lang w:eastAsia="el-GR"/>
              </w:rPr>
              <w:t xml:space="preserve"> </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900"/>
        </w:trPr>
        <w:tc>
          <w:tcPr>
            <w:tcW w:w="2129" w:type="dxa"/>
          </w:tcPr>
          <w:p w:rsidR="00412B09" w:rsidRPr="00FF63F1" w:rsidRDefault="00412B09" w:rsidP="00EC0F5F">
            <w:pPr>
              <w:spacing w:after="0" w:line="240" w:lineRule="auto"/>
              <w:rPr>
                <w:sz w:val="20"/>
                <w:szCs w:val="20"/>
                <w:lang w:eastAsia="el-GR"/>
              </w:rPr>
            </w:pP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 xml:space="preserve">Διαδικασία  </w:t>
            </w:r>
            <w:r w:rsidRPr="00FF63F1">
              <w:rPr>
                <w:color w:val="002060"/>
                <w:lang w:eastAsia="el-GR"/>
              </w:rPr>
              <w:t>(</w:t>
            </w:r>
            <w:r>
              <w:rPr>
                <w:color w:val="002060"/>
                <w:lang w:eastAsia="el-GR"/>
              </w:rPr>
              <w:t xml:space="preserve">Απαιτείται </w:t>
            </w:r>
            <w:r w:rsidRPr="00FF63F1">
              <w:rPr>
                <w:color w:val="002060"/>
                <w:lang w:eastAsia="el-GR"/>
              </w:rPr>
              <w:t>παράδοση  κωδικοποίησης από το ΟΠΣ και εναρμόνιση με κωδικοποίηση ΟΠΣ Ολομέλειας)</w:t>
            </w:r>
            <w:r w:rsidRPr="00FF63F1">
              <w:rPr>
                <w:color w:val="000000"/>
                <w:lang w:eastAsia="el-GR"/>
              </w:rPr>
              <w:t xml:space="preserve"> </w:t>
            </w:r>
          </w:p>
        </w:tc>
        <w:tc>
          <w:tcPr>
            <w:tcW w:w="2120" w:type="dxa"/>
          </w:tcPr>
          <w:p w:rsidR="00412B09" w:rsidRPr="00FF63F1" w:rsidRDefault="00412B09" w:rsidP="00EC0F5F">
            <w:pPr>
              <w:spacing w:after="0" w:line="240" w:lineRule="auto"/>
              <w:rPr>
                <w:color w:val="000000"/>
                <w:lang w:eastAsia="el-GR"/>
              </w:rPr>
            </w:pPr>
            <w:r w:rsidRPr="00FF63F1">
              <w:rPr>
                <w:color w:val="000000"/>
                <w:lang w:eastAsia="el-GR"/>
              </w:rPr>
              <w:t>String</w:t>
            </w:r>
          </w:p>
        </w:tc>
      </w:tr>
      <w:tr w:rsidR="00412B09" w:rsidRPr="00FF63F1">
        <w:trPr>
          <w:trHeight w:val="409"/>
        </w:trPr>
        <w:tc>
          <w:tcPr>
            <w:tcW w:w="2129" w:type="dxa"/>
          </w:tcPr>
          <w:p w:rsidR="00412B09" w:rsidRPr="00FF63F1" w:rsidRDefault="00412B09" w:rsidP="00EC0F5F">
            <w:pPr>
              <w:spacing w:after="0" w:line="240" w:lineRule="auto"/>
              <w:rPr>
                <w:sz w:val="20"/>
                <w:szCs w:val="20"/>
                <w:lang w:eastAsia="el-GR"/>
              </w:rPr>
            </w:pPr>
          </w:p>
        </w:tc>
        <w:tc>
          <w:tcPr>
            <w:tcW w:w="4640" w:type="dxa"/>
          </w:tcPr>
          <w:p w:rsidR="00412B09" w:rsidRPr="00FF63F1" w:rsidRDefault="00412B09" w:rsidP="00EC0F5F">
            <w:pPr>
              <w:spacing w:after="0" w:line="240" w:lineRule="auto"/>
              <w:rPr>
                <w:color w:val="000000"/>
                <w:lang w:eastAsia="el-GR"/>
              </w:rPr>
            </w:pPr>
            <w:r w:rsidRPr="00FF63F1">
              <w:rPr>
                <w:color w:val="000000"/>
                <w:lang w:eastAsia="el-GR"/>
              </w:rPr>
              <w:t>Ημερομηνία Δικασίμου Από</w:t>
            </w:r>
          </w:p>
        </w:tc>
        <w:tc>
          <w:tcPr>
            <w:tcW w:w="2120" w:type="dxa"/>
          </w:tcPr>
          <w:p w:rsidR="00412B09" w:rsidRPr="00FF63F1" w:rsidRDefault="00412B09" w:rsidP="00EC0F5F">
            <w:pPr>
              <w:spacing w:after="0" w:line="240" w:lineRule="auto"/>
              <w:rPr>
                <w:color w:val="000000"/>
                <w:lang w:eastAsia="el-GR"/>
              </w:rPr>
            </w:pPr>
          </w:p>
        </w:tc>
      </w:tr>
      <w:tr w:rsidR="00412B09" w:rsidRPr="00FF63F1">
        <w:trPr>
          <w:trHeight w:val="503"/>
        </w:trPr>
        <w:tc>
          <w:tcPr>
            <w:tcW w:w="2129" w:type="dxa"/>
          </w:tcPr>
          <w:p w:rsidR="00412B09" w:rsidRPr="00FF63F1" w:rsidRDefault="00412B09" w:rsidP="00EC0F5F">
            <w:pPr>
              <w:spacing w:after="0" w:line="240" w:lineRule="auto"/>
              <w:rPr>
                <w:sz w:val="20"/>
                <w:szCs w:val="20"/>
                <w:lang w:eastAsia="el-GR"/>
              </w:rPr>
            </w:pPr>
          </w:p>
        </w:tc>
        <w:tc>
          <w:tcPr>
            <w:tcW w:w="4640" w:type="dxa"/>
          </w:tcPr>
          <w:p w:rsidR="00412B09" w:rsidRPr="00FF63F1" w:rsidRDefault="00412B09" w:rsidP="00EC0F5F">
            <w:pPr>
              <w:spacing w:after="0" w:line="240" w:lineRule="auto"/>
              <w:rPr>
                <w:sz w:val="20"/>
                <w:szCs w:val="20"/>
                <w:lang w:eastAsia="el-GR"/>
              </w:rPr>
            </w:pPr>
            <w:r w:rsidRPr="00FF63F1">
              <w:rPr>
                <w:color w:val="000000"/>
                <w:lang w:eastAsia="el-GR"/>
              </w:rPr>
              <w:t>Ημερομηνία Δικασίμου Έως</w:t>
            </w:r>
          </w:p>
        </w:tc>
        <w:tc>
          <w:tcPr>
            <w:tcW w:w="2120" w:type="dxa"/>
          </w:tcPr>
          <w:p w:rsidR="00412B09" w:rsidRPr="00FF63F1" w:rsidRDefault="00412B09" w:rsidP="00EC0F5F">
            <w:pPr>
              <w:spacing w:after="0" w:line="240" w:lineRule="auto"/>
              <w:rPr>
                <w:sz w:val="20"/>
                <w:szCs w:val="20"/>
                <w:lang w:eastAsia="el-GR"/>
              </w:rPr>
            </w:pPr>
          </w:p>
        </w:tc>
      </w:tr>
    </w:tbl>
    <w:p w:rsidR="00412B09" w:rsidRPr="007D39A5" w:rsidRDefault="00412B09" w:rsidP="00DD46A8">
      <w:pPr>
        <w:pStyle w:val="Web"/>
        <w:numPr>
          <w:ilvl w:val="0"/>
          <w:numId w:val="38"/>
        </w:numPr>
        <w:shd w:val="clear" w:color="auto" w:fill="FFFFFF"/>
        <w:spacing w:line="276" w:lineRule="auto"/>
        <w:jc w:val="both"/>
        <w:rPr>
          <w:rFonts w:ascii="Calibri" w:hAnsi="Calibri" w:cs="Calibri"/>
          <w:color w:val="000000"/>
          <w:sz w:val="28"/>
        </w:rPr>
      </w:pPr>
      <w:r w:rsidRPr="007D39A5">
        <w:rPr>
          <w:rFonts w:ascii="Calibri" w:hAnsi="Calibri" w:cs="Calibri"/>
          <w:color w:val="000000"/>
          <w:sz w:val="28"/>
        </w:rPr>
        <w:t>Ο Δικηγόρος- Δικηγορική Εταιρεία  μεταφέρεται με τις ανωτέρω πληροφορίες στο ΟΠΣ για να συνεχίσει στο συγκεκριμένο Δικαστήριο</w:t>
      </w:r>
    </w:p>
    <w:p w:rsidR="00412B09" w:rsidRPr="007D39A5" w:rsidRDefault="00412B09" w:rsidP="00DD46A8">
      <w:pPr>
        <w:pStyle w:val="a6"/>
        <w:numPr>
          <w:ilvl w:val="0"/>
          <w:numId w:val="38"/>
        </w:numPr>
        <w:spacing w:before="100" w:beforeAutospacing="1" w:after="100" w:afterAutospacing="1" w:line="276" w:lineRule="auto"/>
        <w:jc w:val="both"/>
        <w:rPr>
          <w:rFonts w:ascii="Calibri" w:hAnsi="Calibri" w:cs="Calibri"/>
          <w:sz w:val="28"/>
          <w:szCs w:val="24"/>
        </w:rPr>
      </w:pPr>
      <w:r w:rsidRPr="007D39A5">
        <w:rPr>
          <w:rFonts w:ascii="Calibri" w:hAnsi="Calibri" w:cs="Calibri"/>
          <w:sz w:val="28"/>
          <w:szCs w:val="24"/>
        </w:rPr>
        <w:t xml:space="preserve"> Το ΟΠΣ υποδέχεται από το ενιαίο σύστημα των Δικηγορικών Συλλόγων όλες τις απαιτούμενες πληροφορίες που διασφαλίζουν την πιστοποίηση, ΤΗΝ αυθεντικοποίηση, ΤΗΝ αρμοδιότητα του Δικηγόρου/Δικηγορική Εταιρεία.</w:t>
      </w:r>
    </w:p>
    <w:p w:rsidR="00412B09" w:rsidRPr="007D39A5" w:rsidRDefault="00412B09" w:rsidP="00DD46A8">
      <w:pPr>
        <w:pStyle w:val="Web"/>
        <w:numPr>
          <w:ilvl w:val="0"/>
          <w:numId w:val="38"/>
        </w:numPr>
        <w:shd w:val="clear" w:color="auto" w:fill="FFFFFF"/>
        <w:spacing w:line="276" w:lineRule="auto"/>
        <w:jc w:val="both"/>
        <w:rPr>
          <w:rFonts w:ascii="Calibri" w:hAnsi="Calibri" w:cs="Calibri"/>
          <w:color w:val="000000"/>
          <w:sz w:val="28"/>
        </w:rPr>
      </w:pPr>
      <w:r w:rsidRPr="007D39A5">
        <w:rPr>
          <w:rFonts w:ascii="Calibri" w:hAnsi="Calibri" w:cs="Calibri"/>
          <w:sz w:val="28"/>
        </w:rPr>
        <w:t>Με δεδομένο ότι το ΟΣΔΔΥ ΠΠ θα ενημερώνεται σύμφωνα με το ΠΔ 150/2013 με την καταχώριση των στοιχείων των δικηγόρων που παρίστανται ή με τους παρεμβαίνοντες, το ΟΣΔΔΥ ΠΠ θα εμφανίζει κατάλογο των υποθέσεων που παραστάθηκε ο Δικηγόρος/Δικηγορική Εταιρεία στο συγκεκριμένο Δικαστήριο.</w:t>
      </w:r>
    </w:p>
    <w:p w:rsidR="00412B09" w:rsidRPr="007D39A5" w:rsidRDefault="00412B09" w:rsidP="00DD46A8">
      <w:pPr>
        <w:pStyle w:val="Web"/>
        <w:numPr>
          <w:ilvl w:val="0"/>
          <w:numId w:val="38"/>
        </w:numPr>
        <w:shd w:val="clear" w:color="auto" w:fill="FFFFFF"/>
        <w:spacing w:line="276" w:lineRule="auto"/>
        <w:jc w:val="both"/>
        <w:rPr>
          <w:rFonts w:ascii="Calibri" w:hAnsi="Calibri" w:cs="Calibri"/>
          <w:color w:val="000000"/>
          <w:sz w:val="28"/>
        </w:rPr>
      </w:pPr>
      <w:r w:rsidRPr="007D39A5">
        <w:rPr>
          <w:rFonts w:ascii="Calibri" w:hAnsi="Calibri" w:cs="Calibri"/>
          <w:sz w:val="28"/>
        </w:rPr>
        <w:t>Από τον κατάλογο αυτό ο Δικηγόρος/Δικηγορική Εταιρεία, επιλέγει αναλυτική εμφάνιση των στοιχείων  με δυνατότητα παραλαβής του απομαγνητοφωνημένου και ψηφιακά υπογεγραμμένου κειμένου πρακτικών.</w:t>
      </w:r>
    </w:p>
    <w:p w:rsidR="00412B09" w:rsidRPr="00FF63F1" w:rsidRDefault="00412B09" w:rsidP="00490BCA">
      <w:pPr>
        <w:pStyle w:val="Web"/>
        <w:shd w:val="clear" w:color="auto" w:fill="FFFFFF"/>
        <w:spacing w:line="276" w:lineRule="auto"/>
        <w:jc w:val="both"/>
        <w:rPr>
          <w:rFonts w:ascii="Calibri" w:hAnsi="Calibri" w:cs="Calibri"/>
          <w:color w:val="000000"/>
        </w:rPr>
      </w:pPr>
    </w:p>
    <w:p w:rsidR="00412B09" w:rsidRPr="00FF63F1" w:rsidRDefault="00412B09" w:rsidP="00FC383D"/>
    <w:p w:rsidR="00412B09" w:rsidRPr="00FF63F1" w:rsidRDefault="00412B09" w:rsidP="00FC383D">
      <w:r w:rsidRPr="00FF63F1">
        <w:br w:type="page"/>
      </w:r>
    </w:p>
    <w:p w:rsidR="00412B09" w:rsidRPr="00FF63F1" w:rsidRDefault="00412B09" w:rsidP="00B53DEE">
      <w:pPr>
        <w:pStyle w:val="20"/>
        <w:ind w:left="720" w:hanging="720"/>
      </w:pPr>
      <w:bookmarkStart w:id="157" w:name="_Toc455397165"/>
      <w:bookmarkStart w:id="158" w:name="_Toc455421846"/>
      <w:r w:rsidRPr="00FF63F1">
        <w:lastRenderedPageBreak/>
        <w:t>Χρονοδιάγραμμα - Φάσεις - παραδοτέα - Έργου</w:t>
      </w:r>
      <w:bookmarkEnd w:id="152"/>
      <w:bookmarkEnd w:id="157"/>
      <w:bookmarkEnd w:id="158"/>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522"/>
      </w:tblGrid>
      <w:tr w:rsidR="00412B09" w:rsidRPr="007D39A5">
        <w:tc>
          <w:tcPr>
            <w:tcW w:w="8522" w:type="dxa"/>
            <w:tcMar>
              <w:top w:w="113" w:type="dxa"/>
              <w:bottom w:w="113" w:type="dxa"/>
            </w:tcMar>
          </w:tcPr>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 xml:space="preserve">Ο μέγιστος χρόνος υλοποίησης του Έργου ορίζεται </w:t>
            </w:r>
            <w:r w:rsidRPr="007D39A5">
              <w:rPr>
                <w:rFonts w:asciiTheme="minorHAnsi" w:hAnsiTheme="minorHAnsi" w:cstheme="minorHAnsi"/>
                <w:b/>
                <w:bCs/>
                <w:sz w:val="24"/>
                <w:szCs w:val="24"/>
              </w:rPr>
              <w:t>σε πέντε (5) μήνες</w:t>
            </w:r>
            <w:r w:rsidRPr="007D39A5">
              <w:rPr>
                <w:rFonts w:asciiTheme="minorHAnsi" w:hAnsiTheme="minorHAnsi" w:cstheme="minorHAnsi"/>
                <w:sz w:val="24"/>
                <w:szCs w:val="24"/>
              </w:rPr>
              <w:t xml:space="preserve"> από την ημερομηνία υπογραφής της Σύμβασης. Ο χρόνος διάρκειας κάθε φάσης είναι ο μέγιστος πλην της περιόδου της Δοκιμαστικής Λειτουργίας ο οποίος ορίζεται ακριβώς σε δύο μήνες. Ειδικότερα η περιγραφή του Έργου ανά </w:t>
            </w:r>
            <w:r w:rsidRPr="007D39A5">
              <w:rPr>
                <w:rFonts w:asciiTheme="minorHAnsi" w:hAnsiTheme="minorHAnsi" w:cstheme="minorHAnsi"/>
                <w:b/>
                <w:bCs/>
                <w:sz w:val="24"/>
                <w:szCs w:val="24"/>
              </w:rPr>
              <w:t xml:space="preserve">Φάση </w:t>
            </w:r>
            <w:r w:rsidRPr="007D39A5">
              <w:rPr>
                <w:rFonts w:asciiTheme="minorHAnsi" w:hAnsiTheme="minorHAnsi" w:cstheme="minorHAnsi"/>
                <w:sz w:val="24"/>
                <w:szCs w:val="24"/>
              </w:rPr>
              <w:t>έχει ως εξής:</w:t>
            </w:r>
          </w:p>
          <w:p w:rsidR="00412B09" w:rsidRPr="007D39A5" w:rsidRDefault="00412B09" w:rsidP="00006686">
            <w:pPr>
              <w:spacing w:before="120" w:line="276" w:lineRule="auto"/>
              <w:jc w:val="both"/>
              <w:rPr>
                <w:rFonts w:asciiTheme="minorHAnsi" w:hAnsiTheme="minorHAnsi" w:cstheme="minorHAnsi"/>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
              <w:gridCol w:w="3477"/>
              <w:gridCol w:w="1663"/>
              <w:gridCol w:w="2228"/>
            </w:tblGrid>
            <w:tr w:rsidR="00412B09" w:rsidRPr="007D39A5">
              <w:trPr>
                <w:trHeight w:val="20"/>
              </w:trPr>
              <w:tc>
                <w:tcPr>
                  <w:tcW w:w="925" w:type="dxa"/>
                  <w:tcBorders>
                    <w:top w:val="single" w:sz="4" w:space="0" w:color="auto"/>
                    <w:left w:val="single" w:sz="4" w:space="0" w:color="auto"/>
                    <w:bottom w:val="single" w:sz="4" w:space="0" w:color="auto"/>
                    <w:right w:val="single" w:sz="4" w:space="0" w:color="auto"/>
                  </w:tcBorders>
                  <w:shd w:val="clear" w:color="auto" w:fill="E6E6E6"/>
                </w:tcPr>
                <w:p w:rsidR="00412B09" w:rsidRPr="007D39A5" w:rsidRDefault="00412B09" w:rsidP="00616B5E">
                  <w:pPr>
                    <w:pStyle w:val="Tabletext"/>
                    <w:spacing w:before="240"/>
                    <w:jc w:val="both"/>
                    <w:rPr>
                      <w:rFonts w:asciiTheme="minorHAnsi" w:hAnsiTheme="minorHAnsi" w:cstheme="minorHAnsi"/>
                      <w:b/>
                      <w:bCs/>
                    </w:rPr>
                  </w:pPr>
                  <w:r w:rsidRPr="007D39A5">
                    <w:rPr>
                      <w:rFonts w:asciiTheme="minorHAnsi" w:hAnsiTheme="minorHAnsi" w:cstheme="minorHAnsi"/>
                      <w:b/>
                      <w:bCs/>
                    </w:rPr>
                    <w:t>Φάση</w:t>
                  </w:r>
                </w:p>
              </w:tc>
              <w:tc>
                <w:tcPr>
                  <w:tcW w:w="3845" w:type="dxa"/>
                  <w:tcBorders>
                    <w:top w:val="single" w:sz="4" w:space="0" w:color="auto"/>
                    <w:left w:val="single" w:sz="4" w:space="0" w:color="auto"/>
                    <w:bottom w:val="single" w:sz="4" w:space="0" w:color="auto"/>
                    <w:right w:val="single" w:sz="4" w:space="0" w:color="auto"/>
                  </w:tcBorders>
                  <w:shd w:val="clear" w:color="auto" w:fill="E6E6E6"/>
                </w:tcPr>
                <w:p w:rsidR="00412B09" w:rsidRPr="007D39A5" w:rsidRDefault="00412B09" w:rsidP="00616B5E">
                  <w:pPr>
                    <w:pStyle w:val="Tabletext"/>
                    <w:spacing w:before="240"/>
                    <w:jc w:val="both"/>
                    <w:rPr>
                      <w:rFonts w:asciiTheme="minorHAnsi" w:hAnsiTheme="minorHAnsi" w:cstheme="minorHAnsi"/>
                      <w:b/>
                      <w:bCs/>
                    </w:rPr>
                  </w:pPr>
                  <w:r w:rsidRPr="007D39A5">
                    <w:rPr>
                      <w:rFonts w:asciiTheme="minorHAnsi" w:hAnsiTheme="minorHAnsi" w:cstheme="minorHAnsi"/>
                      <w:b/>
                      <w:bCs/>
                    </w:rPr>
                    <w:t>Τίτλος και συνοπτική περιγραφή Φάσης</w:t>
                  </w:r>
                </w:p>
              </w:tc>
              <w:tc>
                <w:tcPr>
                  <w:tcW w:w="1791" w:type="dxa"/>
                  <w:tcBorders>
                    <w:top w:val="single" w:sz="4" w:space="0" w:color="auto"/>
                    <w:left w:val="single" w:sz="4" w:space="0" w:color="auto"/>
                    <w:bottom w:val="single" w:sz="4" w:space="0" w:color="auto"/>
                    <w:right w:val="single" w:sz="4" w:space="0" w:color="auto"/>
                  </w:tcBorders>
                  <w:shd w:val="clear" w:color="auto" w:fill="E6E6E6"/>
                </w:tcPr>
                <w:p w:rsidR="00412B09" w:rsidRPr="007D39A5" w:rsidRDefault="00412B09" w:rsidP="00616B5E">
                  <w:pPr>
                    <w:pStyle w:val="Tabletext"/>
                    <w:spacing w:before="240"/>
                    <w:ind w:left="34"/>
                    <w:jc w:val="both"/>
                    <w:rPr>
                      <w:rFonts w:asciiTheme="minorHAnsi" w:hAnsiTheme="minorHAnsi" w:cstheme="minorHAnsi"/>
                      <w:b/>
                      <w:bCs/>
                    </w:rPr>
                  </w:pPr>
                  <w:r w:rsidRPr="007D39A5">
                    <w:rPr>
                      <w:rFonts w:asciiTheme="minorHAnsi" w:hAnsiTheme="minorHAnsi" w:cstheme="minorHAnsi"/>
                      <w:b/>
                      <w:bCs/>
                    </w:rPr>
                    <w:t xml:space="preserve">Μέγιστη Χρονική διάρκεια </w:t>
                  </w:r>
                </w:p>
              </w:tc>
              <w:tc>
                <w:tcPr>
                  <w:tcW w:w="2420" w:type="dxa"/>
                  <w:tcBorders>
                    <w:top w:val="single" w:sz="4" w:space="0" w:color="auto"/>
                    <w:left w:val="single" w:sz="4" w:space="0" w:color="auto"/>
                    <w:bottom w:val="single" w:sz="4" w:space="0" w:color="auto"/>
                    <w:right w:val="single" w:sz="4" w:space="0" w:color="auto"/>
                  </w:tcBorders>
                  <w:shd w:val="clear" w:color="auto" w:fill="E6E6E6"/>
                </w:tcPr>
                <w:p w:rsidR="00412B09" w:rsidRPr="007D39A5" w:rsidRDefault="00412B09" w:rsidP="00616B5E">
                  <w:pPr>
                    <w:pStyle w:val="Tabletext"/>
                    <w:spacing w:before="240"/>
                    <w:ind w:left="65"/>
                    <w:jc w:val="both"/>
                    <w:rPr>
                      <w:rFonts w:asciiTheme="minorHAnsi" w:hAnsiTheme="minorHAnsi" w:cstheme="minorHAnsi"/>
                      <w:b/>
                      <w:bCs/>
                    </w:rPr>
                  </w:pPr>
                  <w:r w:rsidRPr="007D39A5">
                    <w:rPr>
                      <w:rFonts w:asciiTheme="minorHAnsi" w:hAnsiTheme="minorHAnsi" w:cstheme="minorHAnsi"/>
                      <w:b/>
                      <w:bCs/>
                    </w:rPr>
                    <w:t>Μέγιστος Χρόνος Παράδοσης</w:t>
                  </w:r>
                </w:p>
              </w:tc>
            </w:tr>
            <w:tr w:rsidR="00412B09" w:rsidRPr="007D39A5">
              <w:trPr>
                <w:trHeight w:val="20"/>
              </w:trPr>
              <w:tc>
                <w:tcPr>
                  <w:tcW w:w="925"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jc w:val="both"/>
                    <w:rPr>
                      <w:rFonts w:asciiTheme="minorHAnsi" w:hAnsiTheme="minorHAnsi" w:cstheme="minorHAnsi"/>
                    </w:rPr>
                  </w:pPr>
                  <w:r w:rsidRPr="007D39A5">
                    <w:rPr>
                      <w:rFonts w:asciiTheme="minorHAnsi" w:hAnsiTheme="minorHAnsi" w:cstheme="minorHAnsi"/>
                      <w:b/>
                      <w:bCs/>
                    </w:rPr>
                    <w:t>1</w:t>
                  </w:r>
                </w:p>
              </w:tc>
              <w:tc>
                <w:tcPr>
                  <w:tcW w:w="3845"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jc w:val="both"/>
                    <w:rPr>
                      <w:rFonts w:asciiTheme="minorHAnsi" w:hAnsiTheme="minorHAnsi" w:cstheme="minorHAnsi"/>
                      <w:b/>
                      <w:bCs/>
                    </w:rPr>
                  </w:pPr>
                  <w:r w:rsidRPr="007D39A5">
                    <w:rPr>
                      <w:rFonts w:asciiTheme="minorHAnsi" w:hAnsiTheme="minorHAnsi" w:cstheme="minorHAnsi"/>
                      <w:b/>
                      <w:bCs/>
                    </w:rPr>
                    <w:t>Μελέτη Εφαρμογής</w:t>
                  </w:r>
                  <w:r w:rsidRPr="007D39A5" w:rsidDel="009A6737">
                    <w:rPr>
                      <w:rFonts w:asciiTheme="minorHAnsi" w:hAnsiTheme="minorHAnsi" w:cstheme="minorHAnsi"/>
                      <w:b/>
                      <w:bCs/>
                    </w:rPr>
                    <w:t xml:space="preserve"> </w:t>
                  </w:r>
                </w:p>
              </w:tc>
              <w:tc>
                <w:tcPr>
                  <w:tcW w:w="1791"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spacing w:before="240" w:after="0" w:line="240" w:lineRule="auto"/>
                    <w:ind w:left="34"/>
                    <w:jc w:val="both"/>
                    <w:rPr>
                      <w:rFonts w:asciiTheme="minorHAnsi" w:hAnsiTheme="minorHAnsi" w:cstheme="minorHAnsi"/>
                      <w:sz w:val="24"/>
                      <w:szCs w:val="24"/>
                    </w:rPr>
                  </w:pPr>
                  <w:r w:rsidRPr="007D39A5">
                    <w:rPr>
                      <w:rFonts w:asciiTheme="minorHAnsi" w:hAnsiTheme="minorHAnsi" w:cstheme="minorHAnsi"/>
                      <w:sz w:val="24"/>
                      <w:szCs w:val="24"/>
                    </w:rPr>
                    <w:t xml:space="preserve">1 μήνας </w:t>
                  </w:r>
                </w:p>
                <w:p w:rsidR="00412B09" w:rsidRPr="007D39A5" w:rsidRDefault="00412B09" w:rsidP="00616B5E">
                  <w:pPr>
                    <w:pStyle w:val="Tabletext"/>
                    <w:spacing w:before="240"/>
                    <w:ind w:left="34"/>
                    <w:jc w:val="both"/>
                    <w:rPr>
                      <w:rFonts w:asciiTheme="minorHAnsi" w:hAnsiTheme="minorHAnsi" w:cstheme="minorHAnsi"/>
                    </w:rPr>
                  </w:pPr>
                </w:p>
              </w:tc>
              <w:tc>
                <w:tcPr>
                  <w:tcW w:w="2420"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spacing w:before="240" w:after="0" w:line="240" w:lineRule="auto"/>
                    <w:ind w:left="65"/>
                    <w:jc w:val="both"/>
                    <w:rPr>
                      <w:rFonts w:asciiTheme="minorHAnsi" w:hAnsiTheme="minorHAnsi" w:cstheme="minorHAnsi"/>
                      <w:sz w:val="24"/>
                      <w:szCs w:val="24"/>
                    </w:rPr>
                  </w:pPr>
                  <w:r w:rsidRPr="007D39A5">
                    <w:rPr>
                      <w:rFonts w:asciiTheme="minorHAnsi" w:hAnsiTheme="minorHAnsi" w:cstheme="minorHAnsi"/>
                      <w:sz w:val="24"/>
                      <w:szCs w:val="24"/>
                    </w:rPr>
                    <w:t>30</w:t>
                  </w:r>
                  <w:r w:rsidRPr="007D39A5">
                    <w:rPr>
                      <w:rFonts w:asciiTheme="minorHAnsi" w:hAnsiTheme="minorHAnsi" w:cstheme="minorHAnsi"/>
                      <w:sz w:val="24"/>
                      <w:szCs w:val="24"/>
                      <w:vertAlign w:val="superscript"/>
                    </w:rPr>
                    <w:t>η</w:t>
                  </w:r>
                  <w:r w:rsidRPr="007D39A5">
                    <w:rPr>
                      <w:rFonts w:asciiTheme="minorHAnsi" w:hAnsiTheme="minorHAnsi" w:cstheme="minorHAnsi"/>
                      <w:sz w:val="24"/>
                      <w:szCs w:val="24"/>
                    </w:rPr>
                    <w:t xml:space="preserve"> ημέρα </w:t>
                  </w:r>
                </w:p>
              </w:tc>
            </w:tr>
            <w:tr w:rsidR="00412B09" w:rsidRPr="007D39A5">
              <w:trPr>
                <w:trHeight w:val="20"/>
              </w:trPr>
              <w:tc>
                <w:tcPr>
                  <w:tcW w:w="925"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jc w:val="both"/>
                    <w:rPr>
                      <w:rFonts w:asciiTheme="minorHAnsi" w:hAnsiTheme="minorHAnsi" w:cstheme="minorHAnsi"/>
                    </w:rPr>
                  </w:pPr>
                  <w:r w:rsidRPr="007D39A5">
                    <w:rPr>
                      <w:rFonts w:asciiTheme="minorHAnsi" w:hAnsiTheme="minorHAnsi" w:cstheme="minorHAnsi"/>
                      <w:b/>
                      <w:bCs/>
                    </w:rPr>
                    <w:t>2</w:t>
                  </w:r>
                </w:p>
              </w:tc>
              <w:tc>
                <w:tcPr>
                  <w:tcW w:w="3845"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jc w:val="both"/>
                    <w:rPr>
                      <w:rFonts w:asciiTheme="minorHAnsi" w:hAnsiTheme="minorHAnsi" w:cstheme="minorHAnsi"/>
                      <w:b/>
                      <w:bCs/>
                    </w:rPr>
                  </w:pPr>
                  <w:r w:rsidRPr="007D39A5">
                    <w:rPr>
                      <w:rStyle w:val="Tahoma"/>
                      <w:rFonts w:asciiTheme="minorHAnsi" w:hAnsiTheme="minorHAnsi" w:cstheme="minorHAnsi"/>
                      <w:b/>
                      <w:bCs/>
                      <w:sz w:val="24"/>
                      <w:szCs w:val="24"/>
                    </w:rPr>
                    <w:t>Ανάπτυξη υποσυστημάτων εφαρμογών (ανάπτυξη και εγκατάσταση)</w:t>
                  </w:r>
                </w:p>
              </w:tc>
              <w:tc>
                <w:tcPr>
                  <w:tcW w:w="1791" w:type="dxa"/>
                  <w:tcBorders>
                    <w:top w:val="single" w:sz="4" w:space="0" w:color="auto"/>
                    <w:left w:val="single" w:sz="4" w:space="0" w:color="auto"/>
                    <w:bottom w:val="single" w:sz="4" w:space="0" w:color="auto"/>
                    <w:right w:val="single" w:sz="4" w:space="0" w:color="auto"/>
                  </w:tcBorders>
                </w:tcPr>
                <w:p w:rsidR="00412B09" w:rsidRPr="007D39A5" w:rsidRDefault="002C2EEA" w:rsidP="00616B5E">
                  <w:pPr>
                    <w:spacing w:before="240" w:after="0" w:line="240" w:lineRule="auto"/>
                    <w:ind w:left="34"/>
                    <w:jc w:val="both"/>
                    <w:rPr>
                      <w:rFonts w:asciiTheme="minorHAnsi" w:hAnsiTheme="minorHAnsi" w:cstheme="minorHAnsi"/>
                      <w:sz w:val="24"/>
                      <w:szCs w:val="24"/>
                    </w:rPr>
                  </w:pPr>
                  <w:r>
                    <w:rPr>
                      <w:rFonts w:asciiTheme="minorHAnsi" w:hAnsiTheme="minorHAnsi" w:cstheme="minorHAnsi"/>
                      <w:sz w:val="24"/>
                      <w:szCs w:val="24"/>
                    </w:rPr>
                    <w:t>2,5</w:t>
                  </w:r>
                  <w:r w:rsidR="00412B09" w:rsidRPr="007D39A5">
                    <w:rPr>
                      <w:rFonts w:asciiTheme="minorHAnsi" w:hAnsiTheme="minorHAnsi" w:cstheme="minorHAnsi"/>
                      <w:sz w:val="24"/>
                      <w:szCs w:val="24"/>
                    </w:rPr>
                    <w:t xml:space="preserve"> μήνες </w:t>
                  </w:r>
                </w:p>
              </w:tc>
              <w:tc>
                <w:tcPr>
                  <w:tcW w:w="2420"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ind w:left="65"/>
                    <w:jc w:val="both"/>
                    <w:rPr>
                      <w:rFonts w:asciiTheme="minorHAnsi" w:hAnsiTheme="minorHAnsi" w:cstheme="minorHAnsi"/>
                    </w:rPr>
                  </w:pPr>
                  <w:r w:rsidRPr="007D39A5">
                    <w:rPr>
                      <w:rFonts w:asciiTheme="minorHAnsi" w:hAnsiTheme="minorHAnsi" w:cstheme="minorHAnsi"/>
                    </w:rPr>
                    <w:t>105</w:t>
                  </w:r>
                  <w:r w:rsidRPr="007D39A5">
                    <w:rPr>
                      <w:rFonts w:asciiTheme="minorHAnsi" w:hAnsiTheme="minorHAnsi" w:cstheme="minorHAnsi"/>
                      <w:vertAlign w:val="superscript"/>
                    </w:rPr>
                    <w:t>η</w:t>
                  </w:r>
                  <w:r w:rsidRPr="007D39A5">
                    <w:rPr>
                      <w:rFonts w:asciiTheme="minorHAnsi" w:hAnsiTheme="minorHAnsi" w:cstheme="minorHAnsi"/>
                    </w:rPr>
                    <w:t xml:space="preserve"> ημέρα </w:t>
                  </w:r>
                </w:p>
              </w:tc>
            </w:tr>
            <w:tr w:rsidR="00412B09" w:rsidRPr="007D39A5">
              <w:trPr>
                <w:trHeight w:val="20"/>
              </w:trPr>
              <w:tc>
                <w:tcPr>
                  <w:tcW w:w="925"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jc w:val="both"/>
                    <w:rPr>
                      <w:rFonts w:asciiTheme="minorHAnsi" w:hAnsiTheme="minorHAnsi" w:cstheme="minorHAnsi"/>
                      <w:b/>
                      <w:bCs/>
                    </w:rPr>
                  </w:pPr>
                  <w:r w:rsidRPr="007D39A5">
                    <w:rPr>
                      <w:rFonts w:asciiTheme="minorHAnsi" w:hAnsiTheme="minorHAnsi" w:cstheme="minorHAnsi"/>
                      <w:b/>
                      <w:bCs/>
                    </w:rPr>
                    <w:t>3</w:t>
                  </w:r>
                </w:p>
              </w:tc>
              <w:tc>
                <w:tcPr>
                  <w:tcW w:w="3845"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jc w:val="both"/>
                    <w:rPr>
                      <w:rStyle w:val="Tahoma"/>
                      <w:rFonts w:asciiTheme="minorHAnsi" w:hAnsiTheme="minorHAnsi" w:cstheme="minorHAnsi"/>
                      <w:b/>
                      <w:bCs/>
                      <w:sz w:val="24"/>
                      <w:szCs w:val="24"/>
                    </w:rPr>
                  </w:pPr>
                  <w:r w:rsidRPr="007D39A5">
                    <w:rPr>
                      <w:rStyle w:val="Tahoma"/>
                      <w:rFonts w:asciiTheme="minorHAnsi" w:hAnsiTheme="minorHAnsi" w:cstheme="minorHAnsi"/>
                      <w:b/>
                      <w:bCs/>
                      <w:sz w:val="24"/>
                      <w:szCs w:val="24"/>
                    </w:rPr>
                    <w:t>Πιλοτική Λειτουργία</w:t>
                  </w:r>
                </w:p>
              </w:tc>
              <w:tc>
                <w:tcPr>
                  <w:tcW w:w="1791"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ind w:left="34"/>
                    <w:jc w:val="both"/>
                    <w:rPr>
                      <w:rFonts w:asciiTheme="minorHAnsi" w:hAnsiTheme="minorHAnsi" w:cstheme="minorHAnsi"/>
                    </w:rPr>
                  </w:pPr>
                  <w:r w:rsidRPr="007D39A5">
                    <w:rPr>
                      <w:rFonts w:asciiTheme="minorHAnsi" w:hAnsiTheme="minorHAnsi" w:cstheme="minorHAnsi"/>
                    </w:rPr>
                    <w:t>1 μήνας</w:t>
                  </w:r>
                </w:p>
              </w:tc>
              <w:tc>
                <w:tcPr>
                  <w:tcW w:w="2420"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ind w:left="65"/>
                    <w:jc w:val="both"/>
                    <w:rPr>
                      <w:rFonts w:asciiTheme="minorHAnsi" w:hAnsiTheme="minorHAnsi" w:cstheme="minorHAnsi"/>
                    </w:rPr>
                  </w:pPr>
                  <w:r w:rsidRPr="007D39A5">
                    <w:rPr>
                      <w:rFonts w:asciiTheme="minorHAnsi" w:hAnsiTheme="minorHAnsi" w:cstheme="minorHAnsi"/>
                    </w:rPr>
                    <w:t>135</w:t>
                  </w:r>
                  <w:r w:rsidRPr="007D39A5">
                    <w:rPr>
                      <w:rFonts w:asciiTheme="minorHAnsi" w:hAnsiTheme="minorHAnsi" w:cstheme="minorHAnsi"/>
                      <w:vertAlign w:val="superscript"/>
                    </w:rPr>
                    <w:t>η</w:t>
                  </w:r>
                  <w:r w:rsidRPr="007D39A5">
                    <w:rPr>
                      <w:rFonts w:asciiTheme="minorHAnsi" w:hAnsiTheme="minorHAnsi" w:cstheme="minorHAnsi"/>
                    </w:rPr>
                    <w:t xml:space="preserve"> ημέρα </w:t>
                  </w:r>
                </w:p>
              </w:tc>
            </w:tr>
            <w:tr w:rsidR="00412B09" w:rsidRPr="007D39A5">
              <w:trPr>
                <w:trHeight w:val="20"/>
              </w:trPr>
              <w:tc>
                <w:tcPr>
                  <w:tcW w:w="925"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jc w:val="both"/>
                    <w:rPr>
                      <w:rFonts w:asciiTheme="minorHAnsi" w:hAnsiTheme="minorHAnsi" w:cstheme="minorHAnsi"/>
                    </w:rPr>
                  </w:pPr>
                  <w:r w:rsidRPr="007D39A5">
                    <w:rPr>
                      <w:rFonts w:asciiTheme="minorHAnsi" w:hAnsiTheme="minorHAnsi" w:cstheme="minorHAnsi"/>
                      <w:b/>
                      <w:bCs/>
                    </w:rPr>
                    <w:t>4</w:t>
                  </w:r>
                </w:p>
              </w:tc>
              <w:tc>
                <w:tcPr>
                  <w:tcW w:w="3845"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spacing w:before="240" w:after="0" w:line="240" w:lineRule="auto"/>
                    <w:ind w:left="73"/>
                    <w:jc w:val="both"/>
                    <w:rPr>
                      <w:rFonts w:asciiTheme="minorHAnsi" w:hAnsiTheme="minorHAnsi" w:cstheme="minorHAnsi"/>
                      <w:sz w:val="24"/>
                      <w:szCs w:val="24"/>
                    </w:rPr>
                  </w:pPr>
                  <w:r w:rsidRPr="007D39A5">
                    <w:rPr>
                      <w:rFonts w:asciiTheme="minorHAnsi" w:hAnsiTheme="minorHAnsi" w:cstheme="minorHAnsi"/>
                      <w:b/>
                      <w:bCs/>
                      <w:sz w:val="24"/>
                      <w:szCs w:val="24"/>
                    </w:rPr>
                    <w:t>Περίοδος Δοκιμαστικής  Λειτουργίας</w:t>
                  </w:r>
                </w:p>
              </w:tc>
              <w:tc>
                <w:tcPr>
                  <w:tcW w:w="1791" w:type="dxa"/>
                  <w:tcBorders>
                    <w:top w:val="single" w:sz="4" w:space="0" w:color="auto"/>
                    <w:left w:val="single" w:sz="4" w:space="0" w:color="auto"/>
                    <w:bottom w:val="single" w:sz="4" w:space="0" w:color="auto"/>
                    <w:right w:val="single" w:sz="4" w:space="0" w:color="auto"/>
                  </w:tcBorders>
                </w:tcPr>
                <w:p w:rsidR="00412B09" w:rsidRPr="007D39A5" w:rsidRDefault="00412B09" w:rsidP="00616B5E">
                  <w:pPr>
                    <w:pStyle w:val="Tabletext"/>
                    <w:spacing w:before="240"/>
                    <w:ind w:left="34"/>
                    <w:jc w:val="both"/>
                    <w:rPr>
                      <w:rFonts w:asciiTheme="minorHAnsi" w:hAnsiTheme="minorHAnsi" w:cstheme="minorHAnsi"/>
                    </w:rPr>
                  </w:pPr>
                  <w:r w:rsidRPr="007D39A5">
                    <w:rPr>
                      <w:rFonts w:asciiTheme="minorHAnsi" w:hAnsiTheme="minorHAnsi" w:cstheme="minorHAnsi"/>
                    </w:rPr>
                    <w:t>1</w:t>
                  </w:r>
                  <w:r w:rsidR="002C2EEA">
                    <w:rPr>
                      <w:rFonts w:asciiTheme="minorHAnsi" w:hAnsiTheme="minorHAnsi" w:cstheme="minorHAnsi"/>
                    </w:rPr>
                    <w:t>/2</w:t>
                  </w:r>
                  <w:r w:rsidRPr="007D39A5">
                    <w:rPr>
                      <w:rFonts w:asciiTheme="minorHAnsi" w:hAnsiTheme="minorHAnsi" w:cstheme="minorHAnsi"/>
                    </w:rPr>
                    <w:t xml:space="preserve"> μήνας</w:t>
                  </w:r>
                </w:p>
              </w:tc>
              <w:tc>
                <w:tcPr>
                  <w:tcW w:w="2420" w:type="dxa"/>
                  <w:tcBorders>
                    <w:top w:val="single" w:sz="4" w:space="0" w:color="auto"/>
                    <w:left w:val="single" w:sz="4" w:space="0" w:color="auto"/>
                    <w:bottom w:val="single" w:sz="4" w:space="0" w:color="auto"/>
                    <w:right w:val="single" w:sz="4" w:space="0" w:color="auto"/>
                  </w:tcBorders>
                </w:tcPr>
                <w:p w:rsidR="00412B09" w:rsidRPr="007D39A5" w:rsidRDefault="002C2EEA" w:rsidP="00616B5E">
                  <w:pPr>
                    <w:spacing w:before="240" w:after="0" w:line="240" w:lineRule="auto"/>
                    <w:ind w:left="65"/>
                    <w:jc w:val="both"/>
                    <w:rPr>
                      <w:rFonts w:asciiTheme="minorHAnsi" w:hAnsiTheme="minorHAnsi" w:cstheme="minorHAnsi"/>
                      <w:sz w:val="24"/>
                      <w:szCs w:val="24"/>
                    </w:rPr>
                  </w:pPr>
                  <w:r>
                    <w:rPr>
                      <w:rFonts w:asciiTheme="minorHAnsi" w:hAnsiTheme="minorHAnsi" w:cstheme="minorHAnsi"/>
                      <w:sz w:val="24"/>
                      <w:szCs w:val="24"/>
                    </w:rPr>
                    <w:t>150</w:t>
                  </w:r>
                  <w:r w:rsidRPr="002C2EEA">
                    <w:rPr>
                      <w:rFonts w:asciiTheme="minorHAnsi" w:hAnsiTheme="minorHAnsi" w:cstheme="minorHAnsi"/>
                      <w:sz w:val="24"/>
                      <w:szCs w:val="24"/>
                      <w:vertAlign w:val="superscript"/>
                    </w:rPr>
                    <w:t>η</w:t>
                  </w:r>
                  <w:r>
                    <w:rPr>
                      <w:rFonts w:asciiTheme="minorHAnsi" w:hAnsiTheme="minorHAnsi" w:cstheme="minorHAnsi"/>
                      <w:sz w:val="24"/>
                      <w:szCs w:val="24"/>
                    </w:rPr>
                    <w:t xml:space="preserve"> ημέρα</w:t>
                  </w:r>
                </w:p>
              </w:tc>
            </w:tr>
          </w:tbl>
          <w:p w:rsidR="00412B09" w:rsidRPr="007D39A5" w:rsidRDefault="00412B09" w:rsidP="00006686">
            <w:pPr>
              <w:spacing w:before="120" w:line="276" w:lineRule="auto"/>
              <w:jc w:val="both"/>
              <w:rPr>
                <w:rFonts w:asciiTheme="minorHAnsi" w:hAnsiTheme="minorHAnsi" w:cstheme="minorHAnsi"/>
                <w:sz w:val="24"/>
                <w:szCs w:val="24"/>
              </w:rPr>
            </w:pPr>
          </w:p>
          <w:p w:rsidR="00412B09" w:rsidRPr="007D39A5" w:rsidRDefault="00412B09" w:rsidP="00006686">
            <w:pPr>
              <w:spacing w:before="120" w:line="276" w:lineRule="auto"/>
              <w:jc w:val="both"/>
              <w:rPr>
                <w:rStyle w:val="Tahoma"/>
                <w:rFonts w:asciiTheme="minorHAnsi" w:hAnsiTheme="minorHAnsi" w:cstheme="minorHAnsi"/>
                <w:sz w:val="24"/>
                <w:szCs w:val="24"/>
              </w:rPr>
            </w:pPr>
            <w:r w:rsidRPr="007D39A5">
              <w:rPr>
                <w:rStyle w:val="Tahoma"/>
                <w:rFonts w:asciiTheme="minorHAnsi" w:hAnsiTheme="minorHAnsi" w:cstheme="minorHAnsi"/>
                <w:sz w:val="24"/>
                <w:szCs w:val="24"/>
              </w:rPr>
              <w:t xml:space="preserve">Ο Ανάδοχος υποχρεούται εντός </w:t>
            </w:r>
            <w:r w:rsidRPr="007D39A5">
              <w:rPr>
                <w:rFonts w:asciiTheme="minorHAnsi" w:hAnsiTheme="minorHAnsi" w:cstheme="minorHAnsi"/>
                <w:b/>
                <w:bCs/>
                <w:sz w:val="24"/>
                <w:szCs w:val="24"/>
              </w:rPr>
              <w:t>πέντε (5) μηνών, το μέγιστον,</w:t>
            </w:r>
            <w:r w:rsidRPr="007D39A5">
              <w:rPr>
                <w:rStyle w:val="Tahoma"/>
                <w:rFonts w:asciiTheme="minorHAnsi" w:hAnsiTheme="minorHAnsi" w:cstheme="minorHAnsi"/>
                <w:sz w:val="24"/>
                <w:szCs w:val="24"/>
              </w:rPr>
              <w:t xml:space="preserve"> από την ημερομηνία υπογραφής της σύμβασης να έχει ολοκληρώσει το σύνολο του Έργου, περιλαμβανομένης της περιόδου δοκιμαστικής -πιλοτικής λειτουργίας. </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 xml:space="preserve">Οι χρόνοι υλοποίησης των </w:t>
            </w:r>
            <w:r w:rsidRPr="007D39A5">
              <w:rPr>
                <w:rFonts w:asciiTheme="minorHAnsi" w:hAnsiTheme="minorHAnsi" w:cstheme="minorHAnsi"/>
                <w:b/>
                <w:bCs/>
                <w:sz w:val="24"/>
                <w:szCs w:val="24"/>
              </w:rPr>
              <w:t xml:space="preserve">Φάσεων </w:t>
            </w:r>
            <w:r w:rsidRPr="007D39A5">
              <w:rPr>
                <w:rFonts w:asciiTheme="minorHAnsi" w:hAnsiTheme="minorHAnsi" w:cstheme="minorHAnsi"/>
                <w:sz w:val="24"/>
                <w:szCs w:val="24"/>
              </w:rPr>
              <w:t xml:space="preserve">που αναφέρονται ανωτέρω είναι οι μέγιστοι, ενώ αποτελεί  ελάχιστη απαίτηση η ολοκλήρωση του Έργου, να είναι, το μέγιστο εντός </w:t>
            </w:r>
            <w:r w:rsidRPr="007D39A5">
              <w:rPr>
                <w:rFonts w:asciiTheme="minorHAnsi" w:hAnsiTheme="minorHAnsi" w:cstheme="minorHAnsi"/>
                <w:b/>
                <w:bCs/>
                <w:sz w:val="24"/>
                <w:szCs w:val="24"/>
              </w:rPr>
              <w:t>πέντε (5) μηνών</w:t>
            </w:r>
            <w:r w:rsidRPr="007D39A5">
              <w:rPr>
                <w:rFonts w:asciiTheme="minorHAnsi" w:hAnsiTheme="minorHAnsi" w:cstheme="minorHAnsi"/>
                <w:sz w:val="24"/>
                <w:szCs w:val="24"/>
              </w:rPr>
              <w:t>.</w:t>
            </w:r>
          </w:p>
          <w:p w:rsidR="00412B09" w:rsidRPr="007D39A5" w:rsidRDefault="00412B09" w:rsidP="00006686">
            <w:pPr>
              <w:spacing w:before="120" w:line="276" w:lineRule="auto"/>
              <w:jc w:val="both"/>
              <w:rPr>
                <w:rStyle w:val="Tahoma"/>
                <w:rFonts w:asciiTheme="minorHAnsi" w:hAnsiTheme="minorHAnsi" w:cstheme="minorHAnsi"/>
                <w:sz w:val="24"/>
                <w:szCs w:val="24"/>
              </w:rPr>
            </w:pPr>
            <w:r w:rsidRPr="007D39A5">
              <w:rPr>
                <w:rStyle w:val="Tahoma"/>
                <w:rFonts w:asciiTheme="minorHAnsi" w:hAnsiTheme="minorHAnsi" w:cstheme="minorHAnsi"/>
                <w:sz w:val="24"/>
                <w:szCs w:val="24"/>
              </w:rPr>
              <w:t xml:space="preserve">Προσφορά που αναφέρει σαν χρόνο ολοκλήρωσης του Έργου, χρονικό διάστημα μεγαλύτερο από </w:t>
            </w:r>
            <w:r w:rsidRPr="007D39A5">
              <w:rPr>
                <w:rFonts w:asciiTheme="minorHAnsi" w:hAnsiTheme="minorHAnsi" w:cstheme="minorHAnsi"/>
                <w:b/>
                <w:bCs/>
                <w:sz w:val="24"/>
                <w:szCs w:val="24"/>
              </w:rPr>
              <w:t>πέντε (5) μήνες</w:t>
            </w:r>
            <w:r w:rsidRPr="007D39A5">
              <w:rPr>
                <w:rStyle w:val="Tahoma"/>
                <w:rFonts w:asciiTheme="minorHAnsi" w:hAnsiTheme="minorHAnsi" w:cstheme="minorHAnsi"/>
                <w:sz w:val="24"/>
                <w:szCs w:val="24"/>
              </w:rPr>
              <w:t xml:space="preserve"> θα απορρίπτεται ως απαράδεκτη.</w:t>
            </w:r>
          </w:p>
          <w:p w:rsidR="00412B09" w:rsidRPr="007D39A5" w:rsidRDefault="00412B09" w:rsidP="00006686">
            <w:pPr>
              <w:spacing w:before="120" w:line="276" w:lineRule="auto"/>
              <w:jc w:val="both"/>
              <w:rPr>
                <w:rStyle w:val="Tahoma"/>
                <w:rFonts w:asciiTheme="minorHAnsi" w:hAnsiTheme="minorHAnsi" w:cstheme="minorHAnsi"/>
                <w:sz w:val="24"/>
                <w:szCs w:val="24"/>
              </w:rPr>
            </w:pPr>
            <w:r w:rsidRPr="007D39A5">
              <w:rPr>
                <w:rStyle w:val="Tahoma"/>
                <w:rFonts w:asciiTheme="minorHAnsi" w:hAnsiTheme="minorHAnsi" w:cstheme="minorHAnsi"/>
                <w:sz w:val="24"/>
                <w:szCs w:val="24"/>
              </w:rPr>
              <w:t xml:space="preserve">Εάν  ο υποψήφιος ανάδοχος μπορεί να προτείνει χρονοδιάγραμμα μικρότερο των </w:t>
            </w:r>
            <w:r w:rsidRPr="007D39A5">
              <w:rPr>
                <w:rFonts w:asciiTheme="minorHAnsi" w:hAnsiTheme="minorHAnsi" w:cstheme="minorHAnsi"/>
                <w:sz w:val="24"/>
                <w:szCs w:val="24"/>
              </w:rPr>
              <w:t>πέντε (5) μηνών,</w:t>
            </w:r>
            <w:r w:rsidRPr="007D39A5">
              <w:rPr>
                <w:rStyle w:val="Tahoma"/>
                <w:rFonts w:asciiTheme="minorHAnsi" w:hAnsiTheme="minorHAnsi" w:cstheme="minorHAnsi"/>
                <w:sz w:val="24"/>
                <w:szCs w:val="24"/>
              </w:rPr>
              <w:t xml:space="preserve"> απαιτείται τεκμηρίωση. Το στοιχείο αυτό θα αξιολογηθεί κλιμακωτά, σύμφωνα με τον χρόνο υλοποίησης.</w:t>
            </w:r>
          </w:p>
          <w:p w:rsidR="00412B09" w:rsidRPr="007D39A5" w:rsidRDefault="00412B09" w:rsidP="00840568">
            <w:pPr>
              <w:spacing w:before="120" w:line="276" w:lineRule="auto"/>
              <w:jc w:val="both"/>
              <w:rPr>
                <w:rStyle w:val="Tahoma"/>
                <w:rFonts w:asciiTheme="minorHAnsi" w:hAnsiTheme="minorHAnsi" w:cstheme="minorHAnsi"/>
                <w:sz w:val="24"/>
                <w:szCs w:val="24"/>
              </w:rPr>
            </w:pPr>
            <w:r w:rsidRPr="007D39A5">
              <w:rPr>
                <w:rStyle w:val="Tahoma"/>
                <w:rFonts w:asciiTheme="minorHAnsi" w:hAnsiTheme="minorHAnsi" w:cstheme="minorHAnsi"/>
                <w:sz w:val="24"/>
                <w:szCs w:val="24"/>
              </w:rPr>
              <w:t xml:space="preserve">Για την εκτέλεση του Έργου ο υποψήφιος Ανάδοχος θα πρέπει να υποβάλει αναλυτικό χρονοδιάγραμμα, σύμφωνα με τους Πίνακες Συμμόρφωσης και τις </w:t>
            </w:r>
          </w:p>
          <w:p w:rsidR="00412B09" w:rsidRPr="007D39A5" w:rsidRDefault="00412B09" w:rsidP="00840568">
            <w:pPr>
              <w:spacing w:before="120" w:line="276" w:lineRule="auto"/>
              <w:jc w:val="both"/>
              <w:rPr>
                <w:rStyle w:val="Tahoma"/>
                <w:rFonts w:asciiTheme="minorHAnsi" w:hAnsiTheme="minorHAnsi" w:cstheme="minorHAnsi"/>
                <w:sz w:val="24"/>
                <w:szCs w:val="24"/>
              </w:rPr>
            </w:pPr>
          </w:p>
          <w:p w:rsidR="00412B09" w:rsidRPr="007D39A5" w:rsidRDefault="00412B09" w:rsidP="00840568">
            <w:pPr>
              <w:spacing w:before="120" w:line="276" w:lineRule="auto"/>
              <w:jc w:val="both"/>
              <w:rPr>
                <w:rStyle w:val="Tahoma"/>
                <w:rFonts w:asciiTheme="minorHAnsi" w:hAnsiTheme="minorHAnsi" w:cstheme="minorHAnsi"/>
                <w:sz w:val="24"/>
                <w:szCs w:val="24"/>
              </w:rPr>
            </w:pPr>
            <w:r w:rsidRPr="007D39A5">
              <w:rPr>
                <w:rStyle w:val="Tahoma"/>
                <w:rFonts w:asciiTheme="minorHAnsi" w:hAnsiTheme="minorHAnsi" w:cstheme="minorHAnsi"/>
                <w:sz w:val="24"/>
                <w:szCs w:val="24"/>
              </w:rPr>
              <w:t xml:space="preserve">Φάσεις Υλοποίησης του Έργου. </w:t>
            </w:r>
            <w:bookmarkStart w:id="159" w:name="_Toc290733395"/>
            <w:bookmarkStart w:id="160" w:name="_Toc291062616"/>
            <w:bookmarkStart w:id="161" w:name="_Toc291072034"/>
          </w:p>
          <w:p w:rsidR="00412B09" w:rsidRPr="007D39A5" w:rsidRDefault="00412B09" w:rsidP="00840568">
            <w:pPr>
              <w:spacing w:before="120" w:line="276" w:lineRule="auto"/>
              <w:jc w:val="both"/>
              <w:rPr>
                <w:rStyle w:val="Tahoma"/>
                <w:rFonts w:asciiTheme="minorHAnsi" w:hAnsiTheme="minorHAnsi" w:cstheme="minorHAnsi"/>
                <w:sz w:val="24"/>
                <w:szCs w:val="24"/>
              </w:rPr>
            </w:pPr>
          </w:p>
          <w:bookmarkEnd w:id="159"/>
          <w:bookmarkEnd w:id="160"/>
          <w:bookmarkEnd w:id="161"/>
          <w:p w:rsidR="00412B09" w:rsidRPr="007D39A5" w:rsidRDefault="00412B09" w:rsidP="00006686">
            <w:pPr>
              <w:spacing w:before="120" w:line="276" w:lineRule="auto"/>
              <w:jc w:val="both"/>
              <w:rPr>
                <w:rFonts w:asciiTheme="minorHAnsi" w:hAnsiTheme="minorHAnsi" w:cstheme="minorHAnsi"/>
                <w:sz w:val="24"/>
                <w:szCs w:val="24"/>
                <w:u w:val="single"/>
              </w:rPr>
            </w:pPr>
            <w:r w:rsidRPr="007D39A5">
              <w:rPr>
                <w:rFonts w:asciiTheme="minorHAnsi" w:hAnsiTheme="minorHAnsi" w:cstheme="minorHAnsi"/>
                <w:sz w:val="24"/>
                <w:szCs w:val="24"/>
                <w:u w:val="single"/>
              </w:rPr>
              <w:t>Φάση Α:  Μελέτη Εφαρμογής</w:t>
            </w:r>
          </w:p>
          <w:p w:rsidR="00412B09" w:rsidRPr="007D39A5" w:rsidRDefault="00412B09" w:rsidP="00006686">
            <w:pPr>
              <w:autoSpaceDE w:val="0"/>
              <w:autoSpaceDN w:val="0"/>
              <w:adjustRightInd w:val="0"/>
              <w:rPr>
                <w:rFonts w:asciiTheme="minorHAnsi" w:hAnsiTheme="minorHAnsi" w:cstheme="minorHAnsi"/>
                <w:sz w:val="24"/>
                <w:szCs w:val="24"/>
              </w:rPr>
            </w:pPr>
            <w:r w:rsidRPr="007D39A5">
              <w:rPr>
                <w:rFonts w:asciiTheme="minorHAnsi" w:hAnsiTheme="minorHAnsi" w:cstheme="minorHAnsi"/>
                <w:sz w:val="24"/>
                <w:szCs w:val="24"/>
              </w:rPr>
              <w:t xml:space="preserve">Μέγιστος  χρόνος για την ολοκλήρωση της φάσης αυτής είναι </w:t>
            </w:r>
            <w:r w:rsidRPr="007D39A5">
              <w:rPr>
                <w:rFonts w:asciiTheme="minorHAnsi" w:hAnsiTheme="minorHAnsi" w:cstheme="minorHAnsi"/>
                <w:b/>
                <w:bCs/>
                <w:sz w:val="24"/>
                <w:szCs w:val="24"/>
              </w:rPr>
              <w:t>ένας (1) μήνας</w:t>
            </w:r>
            <w:r w:rsidRPr="007D39A5">
              <w:rPr>
                <w:rFonts w:asciiTheme="minorHAnsi" w:hAnsiTheme="minorHAnsi" w:cstheme="minorHAnsi"/>
                <w:sz w:val="24"/>
                <w:szCs w:val="24"/>
              </w:rPr>
              <w:t xml:space="preserve">. Στο πλαίσια της συγκεκριμένης φάσης, ο Ανάδοχος θα κάνει εκτίμηση και ιεράρχηση όλων των απαραίτητων ενεργειών, για την επιτυχή ολοκλήρωση του έργου.  </w:t>
            </w:r>
          </w:p>
          <w:p w:rsidR="00412B09" w:rsidRPr="007D39A5" w:rsidRDefault="00412B09" w:rsidP="00006686">
            <w:pPr>
              <w:autoSpaceDE w:val="0"/>
              <w:autoSpaceDN w:val="0"/>
              <w:adjustRightInd w:val="0"/>
              <w:rPr>
                <w:rFonts w:asciiTheme="minorHAnsi" w:hAnsiTheme="minorHAnsi" w:cstheme="minorHAnsi"/>
                <w:sz w:val="24"/>
                <w:szCs w:val="24"/>
              </w:rPr>
            </w:pPr>
            <w:r w:rsidRPr="007D39A5">
              <w:rPr>
                <w:rFonts w:asciiTheme="minorHAnsi" w:hAnsiTheme="minorHAnsi" w:cstheme="minorHAnsi"/>
                <w:sz w:val="24"/>
                <w:szCs w:val="24"/>
              </w:rPr>
              <w:t>Η Μελέτη οφείλει να προδιαγράφει εκ των προτέρων το εύρος των αλλαγών που ενδέχεται να επιφέρει στο αντικείμενο, ώστε να εκτιμηθεί το κατά πόσο παραμένει αναλλοίωτο το φυσικό αντικείμενο. Επίσης, προτείνεται να γίνεται αναφορά «εξειδίκευσης ή καλής προσαρμογής» στις ειδικότερες απαιτήσεις όπως προκύπτουν από την πρακτική, ή σε άλλες απαιτήσεις από τρίτους οργανισμούς και να συμπληρωθεί με άλλες ενέργειες.</w:t>
            </w:r>
          </w:p>
          <w:p w:rsidR="00412B09" w:rsidRPr="007D39A5" w:rsidRDefault="00412B09" w:rsidP="00006686">
            <w:pPr>
              <w:spacing w:before="120" w:line="276" w:lineRule="auto"/>
              <w:ind w:left="426"/>
              <w:jc w:val="both"/>
              <w:rPr>
                <w:rFonts w:asciiTheme="minorHAnsi" w:hAnsiTheme="minorHAnsi" w:cstheme="minorHAnsi"/>
                <w:sz w:val="24"/>
                <w:szCs w:val="24"/>
              </w:rPr>
            </w:pP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 xml:space="preserve">Οι εργασίες που θα γίνουν σε αυτή τη φάση είναι: </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Σχεδιασμός Πληροφοριακού Συστήματος</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Ανάλυση απαιτήσεων </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Σχέδιο Διαχείρισης και Ποιότητας.</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Επικαιροποίηση της υφιστάμενης κατάστασης.</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Οριστικοποίηση-ιεράρχηση των Επιχειρησιακών, Λειτουργικών και Τεχνικών Απαιτήσεων </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Οριστικοποίηση – εξειδίκευση της σύνδεσης επιχειρησιακών στόχων και απαιτήσεων με τεχνικές προδιαγραφές και αρχιτεκτονική προσέγγιση-προτεινόμενο σχεδιασμό.</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Σχέδιο Διαλειτουργικότητας.</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Σχέδιο Virtualization</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Σενάρια και μεθοδολογία ελέγχου</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Μεθοδολογία και αρχικά σενάρια ελέγχου αποδοχής, καθώς και καθορισμός και μέθοδος καταγραφής δεικτών απόδοσης του συνόλου της λύσης και των παρεχόμενων ψηφιακών υπηρεσιών.</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Μεθοδολογία, πρόγραμμα και υλικό της εκπαίδευσης, καθώς διαδικασία πιστοποίησης των χρηστών, αφού εξεταστεί το επίπεδό τους και γίνουν οι </w:t>
            </w:r>
            <w:r w:rsidRPr="007D39A5">
              <w:rPr>
                <w:rFonts w:asciiTheme="minorHAnsi" w:hAnsiTheme="minorHAnsi" w:cstheme="minorHAnsi"/>
                <w:sz w:val="24"/>
                <w:szCs w:val="24"/>
              </w:rPr>
              <w:lastRenderedPageBreak/>
              <w:t>απαραίτητες προσαρμογές.</w:t>
            </w:r>
          </w:p>
          <w:p w:rsidR="00412B09" w:rsidRPr="007D39A5" w:rsidRDefault="00412B09" w:rsidP="00DD46A8">
            <w:pPr>
              <w:pStyle w:val="12"/>
              <w:numPr>
                <w:ilvl w:val="0"/>
                <w:numId w:val="3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Πλήρης οδηγός για τη διαδικασία και τις δοκιμές ελέγχου που θα γίνουν στο πλαίσιο των παραλαβών του Έργου:</w:t>
            </w:r>
          </w:p>
          <w:p w:rsidR="00412B09" w:rsidRPr="007D39A5" w:rsidRDefault="00412B09" w:rsidP="00DD46A8">
            <w:pPr>
              <w:pStyle w:val="12"/>
              <w:numPr>
                <w:ilvl w:val="1"/>
                <w:numId w:val="27"/>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αυτοματοποιημένων δοκιμών μονάδων (unit tests)</w:t>
            </w:r>
          </w:p>
          <w:p w:rsidR="00412B09" w:rsidRPr="007D39A5" w:rsidRDefault="00412B09" w:rsidP="00DD46A8">
            <w:pPr>
              <w:pStyle w:val="12"/>
              <w:numPr>
                <w:ilvl w:val="1"/>
                <w:numId w:val="27"/>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δοκιμών σε επίπεδο εφαρμογών (system tests) </w:t>
            </w:r>
          </w:p>
          <w:p w:rsidR="00412B09" w:rsidRPr="007D39A5" w:rsidRDefault="00412B09" w:rsidP="00DD46A8">
            <w:pPr>
              <w:pStyle w:val="12"/>
              <w:numPr>
                <w:ilvl w:val="1"/>
                <w:numId w:val="27"/>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δοκιμών αποδοχής χρηστών (user acceptance tests) </w:t>
            </w:r>
          </w:p>
          <w:p w:rsidR="00412B09" w:rsidRPr="007D39A5" w:rsidRDefault="00412B09" w:rsidP="00DD46A8">
            <w:pPr>
              <w:pStyle w:val="12"/>
              <w:numPr>
                <w:ilvl w:val="1"/>
                <w:numId w:val="27"/>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δοκιμών υψηλού φόρτου (stress tests).</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Τα παραδοτέα της φάσης για κάθε προσφερόμενη υπηρεσία συνοψίζονται παρακάτω:</w:t>
            </w:r>
          </w:p>
          <w:p w:rsidR="00412B09" w:rsidRPr="007D39A5" w:rsidRDefault="00412B09" w:rsidP="00DD46A8">
            <w:pPr>
              <w:pStyle w:val="12"/>
              <w:numPr>
                <w:ilvl w:val="0"/>
                <w:numId w:val="24"/>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Οριστικοποιημένο Τεύχος Ανάλυσης Απαιτήσεων (Διαχειριστών και χρηστών συστήματος)</w:t>
            </w:r>
          </w:p>
          <w:p w:rsidR="00412B09" w:rsidRPr="007D39A5" w:rsidRDefault="00412B09" w:rsidP="00DD46A8">
            <w:pPr>
              <w:pStyle w:val="12"/>
              <w:numPr>
                <w:ilvl w:val="0"/>
                <w:numId w:val="24"/>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Σενάρια και μεθοδολογία ελέγχου</w:t>
            </w:r>
          </w:p>
          <w:p w:rsidR="00412B09" w:rsidRPr="007D39A5" w:rsidRDefault="00412B09" w:rsidP="00DD46A8">
            <w:pPr>
              <w:pStyle w:val="12"/>
              <w:numPr>
                <w:ilvl w:val="0"/>
                <w:numId w:val="24"/>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Πλήρης οδηγός για τη διαδικασία και τις δοκιμές ελέγχου που θα γίνουν στο πλαίσιο των παραλαβών του Έργου:</w:t>
            </w:r>
          </w:p>
          <w:p w:rsidR="00412B09" w:rsidRPr="007D39A5" w:rsidRDefault="00412B09" w:rsidP="00DD46A8">
            <w:pPr>
              <w:pStyle w:val="12"/>
              <w:numPr>
                <w:ilvl w:val="1"/>
                <w:numId w:val="24"/>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αυτοματοποιημένων δοκιμών μονάδων (unit tests)</w:t>
            </w:r>
          </w:p>
          <w:p w:rsidR="00412B09" w:rsidRPr="007D39A5" w:rsidRDefault="00412B09" w:rsidP="00DD46A8">
            <w:pPr>
              <w:pStyle w:val="12"/>
              <w:numPr>
                <w:ilvl w:val="1"/>
                <w:numId w:val="24"/>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δοκιμών σε επίπεδο εφαρμογών (system tests) </w:t>
            </w:r>
          </w:p>
          <w:p w:rsidR="00412B09" w:rsidRPr="007D39A5" w:rsidRDefault="00412B09" w:rsidP="00DD46A8">
            <w:pPr>
              <w:pStyle w:val="12"/>
              <w:numPr>
                <w:ilvl w:val="1"/>
                <w:numId w:val="24"/>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δοκιμών αποδοχής χρηστών (user acceptance tests) </w:t>
            </w:r>
          </w:p>
          <w:p w:rsidR="00412B09" w:rsidRPr="007D39A5" w:rsidRDefault="00412B09" w:rsidP="00DD46A8">
            <w:pPr>
              <w:pStyle w:val="12"/>
              <w:numPr>
                <w:ilvl w:val="1"/>
                <w:numId w:val="24"/>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δοκιμών υψηλού φόρτου (stress tests).</w:t>
            </w:r>
          </w:p>
          <w:p w:rsidR="00412B09" w:rsidRPr="007D39A5" w:rsidRDefault="00412B09" w:rsidP="00DD46A8">
            <w:pPr>
              <w:pStyle w:val="12"/>
              <w:numPr>
                <w:ilvl w:val="0"/>
                <w:numId w:val="24"/>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Αποτίμηση αγαθών του ΠΣ, ενδεικνυόμενα μέτρα ασφαλείας του ΠΣ και Πολιτική Ασφάλειας του ΠΣ. </w:t>
            </w:r>
          </w:p>
          <w:p w:rsidR="00412B09" w:rsidRPr="007D39A5" w:rsidRDefault="00412B09" w:rsidP="00006686">
            <w:pPr>
              <w:autoSpaceDE w:val="0"/>
              <w:autoSpaceDN w:val="0"/>
              <w:adjustRightInd w:val="0"/>
              <w:rPr>
                <w:rFonts w:asciiTheme="minorHAnsi" w:hAnsiTheme="minorHAnsi" w:cstheme="minorHAnsi"/>
                <w:sz w:val="24"/>
                <w:szCs w:val="24"/>
              </w:rPr>
            </w:pPr>
          </w:p>
          <w:p w:rsidR="00412B09" w:rsidRPr="007D39A5" w:rsidRDefault="00412B09" w:rsidP="00696CD4">
            <w:pPr>
              <w:autoSpaceDE w:val="0"/>
              <w:autoSpaceDN w:val="0"/>
              <w:adjustRightInd w:val="0"/>
              <w:jc w:val="both"/>
              <w:rPr>
                <w:rFonts w:asciiTheme="minorHAnsi" w:hAnsiTheme="minorHAnsi" w:cstheme="minorHAnsi"/>
                <w:sz w:val="24"/>
                <w:szCs w:val="24"/>
              </w:rPr>
            </w:pPr>
            <w:r w:rsidRPr="007D39A5">
              <w:rPr>
                <w:rFonts w:asciiTheme="minorHAnsi" w:hAnsiTheme="minorHAnsi" w:cstheme="minorHAnsi"/>
                <w:sz w:val="24"/>
                <w:szCs w:val="24"/>
              </w:rPr>
              <w:t>Σημειώνεται ότι ο ανάδοχος στην προσφορά για κάθε φάση του έργου, θα πρέπει να προσδιορίσει κατ’ ελάχιστον ως προς τα παραδοτέα, τη μεθοδολογία που θα ακολουθήσει για την εξειδίκευσή τους,  τον τρόπο επαλήθευσης τους και την προστιθέμενη αξία που προκύπτει από την επιτυχή υλοποίησή τους.</w:t>
            </w:r>
          </w:p>
          <w:p w:rsidR="00412B09" w:rsidRPr="007D39A5" w:rsidRDefault="00412B09" w:rsidP="00006686">
            <w:pPr>
              <w:spacing w:before="120" w:line="276" w:lineRule="auto"/>
              <w:jc w:val="both"/>
              <w:rPr>
                <w:rFonts w:asciiTheme="minorHAnsi" w:hAnsiTheme="minorHAnsi" w:cstheme="minorHAnsi"/>
                <w:sz w:val="24"/>
                <w:szCs w:val="24"/>
                <w:u w:val="single"/>
              </w:rPr>
            </w:pPr>
          </w:p>
          <w:p w:rsidR="00412B09" w:rsidRPr="007D39A5" w:rsidRDefault="00412B09" w:rsidP="00006686">
            <w:pPr>
              <w:spacing w:before="120" w:line="276" w:lineRule="auto"/>
              <w:jc w:val="both"/>
              <w:rPr>
                <w:rFonts w:asciiTheme="minorHAnsi" w:hAnsiTheme="minorHAnsi" w:cstheme="minorHAnsi"/>
                <w:sz w:val="24"/>
                <w:szCs w:val="24"/>
                <w:u w:val="single"/>
              </w:rPr>
            </w:pPr>
            <w:r w:rsidRPr="007D39A5">
              <w:rPr>
                <w:rFonts w:asciiTheme="minorHAnsi" w:hAnsiTheme="minorHAnsi" w:cstheme="minorHAnsi"/>
                <w:sz w:val="24"/>
                <w:szCs w:val="24"/>
                <w:u w:val="single"/>
              </w:rPr>
              <w:t xml:space="preserve">Φάση Β: Ανάπτυξη υποσυστημάτων εφαρμογών </w:t>
            </w:r>
          </w:p>
          <w:p w:rsidR="00412B09" w:rsidRPr="007D39A5" w:rsidRDefault="00412B09" w:rsidP="007102B5">
            <w:pPr>
              <w:spacing w:before="120" w:line="276" w:lineRule="auto"/>
              <w:jc w:val="both"/>
              <w:rPr>
                <w:rFonts w:asciiTheme="minorHAnsi" w:hAnsiTheme="minorHAnsi" w:cstheme="minorHAnsi"/>
                <w:color w:val="008000"/>
                <w:sz w:val="24"/>
                <w:szCs w:val="24"/>
              </w:rPr>
            </w:pPr>
            <w:r w:rsidRPr="007D39A5">
              <w:rPr>
                <w:rFonts w:asciiTheme="minorHAnsi" w:hAnsiTheme="minorHAnsi" w:cstheme="minorHAnsi"/>
                <w:sz w:val="24"/>
                <w:szCs w:val="24"/>
              </w:rPr>
              <w:t xml:space="preserve">Μέγιστος χρόνος για την ολοκλήρωση της φάσης αυτής είναι οι </w:t>
            </w:r>
            <w:r w:rsidR="00C02D7B" w:rsidRPr="007D39A5">
              <w:rPr>
                <w:rFonts w:asciiTheme="minorHAnsi" w:hAnsiTheme="minorHAnsi" w:cstheme="minorHAnsi"/>
                <w:sz w:val="24"/>
                <w:szCs w:val="24"/>
              </w:rPr>
              <w:t>εκατό</w:t>
            </w:r>
            <w:r w:rsidRPr="007D39A5">
              <w:rPr>
                <w:rFonts w:asciiTheme="minorHAnsi" w:hAnsiTheme="minorHAnsi" w:cstheme="minorHAnsi"/>
                <w:sz w:val="24"/>
                <w:szCs w:val="24"/>
              </w:rPr>
              <w:t xml:space="preserve"> πέντε (105) ημέρες</w:t>
            </w:r>
            <w:r w:rsidR="00C02D7B" w:rsidRPr="007D39A5">
              <w:rPr>
                <w:rFonts w:asciiTheme="minorHAnsi" w:hAnsiTheme="minorHAnsi" w:cstheme="minorHAnsi"/>
                <w:sz w:val="24"/>
                <w:szCs w:val="24"/>
              </w:rPr>
              <w:t xml:space="preserve"> από την έναρξη του έργου</w:t>
            </w:r>
            <w:r w:rsidRPr="007D39A5">
              <w:rPr>
                <w:rFonts w:asciiTheme="minorHAnsi" w:hAnsiTheme="minorHAnsi" w:cstheme="minorHAnsi"/>
                <w:sz w:val="24"/>
                <w:szCs w:val="24"/>
              </w:rPr>
              <w:t xml:space="preserve">. </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 xml:space="preserve">Κατά τη διάρκεια της φάσης, θα πραγματοποιηθεί η ανάπτυξη και  η εγκατάσταση των εφαρμογών σε πηγαίο κώδικα των πέντε υποσυστημάτων όπως </w:t>
            </w:r>
            <w:r w:rsidRPr="007D39A5">
              <w:rPr>
                <w:rFonts w:asciiTheme="minorHAnsi" w:hAnsiTheme="minorHAnsi" w:cstheme="minorHAnsi"/>
                <w:sz w:val="24"/>
                <w:szCs w:val="24"/>
              </w:rPr>
              <w:lastRenderedPageBreak/>
              <w:t xml:space="preserve">προδιαγράφονται ανωτέρω. </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Οι εργασίες που θα γίνουν σε αυτή τη φάση είναι η εγκατάσταση εφαρμογών ανοιχτών προτύπων στο σύστημα, και ο έλεγχος λειτουργίας σε όλα τα επίπεδα σύμφωνα με την προτεινόμενη αρχιτεκτονική</w:t>
            </w:r>
          </w:p>
          <w:p w:rsidR="00412B09" w:rsidRPr="007D39A5" w:rsidRDefault="00412B09" w:rsidP="00DD46A8">
            <w:pPr>
              <w:pStyle w:val="12"/>
              <w:numPr>
                <w:ilvl w:val="0"/>
                <w:numId w:val="2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Παραμετροποίηση / προσαρμογή / ανάπτυξη ΨΗΦΙΑΚΩΝ ΥΠΗΡΕΣΙΩΝ / ΕΦΑΡΜΟΓΩΝ</w:t>
            </w:r>
          </w:p>
          <w:p w:rsidR="00412B09" w:rsidRPr="007D39A5" w:rsidRDefault="00412B09" w:rsidP="00DD46A8">
            <w:pPr>
              <w:pStyle w:val="12"/>
              <w:numPr>
                <w:ilvl w:val="0"/>
                <w:numId w:val="2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Μεμονωμένος έλεγχος (unit testing) ΕΦΑΡΜΟΓΩΝ (με βάση σενάρια ελέγχου μεμονωμένης λειτουργικότητας)</w:t>
            </w:r>
          </w:p>
          <w:p w:rsidR="00412B09" w:rsidRPr="007D39A5" w:rsidRDefault="00412B09" w:rsidP="00DD46A8">
            <w:pPr>
              <w:pStyle w:val="12"/>
              <w:numPr>
                <w:ilvl w:val="0"/>
                <w:numId w:val="2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Ενοποίηση υποσυστημάτων σε ‘τελική/ές’ εφαρμογή/ες (System Integration)</w:t>
            </w:r>
          </w:p>
          <w:p w:rsidR="00412B09" w:rsidRPr="007D39A5" w:rsidRDefault="00412B09" w:rsidP="00DD46A8">
            <w:pPr>
              <w:pStyle w:val="12"/>
              <w:numPr>
                <w:ilvl w:val="0"/>
                <w:numId w:val="2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Έλεγχος ορθότητας λειτουργίας ενοποιημένης/ων ΕΦΑΡΜΟΓΗΣ/ΩΝ (εφαρμογή σεναρίων ελέγχων)</w:t>
            </w:r>
          </w:p>
          <w:p w:rsidR="00412B09" w:rsidRPr="007D39A5" w:rsidRDefault="00412B09" w:rsidP="00DD46A8">
            <w:pPr>
              <w:pStyle w:val="12"/>
              <w:numPr>
                <w:ilvl w:val="0"/>
                <w:numId w:val="2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Μεμονωμένος έλεγχος (System testing) ΕΦΑΡΜΟΓΗΣ (με βάση σενάρια ελέγχου ενοποιημένης λειτουργίας)</w:t>
            </w:r>
          </w:p>
          <w:p w:rsidR="00412B09" w:rsidRPr="007D39A5" w:rsidRDefault="00412B09" w:rsidP="00DD46A8">
            <w:pPr>
              <w:pStyle w:val="12"/>
              <w:numPr>
                <w:ilvl w:val="0"/>
                <w:numId w:val="2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Πλήρης τεκμηρίωση των υποσυστημάτων της/ων εφαρμογής/ων, για την περίπτωση παράδοσης πηγαίου κώδικα</w:t>
            </w:r>
          </w:p>
          <w:p w:rsidR="00412B09" w:rsidRPr="007D39A5" w:rsidRDefault="00412B09" w:rsidP="00DD46A8">
            <w:pPr>
              <w:pStyle w:val="12"/>
              <w:numPr>
                <w:ilvl w:val="0"/>
                <w:numId w:val="29"/>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Τεκμηρίωση χρήσης εφαρμογής/ων (user manuals) </w:t>
            </w:r>
          </w:p>
          <w:p w:rsidR="00412B09" w:rsidRPr="007D39A5" w:rsidRDefault="00412B09" w:rsidP="00006686">
            <w:pPr>
              <w:spacing w:before="120" w:line="276" w:lineRule="auto"/>
              <w:jc w:val="both"/>
              <w:rPr>
                <w:rFonts w:asciiTheme="minorHAnsi" w:hAnsiTheme="minorHAnsi" w:cstheme="minorHAnsi"/>
                <w:sz w:val="24"/>
                <w:szCs w:val="24"/>
              </w:rPr>
            </w:pP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Τα παραδοτέα της φάσης συνοψίζονται είναι:</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Υλοποιημένη και ελεγμένη εφαρμογή,</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Εγκατεστημένες και πλήρως υλοποιημένες εφαρμογές στο σύνολό τους  (λειτουργικότητα), ελεγμένες βάσει καθορισμένων (επαναλήψιμων) δοκιμών ελέγχου, έτοιμες για υποδοχή πραγματικών δεδομένων (από μετάπτωση ή καταχώρηση) και έναρξη της Πιλοτικής Λειτουργίας</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Έλεγχοι Διαλειτουργικότητας με Δικαστήρια, Υπ. Δικαιοσύνης, Ασφαλιστικά Ταμεία, Δημόσιο.</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Σειρά Εγχειριδίων Τεκμηρίωσης (πηγαίου κώδικα, λειτουργικής &amp; υποστηρικτικής) στις αναφερόμενες ψηφιακές υπηρεσίες και λειτουργική περιγραφή τω εφαρμογών. </w:t>
            </w:r>
          </w:p>
          <w:p w:rsidR="00412B09" w:rsidRPr="007D39A5" w:rsidRDefault="00412B09" w:rsidP="00006686">
            <w:pPr>
              <w:spacing w:before="120" w:line="276" w:lineRule="auto"/>
              <w:jc w:val="both"/>
              <w:rPr>
                <w:rFonts w:asciiTheme="minorHAnsi" w:hAnsiTheme="minorHAnsi" w:cstheme="minorHAnsi"/>
                <w:sz w:val="24"/>
                <w:szCs w:val="24"/>
                <w:u w:val="single"/>
              </w:rPr>
            </w:pPr>
          </w:p>
          <w:p w:rsidR="00412B09" w:rsidRPr="007D39A5" w:rsidRDefault="00412B09" w:rsidP="00006686">
            <w:pPr>
              <w:spacing w:before="120" w:line="276" w:lineRule="auto"/>
              <w:jc w:val="both"/>
              <w:rPr>
                <w:rFonts w:asciiTheme="minorHAnsi" w:hAnsiTheme="minorHAnsi" w:cstheme="minorHAnsi"/>
                <w:sz w:val="24"/>
                <w:szCs w:val="24"/>
                <w:u w:val="single"/>
              </w:rPr>
            </w:pPr>
          </w:p>
          <w:p w:rsidR="00412B09" w:rsidRPr="007D39A5" w:rsidRDefault="00412B09" w:rsidP="00006686">
            <w:pPr>
              <w:spacing w:before="120" w:line="276" w:lineRule="auto"/>
              <w:jc w:val="both"/>
              <w:rPr>
                <w:rFonts w:asciiTheme="minorHAnsi" w:hAnsiTheme="minorHAnsi" w:cstheme="minorHAnsi"/>
                <w:sz w:val="24"/>
                <w:szCs w:val="24"/>
                <w:u w:val="single"/>
              </w:rPr>
            </w:pPr>
            <w:r w:rsidRPr="007D39A5">
              <w:rPr>
                <w:rFonts w:asciiTheme="minorHAnsi" w:hAnsiTheme="minorHAnsi" w:cstheme="minorHAnsi"/>
                <w:sz w:val="24"/>
                <w:szCs w:val="24"/>
                <w:u w:val="single"/>
              </w:rPr>
              <w:t xml:space="preserve">Φάση Γ: Πιλοτική  Λειτουργία </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lastRenderedPageBreak/>
              <w:t xml:space="preserve">Ο χρόνος για την ολοκλήρωση της φάσης αυτής είναι </w:t>
            </w:r>
            <w:r w:rsidRPr="007D39A5">
              <w:rPr>
                <w:rFonts w:asciiTheme="minorHAnsi" w:hAnsiTheme="minorHAnsi" w:cstheme="minorHAnsi"/>
                <w:b/>
                <w:bCs/>
                <w:sz w:val="24"/>
                <w:szCs w:val="24"/>
              </w:rPr>
              <w:t>ένας (1) μήνας</w:t>
            </w:r>
            <w:r w:rsidRPr="007D39A5">
              <w:rPr>
                <w:rFonts w:asciiTheme="minorHAnsi" w:hAnsiTheme="minorHAnsi" w:cstheme="minorHAnsi"/>
                <w:sz w:val="24"/>
                <w:szCs w:val="24"/>
              </w:rPr>
              <w:t>.</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Στην παρούσα φάση, προβλέπονται να γίνουν οι παρακάτω εργασίες για κάθε προσφερόμενο λογισμικό:</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Εκτέλεση σεναρίων ελέγχου και αποδοχής συστήματος, ηλεκτρονικών υπηρεσιών / εφαρμογών και επικαιροποίησή τους καθ’ όλη τη διάρκεια της φάσης αυτής.</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Τελικές δοκιμές ελέγχου λειτουργικότητας, προσθήκες/ τροποποιήσεις, σύνθεση, πιλοτική χρήση κλπ.), με στόχο να επιβεβαιωθεί η απόλυτα εύρυθμη λειτουργία και καλή συνεργασία των εφαρμογών και υπηρεσιών των προσφερόμενων Πληροφοριακών Συστημάτων, τόσο μεταξύ τους όσο και εξωτερικά (διαλειτουργικότητα) υπό συνθήκες παραγωγικής λειτουργίας</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Συλλογή παρατηρήσεων από χρήστες.</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Διόρθωση / διαχείριση λαθών.</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Βελτιώσεις των εφαρμογών.</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Επίλυση προβλημάτων-υποστήριξη χρηστών (</w:t>
            </w:r>
            <w:r w:rsidRPr="007D39A5">
              <w:rPr>
                <w:rFonts w:asciiTheme="minorHAnsi" w:hAnsiTheme="minorHAnsi" w:cstheme="minorHAnsi"/>
                <w:sz w:val="24"/>
                <w:szCs w:val="24"/>
                <w:lang w:val="en-US"/>
              </w:rPr>
              <w:t>help</w:t>
            </w:r>
            <w:r w:rsidRPr="007D39A5">
              <w:rPr>
                <w:rFonts w:asciiTheme="minorHAnsi" w:hAnsiTheme="minorHAnsi" w:cstheme="minorHAnsi"/>
                <w:sz w:val="24"/>
                <w:szCs w:val="24"/>
              </w:rPr>
              <w:t>-</w:t>
            </w:r>
            <w:r w:rsidRPr="007D39A5">
              <w:rPr>
                <w:rFonts w:asciiTheme="minorHAnsi" w:hAnsiTheme="minorHAnsi" w:cstheme="minorHAnsi"/>
                <w:sz w:val="24"/>
                <w:szCs w:val="24"/>
                <w:lang w:val="en-US"/>
              </w:rPr>
              <w:t>desk</w:t>
            </w:r>
            <w:r w:rsidRPr="007D39A5">
              <w:rPr>
                <w:rFonts w:asciiTheme="minorHAnsi" w:hAnsiTheme="minorHAnsi" w:cstheme="minorHAnsi"/>
                <w:sz w:val="24"/>
                <w:szCs w:val="24"/>
              </w:rPr>
              <w:t>).</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Υποστήριξη διαχειριστών</w:t>
            </w:r>
            <w:r w:rsidRPr="007D39A5">
              <w:rPr>
                <w:rFonts w:asciiTheme="minorHAnsi" w:hAnsiTheme="minorHAnsi" w:cstheme="minorHAnsi"/>
                <w:sz w:val="24"/>
                <w:szCs w:val="24"/>
                <w:lang w:val="en-US"/>
              </w:rPr>
              <w:t xml:space="preserve"> (on the job training)</w:t>
            </w:r>
            <w:r w:rsidRPr="007D39A5">
              <w:rPr>
                <w:rFonts w:asciiTheme="minorHAnsi" w:hAnsiTheme="minorHAnsi" w:cstheme="minorHAnsi"/>
                <w:sz w:val="24"/>
                <w:szCs w:val="24"/>
              </w:rPr>
              <w:t>.</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Επικαιροποίηση (update) τεκμηρίωσης.</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Τελικές δοκιμές ελέγχου λειτουργικότητας, προσθήκες / τροποποιήσεις, σύνθεση, πιλοτική χρήση κλπ.). </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Τα παραδοτέα της φάσης συνοψίζονται παρακάτω:</w:t>
            </w:r>
          </w:p>
          <w:p w:rsidR="00412B09" w:rsidRPr="007D39A5" w:rsidRDefault="00412B09" w:rsidP="00DD46A8">
            <w:pPr>
              <w:pStyle w:val="12"/>
              <w:numPr>
                <w:ilvl w:val="0"/>
                <w:numId w:val="26"/>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Πλήρως ελεγμένα λογισμικά συστημάτων σε συνθήκες λειτουργίας που προσομοιώνουν τις πραγματικές (εκμετάλλευση πλήρους λειτουργικότητας), έτοιμα να τεθούν σε Παραγωγική Λειτουργία υπό συνθήκες Εγγυημένου Επιπέδου Υπηρεσιών.</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Τελική/ές ΕΦΑΡΜΟΓΗ/ΕΣ (περιβάλλον, λειτουργικότητα, δεδομένα) σε εντατική χρήση και εξαντλητικό έλεγχο από επιλεγμένη κοινότητα πλήρως εκπαιδευμένων χρηστών.</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Τεύχος αποτελεσμάτων Πιλοτικής Λειτουργίας με τεκμηριωμένη (συνοπτική) εισήγηση για την επιχειρησιακή ετοιμότητα του συστήματος. Περιλαμβάνει:</w:t>
            </w:r>
          </w:p>
          <w:p w:rsidR="00412B09" w:rsidRPr="007D39A5" w:rsidRDefault="00412B09" w:rsidP="00DD46A8">
            <w:pPr>
              <w:pStyle w:val="12"/>
              <w:numPr>
                <w:ilvl w:val="1"/>
                <w:numId w:val="26"/>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Καταγραφή των συμβάντων ενεργειών υποστήριξη.</w:t>
            </w:r>
          </w:p>
          <w:p w:rsidR="00412B09" w:rsidRPr="007D39A5" w:rsidRDefault="00412B09" w:rsidP="00DD46A8">
            <w:pPr>
              <w:pStyle w:val="12"/>
              <w:numPr>
                <w:ilvl w:val="1"/>
                <w:numId w:val="26"/>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Τεκμηρίωση πρόσθετων προσαρμογών σε λογισμικό και εξοπλισμό.</w:t>
            </w:r>
          </w:p>
          <w:p w:rsidR="00412B09" w:rsidRPr="007D39A5" w:rsidRDefault="00412B09" w:rsidP="00DD46A8">
            <w:pPr>
              <w:pStyle w:val="12"/>
              <w:numPr>
                <w:ilvl w:val="1"/>
                <w:numId w:val="26"/>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Τεκμηρίωση σφαλμάτων.</w:t>
            </w:r>
          </w:p>
          <w:p w:rsidR="00412B09" w:rsidRPr="007D39A5" w:rsidRDefault="00412B09" w:rsidP="00DD46A8">
            <w:pPr>
              <w:pStyle w:val="12"/>
              <w:numPr>
                <w:ilvl w:val="1"/>
                <w:numId w:val="26"/>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lastRenderedPageBreak/>
              <w:t>Τεκμηρίωση αλλαγών (και απαιτήσεων που προέκυψαν από τις αλλαγές).</w:t>
            </w:r>
          </w:p>
          <w:p w:rsidR="00412B09" w:rsidRPr="007D39A5" w:rsidRDefault="00412B09" w:rsidP="00DD46A8">
            <w:pPr>
              <w:pStyle w:val="12"/>
              <w:numPr>
                <w:ilvl w:val="1"/>
                <w:numId w:val="26"/>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Επικαιροποιημένη σειρά εγχειριδίων τεκμηρίωσης (Λειτουργικής &amp; Υποστηρικτικής).</w:t>
            </w:r>
          </w:p>
          <w:p w:rsidR="00412B09" w:rsidRPr="007D39A5" w:rsidRDefault="00412B09" w:rsidP="00DD46A8">
            <w:pPr>
              <w:pStyle w:val="12"/>
              <w:numPr>
                <w:ilvl w:val="1"/>
                <w:numId w:val="26"/>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Επικαιροποιημένα εγχειρίδια χρηστών.</w:t>
            </w:r>
          </w:p>
          <w:p w:rsidR="00412B09" w:rsidRPr="007D39A5" w:rsidRDefault="00412B09" w:rsidP="00DD46A8">
            <w:pPr>
              <w:pStyle w:val="12"/>
              <w:numPr>
                <w:ilvl w:val="1"/>
                <w:numId w:val="26"/>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Αναφορά προσαρμογών και ρυθμίσεων.</w:t>
            </w:r>
          </w:p>
          <w:p w:rsidR="00412B09" w:rsidRPr="007D39A5" w:rsidRDefault="00412B09" w:rsidP="00006686">
            <w:pPr>
              <w:pStyle w:val="12"/>
              <w:spacing w:before="120" w:line="276" w:lineRule="auto"/>
              <w:rPr>
                <w:rFonts w:asciiTheme="minorHAnsi" w:hAnsiTheme="minorHAnsi" w:cstheme="minorHAnsi"/>
                <w:sz w:val="24"/>
                <w:szCs w:val="24"/>
              </w:rPr>
            </w:pPr>
          </w:p>
          <w:p w:rsidR="00412B09" w:rsidRPr="007D39A5" w:rsidRDefault="00412B09" w:rsidP="00006686">
            <w:pPr>
              <w:spacing w:before="120" w:line="276" w:lineRule="auto"/>
              <w:jc w:val="both"/>
              <w:rPr>
                <w:rFonts w:asciiTheme="minorHAnsi" w:hAnsiTheme="minorHAnsi" w:cstheme="minorHAnsi"/>
                <w:sz w:val="24"/>
                <w:szCs w:val="24"/>
                <w:u w:val="single"/>
              </w:rPr>
            </w:pPr>
            <w:r w:rsidRPr="007D39A5">
              <w:rPr>
                <w:rFonts w:asciiTheme="minorHAnsi" w:hAnsiTheme="minorHAnsi" w:cstheme="minorHAnsi"/>
                <w:sz w:val="24"/>
                <w:szCs w:val="24"/>
                <w:u w:val="single"/>
              </w:rPr>
              <w:t xml:space="preserve">Φάση δ: Δοκιμαστική Λειτουργία </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 xml:space="preserve">Ο χρόνος για την ολοκλήρωση της φάσης αυτής είναι </w:t>
            </w:r>
            <w:r w:rsidRPr="007D39A5">
              <w:rPr>
                <w:rFonts w:asciiTheme="minorHAnsi" w:hAnsiTheme="minorHAnsi" w:cstheme="minorHAnsi"/>
                <w:b/>
                <w:bCs/>
                <w:sz w:val="24"/>
                <w:szCs w:val="24"/>
              </w:rPr>
              <w:t>ένας (1) μήνας</w:t>
            </w:r>
            <w:r w:rsidRPr="007D39A5">
              <w:rPr>
                <w:rFonts w:asciiTheme="minorHAnsi" w:hAnsiTheme="minorHAnsi" w:cstheme="minorHAnsi"/>
                <w:sz w:val="24"/>
                <w:szCs w:val="24"/>
              </w:rPr>
              <w:t>.</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Στην παρούσα φάση, προβλέπεται να το σύστημα να είναι σε πλήρη λειτουργία και να παρέχει όλες τις αναφερόμενες δυνατότητες προς τους Δικηγορικούς Συλλόγους, Δικηγόρους, Φορείς Διαλειτουργικότητας, Πολίτες.</w:t>
            </w: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Στην παρούσα φάση, προβλέπονται να γίνουν οι παρακάτω εργασίες σε πραγματικό και πλήρες περιβάλλον εργασίας:</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Καταγραφή ταχύτητας απόκρισης κάθε εφαρμογής, ενταγμένη και διαλειτουργούσα με τις όλες τις άλλες εφαρμογές.</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Καταγραφή προβλημάτων που εμφανίζονται από κάθε σημείο της χώρας και σε όλες τις εφαρμογές, - έλεγχος και οριστική αντιμετώπισή τους σε όλους τους τομείς λειτουργίας του συστήματος</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Καταγραφή προβλημάτων - έλεγχος και οριστική αντιμετώπισή τους σε όλους τους τομείς Διαλειτουργικότητας του συστήματος.</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Υπηρεσία τεχνικής υποστήριξης όλων των χρηστών υπαλλήλων των Δικηγορικών Συλλόγων.</w:t>
            </w:r>
          </w:p>
          <w:p w:rsidR="00412B09" w:rsidRPr="007D39A5" w:rsidRDefault="00412B09" w:rsidP="00DD46A8">
            <w:pPr>
              <w:pStyle w:val="12"/>
              <w:numPr>
                <w:ilvl w:val="0"/>
                <w:numId w:val="25"/>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Υπηρεσία τεχνικής υποστήριξης των χρηστών Δικηγόρων της χώρας</w:t>
            </w:r>
          </w:p>
          <w:p w:rsidR="00412B09" w:rsidRPr="007D39A5" w:rsidRDefault="00412B09" w:rsidP="00006686">
            <w:pPr>
              <w:pStyle w:val="12"/>
              <w:spacing w:before="120" w:line="276" w:lineRule="auto"/>
              <w:rPr>
                <w:rFonts w:asciiTheme="minorHAnsi" w:hAnsiTheme="minorHAnsi" w:cstheme="minorHAnsi"/>
                <w:sz w:val="24"/>
                <w:szCs w:val="24"/>
              </w:rPr>
            </w:pPr>
          </w:p>
          <w:p w:rsidR="00412B09" w:rsidRPr="007D39A5" w:rsidRDefault="00412B09" w:rsidP="00006686">
            <w:pPr>
              <w:spacing w:before="120" w:line="276" w:lineRule="auto"/>
              <w:jc w:val="both"/>
              <w:rPr>
                <w:rFonts w:asciiTheme="minorHAnsi" w:hAnsiTheme="minorHAnsi" w:cstheme="minorHAnsi"/>
                <w:sz w:val="24"/>
                <w:szCs w:val="24"/>
              </w:rPr>
            </w:pPr>
            <w:r w:rsidRPr="007D39A5">
              <w:rPr>
                <w:rFonts w:asciiTheme="minorHAnsi" w:hAnsiTheme="minorHAnsi" w:cstheme="minorHAnsi"/>
                <w:sz w:val="24"/>
                <w:szCs w:val="24"/>
              </w:rPr>
              <w:t>Τα παραδοτέα της φάσης συνοψίζονται παρακάτω:</w:t>
            </w:r>
          </w:p>
          <w:p w:rsidR="00412B09" w:rsidRPr="007D39A5" w:rsidRDefault="00412B09" w:rsidP="00DD46A8">
            <w:pPr>
              <w:pStyle w:val="12"/>
              <w:numPr>
                <w:ilvl w:val="0"/>
                <w:numId w:val="26"/>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Πλήρως ελεγμένα ΛΟΓΙΣΜΙΚΑ ΣΥΣΤΗΜΑΤΩΝ σε πηγαία μορφή, σε συνθήκες πλήρους Παραγωγικής Λειτουργίας </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Εφαρμογές σε κατάσταση πλήρους Παραγωγικής Λειτουργίας </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Εφαρμογές σε συνθήκες Παραγωγικής Λειτουργίας και σε Διαλειτουργικότητα με Δικαστήρια, Υπ. Δικαιοσύνης, Ασφαλιστικά Ταμεία, </w:t>
            </w:r>
            <w:r w:rsidRPr="007D39A5">
              <w:rPr>
                <w:rFonts w:asciiTheme="minorHAnsi" w:hAnsiTheme="minorHAnsi" w:cstheme="minorHAnsi"/>
                <w:sz w:val="24"/>
                <w:szCs w:val="24"/>
              </w:rPr>
              <w:lastRenderedPageBreak/>
              <w:t>Δημόσιο.</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Οδηγός Χρήσης εφαρμογών ανά κατηγορία χρήστη. </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 xml:space="preserve">Κατάλογος Συχνών ερωτήσεων με τις απαντήσεις τους </w:t>
            </w:r>
          </w:p>
          <w:p w:rsidR="00412B09" w:rsidRPr="007D39A5" w:rsidRDefault="00412B09" w:rsidP="00DD46A8">
            <w:pPr>
              <w:pStyle w:val="12"/>
              <w:numPr>
                <w:ilvl w:val="0"/>
                <w:numId w:val="28"/>
              </w:numPr>
              <w:overflowPunct/>
              <w:autoSpaceDE/>
              <w:autoSpaceDN/>
              <w:adjustRightInd/>
              <w:spacing w:before="120" w:line="276" w:lineRule="auto"/>
              <w:rPr>
                <w:rFonts w:asciiTheme="minorHAnsi" w:hAnsiTheme="minorHAnsi" w:cstheme="minorHAnsi"/>
                <w:sz w:val="24"/>
                <w:szCs w:val="24"/>
              </w:rPr>
            </w:pPr>
            <w:r w:rsidRPr="007D39A5">
              <w:rPr>
                <w:rFonts w:asciiTheme="minorHAnsi" w:hAnsiTheme="minorHAnsi" w:cstheme="minorHAnsi"/>
                <w:sz w:val="24"/>
                <w:szCs w:val="24"/>
              </w:rPr>
              <w:t>Τεύχος Αποτίμησης Αποτελεσμάτων Έργου</w:t>
            </w:r>
          </w:p>
          <w:p w:rsidR="00412B09" w:rsidRPr="007D39A5" w:rsidRDefault="00412B09" w:rsidP="00006686">
            <w:pPr>
              <w:spacing w:before="120" w:line="276" w:lineRule="auto"/>
              <w:ind w:left="360"/>
              <w:jc w:val="both"/>
              <w:rPr>
                <w:rFonts w:asciiTheme="minorHAnsi" w:hAnsiTheme="minorHAnsi" w:cstheme="minorHAnsi"/>
                <w:sz w:val="24"/>
                <w:szCs w:val="24"/>
              </w:rPr>
            </w:pPr>
          </w:p>
        </w:tc>
      </w:tr>
    </w:tbl>
    <w:p w:rsidR="00412B09" w:rsidRPr="00FF63F1" w:rsidRDefault="00412B09" w:rsidP="00B53DEE">
      <w:pPr>
        <w:pStyle w:val="20"/>
        <w:ind w:left="720" w:hanging="720"/>
      </w:pPr>
      <w:bookmarkStart w:id="162" w:name="_Toc280562216"/>
      <w:bookmarkStart w:id="163" w:name="_Toc280564900"/>
      <w:bookmarkStart w:id="164" w:name="_Toc280562217"/>
      <w:bookmarkStart w:id="165" w:name="_Toc280564901"/>
      <w:bookmarkStart w:id="166" w:name="_Toc280562218"/>
      <w:bookmarkStart w:id="167" w:name="_Toc280564902"/>
      <w:bookmarkStart w:id="168" w:name="_Toc280562219"/>
      <w:bookmarkStart w:id="169" w:name="_Toc280564903"/>
      <w:bookmarkStart w:id="170" w:name="_Toc280562220"/>
      <w:bookmarkStart w:id="171" w:name="_Toc280564904"/>
      <w:bookmarkStart w:id="172" w:name="_Toc280562221"/>
      <w:bookmarkStart w:id="173" w:name="_Toc280564905"/>
      <w:bookmarkStart w:id="174" w:name="_Toc280562222"/>
      <w:bookmarkStart w:id="175" w:name="_Toc280564906"/>
      <w:bookmarkStart w:id="176" w:name="_Toc291072036"/>
      <w:bookmarkStart w:id="177" w:name="_Toc455397166"/>
      <w:bookmarkStart w:id="178" w:name="_Toc455421847"/>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FF63F1">
        <w:lastRenderedPageBreak/>
        <w:t>Υπηρεσίες Εκπαίδευσης</w:t>
      </w:r>
      <w:bookmarkEnd w:id="176"/>
      <w:bookmarkEnd w:id="177"/>
      <w:bookmarkEnd w:id="178"/>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8522"/>
      </w:tblGrid>
      <w:tr w:rsidR="00412B09" w:rsidRPr="007D39A5">
        <w:tc>
          <w:tcPr>
            <w:tcW w:w="8522" w:type="dxa"/>
            <w:tcMar>
              <w:top w:w="113" w:type="dxa"/>
              <w:bottom w:w="113" w:type="dxa"/>
            </w:tcMar>
          </w:tcPr>
          <w:p w:rsidR="00412B09" w:rsidRPr="007D39A5" w:rsidRDefault="00412B09" w:rsidP="00006686">
            <w:pPr>
              <w:pStyle w:val="12"/>
              <w:spacing w:before="120" w:line="276" w:lineRule="auto"/>
              <w:rPr>
                <w:sz w:val="24"/>
              </w:rPr>
            </w:pPr>
            <w:r w:rsidRPr="007D39A5">
              <w:rPr>
                <w:sz w:val="24"/>
              </w:rPr>
              <w:t>Η παροχή εκπαιδευτικών υπηρεσιών για την επιτυχή υιοθέτηση του συστήματος από τους χρήστες του φορέα Λειτουργίας κατ' ελάχιστον περιλαμβάνει:</w:t>
            </w:r>
          </w:p>
          <w:p w:rsidR="00412B09" w:rsidRPr="007D39A5" w:rsidRDefault="00412B09" w:rsidP="00DD46A8">
            <w:pPr>
              <w:pStyle w:val="12"/>
              <w:numPr>
                <w:ilvl w:val="3"/>
                <w:numId w:val="27"/>
              </w:numPr>
              <w:overflowPunct/>
              <w:autoSpaceDE/>
              <w:autoSpaceDN/>
              <w:adjustRightInd/>
              <w:spacing w:before="120" w:line="276" w:lineRule="auto"/>
              <w:ind w:left="993"/>
              <w:rPr>
                <w:sz w:val="24"/>
              </w:rPr>
            </w:pPr>
            <w:r w:rsidRPr="007D39A5">
              <w:rPr>
                <w:sz w:val="24"/>
              </w:rPr>
              <w:t>Μεθοδολογία, πρόγραμμα και υλικό της εκπαίδευσης</w:t>
            </w:r>
          </w:p>
          <w:p w:rsidR="00412B09" w:rsidRPr="007D39A5" w:rsidRDefault="00412B09" w:rsidP="00DD46A8">
            <w:pPr>
              <w:pStyle w:val="12"/>
              <w:numPr>
                <w:ilvl w:val="0"/>
                <w:numId w:val="27"/>
              </w:numPr>
              <w:overflowPunct/>
              <w:autoSpaceDE/>
              <w:autoSpaceDN/>
              <w:adjustRightInd/>
              <w:spacing w:before="120" w:line="276" w:lineRule="auto"/>
              <w:ind w:left="993"/>
              <w:rPr>
                <w:sz w:val="24"/>
              </w:rPr>
            </w:pPr>
            <w:r w:rsidRPr="007D39A5">
              <w:rPr>
                <w:sz w:val="24"/>
              </w:rPr>
              <w:t>Αποτύπωση διαδικασίας πιστοποίησης των χρηστών, αφού εξεταστεί το επίπεδό τους και γίνουν οι απαραίτητες προσαρμογές.</w:t>
            </w:r>
          </w:p>
          <w:p w:rsidR="00412B09" w:rsidRPr="007D39A5" w:rsidRDefault="00412B09" w:rsidP="00DD46A8">
            <w:pPr>
              <w:pStyle w:val="12"/>
              <w:numPr>
                <w:ilvl w:val="0"/>
                <w:numId w:val="27"/>
              </w:numPr>
              <w:overflowPunct/>
              <w:autoSpaceDE/>
              <w:autoSpaceDN/>
              <w:adjustRightInd/>
              <w:spacing w:before="120" w:line="276" w:lineRule="auto"/>
              <w:ind w:left="993"/>
              <w:rPr>
                <w:sz w:val="24"/>
              </w:rPr>
            </w:pPr>
            <w:r w:rsidRPr="007D39A5">
              <w:rPr>
                <w:sz w:val="24"/>
              </w:rPr>
              <w:t>Εκπαίδευση Διαχειριστών Συστήματος</w:t>
            </w:r>
          </w:p>
          <w:p w:rsidR="00412B09" w:rsidRPr="007D39A5" w:rsidRDefault="00412B09" w:rsidP="00DD46A8">
            <w:pPr>
              <w:pStyle w:val="12"/>
              <w:numPr>
                <w:ilvl w:val="0"/>
                <w:numId w:val="27"/>
              </w:numPr>
              <w:overflowPunct/>
              <w:autoSpaceDE/>
              <w:autoSpaceDN/>
              <w:adjustRightInd/>
              <w:spacing w:before="120" w:line="276" w:lineRule="auto"/>
              <w:ind w:left="993"/>
              <w:rPr>
                <w:sz w:val="24"/>
              </w:rPr>
            </w:pPr>
            <w:r w:rsidRPr="007D39A5">
              <w:rPr>
                <w:sz w:val="24"/>
              </w:rPr>
              <w:t>Οριστικοποιημένο Σχέδιο και υπηρεσίες κατάρτισης / εκπαίδευσης στελεχών των Δικηγορικών Συλλόγων και αναφορά Αξιολόγησης Αποτελεσμάτων</w:t>
            </w:r>
          </w:p>
          <w:p w:rsidR="00412B09" w:rsidRPr="007D39A5" w:rsidRDefault="00412B09" w:rsidP="00006686">
            <w:pPr>
              <w:pStyle w:val="a6"/>
              <w:spacing w:before="120" w:line="276" w:lineRule="auto"/>
              <w:rPr>
                <w:rFonts w:ascii="Calibri" w:hAnsi="Calibri" w:cs="Calibri"/>
                <w:sz w:val="24"/>
              </w:rPr>
            </w:pPr>
          </w:p>
        </w:tc>
      </w:tr>
    </w:tbl>
    <w:p w:rsidR="00412B09" w:rsidRPr="00FF63F1" w:rsidRDefault="00412B09" w:rsidP="002C66B6"/>
    <w:p w:rsidR="00412B09" w:rsidRPr="00FF63F1" w:rsidRDefault="00412B09" w:rsidP="00B53DEE">
      <w:pPr>
        <w:pStyle w:val="20"/>
      </w:pPr>
      <w:bookmarkStart w:id="179" w:name="_Toc455397167"/>
      <w:bookmarkStart w:id="180" w:name="_Toc455421848"/>
      <w:r w:rsidRPr="00FF63F1">
        <w:t>Προϋπολογισμός έργου</w:t>
      </w:r>
      <w:bookmarkEnd w:id="179"/>
      <w:bookmarkEnd w:id="180"/>
    </w:p>
    <w:p w:rsidR="00412B09" w:rsidRPr="00C02D7B" w:rsidRDefault="00412B09" w:rsidP="00056942">
      <w:pPr>
        <w:rPr>
          <w:b/>
        </w:rPr>
      </w:pPr>
      <w:r w:rsidRPr="00C02D7B">
        <w:rPr>
          <w:b/>
        </w:rPr>
        <w:t>1</w:t>
      </w:r>
      <w:r w:rsidRPr="00C02D7B">
        <w:rPr>
          <w:b/>
          <w:lang w:val="en-US"/>
        </w:rPr>
        <w:t>5</w:t>
      </w:r>
      <w:r w:rsidRPr="00C02D7B">
        <w:rPr>
          <w:b/>
        </w:rPr>
        <w:t>.000 € πλέον ΦΠΑ</w:t>
      </w:r>
    </w:p>
    <w:p w:rsidR="00412B09" w:rsidRDefault="00412B09" w:rsidP="007719A7">
      <w:pPr>
        <w:pStyle w:val="1"/>
      </w:pPr>
      <w:r>
        <w:rPr>
          <w:rFonts w:cs="Times New Roman"/>
        </w:rPr>
        <w:br w:type="page"/>
      </w:r>
      <w:bookmarkStart w:id="181" w:name="_Toc455421561"/>
      <w:bookmarkStart w:id="182" w:name="_Toc455421849"/>
      <w:r>
        <w:rPr>
          <w:lang w:val="en-US"/>
        </w:rPr>
        <w:lastRenderedPageBreak/>
        <w:t xml:space="preserve">ΓΕΝΙΚΟΙ </w:t>
      </w:r>
      <w:r w:rsidR="00BF1160">
        <w:t>ΟΡΟΙ ΔΙΑΚΗΡΥ</w:t>
      </w:r>
      <w:r>
        <w:t>ΞΗΣ</w:t>
      </w:r>
      <w:bookmarkEnd w:id="181"/>
      <w:bookmarkEnd w:id="182"/>
    </w:p>
    <w:p w:rsidR="00412B09" w:rsidRPr="00D47B95" w:rsidRDefault="00412B09" w:rsidP="007719A7">
      <w:pPr>
        <w:pStyle w:val="20"/>
        <w:ind w:left="720" w:hanging="720"/>
      </w:pPr>
      <w:bookmarkStart w:id="183" w:name="_Toc455421562"/>
      <w:bookmarkStart w:id="184" w:name="_Toc455421850"/>
      <w:r w:rsidRPr="00D47B95">
        <w:t>Διαδικασία αξιολόγησης Προσφορών</w:t>
      </w:r>
      <w:bookmarkEnd w:id="183"/>
      <w:bookmarkEnd w:id="184"/>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Η αξιολόγηση θα γίνει με κριτήριο ανάθεσης την πλέον συμφέρουσα από οικονομική άποψη Προσφορά. Για την επιλογή της συμφερότερης Προσφοράς η αρμόδια Επιτροπή θα προβεί στα παρακάτω:</w:t>
      </w:r>
    </w:p>
    <w:p w:rsidR="00412B09" w:rsidRPr="007D39A5" w:rsidRDefault="00412B09" w:rsidP="00DD46A8">
      <w:pPr>
        <w:numPr>
          <w:ilvl w:val="0"/>
          <w:numId w:val="40"/>
        </w:numPr>
        <w:spacing w:before="120" w:after="120" w:line="40" w:lineRule="atLeast"/>
        <w:jc w:val="both"/>
        <w:rPr>
          <w:rFonts w:asciiTheme="minorHAnsi" w:hAnsiTheme="minorHAnsi" w:cstheme="minorHAnsi"/>
          <w:sz w:val="24"/>
          <w:szCs w:val="24"/>
        </w:rPr>
      </w:pPr>
      <w:r w:rsidRPr="007D39A5">
        <w:rPr>
          <w:rFonts w:asciiTheme="minorHAnsi" w:hAnsiTheme="minorHAnsi" w:cstheme="minorHAnsi"/>
          <w:sz w:val="24"/>
          <w:szCs w:val="24"/>
        </w:rPr>
        <w:t>Έλεγχο και αξιολόγηση των δικαιολογητικών συμμετοχής</w:t>
      </w:r>
    </w:p>
    <w:p w:rsidR="00412B09" w:rsidRPr="007D39A5" w:rsidRDefault="00412B09" w:rsidP="00DD46A8">
      <w:pPr>
        <w:numPr>
          <w:ilvl w:val="0"/>
          <w:numId w:val="40"/>
        </w:numPr>
        <w:spacing w:before="120" w:after="120" w:line="40" w:lineRule="atLeast"/>
        <w:jc w:val="both"/>
        <w:rPr>
          <w:rFonts w:asciiTheme="minorHAnsi" w:hAnsiTheme="minorHAnsi" w:cstheme="minorHAnsi"/>
          <w:sz w:val="24"/>
          <w:szCs w:val="24"/>
        </w:rPr>
      </w:pPr>
      <w:r w:rsidRPr="007D39A5">
        <w:rPr>
          <w:rFonts w:asciiTheme="minorHAnsi" w:hAnsiTheme="minorHAnsi" w:cstheme="minorHAnsi"/>
          <w:sz w:val="24"/>
          <w:szCs w:val="24"/>
        </w:rPr>
        <w:t>Αξιολόγηση και βαθμολόγηση των τεχνικών προσφορών για όσες προσφορές δεν έχουν απορριφθεί κατά τον έλεγχο και την αξιολόγηση των δικαιολογητικών</w:t>
      </w:r>
    </w:p>
    <w:p w:rsidR="00412B09" w:rsidRPr="007D39A5" w:rsidRDefault="00412B09" w:rsidP="00DD46A8">
      <w:pPr>
        <w:numPr>
          <w:ilvl w:val="0"/>
          <w:numId w:val="40"/>
        </w:numPr>
        <w:spacing w:before="120" w:after="120" w:line="40" w:lineRule="atLeast"/>
        <w:jc w:val="both"/>
        <w:rPr>
          <w:rFonts w:asciiTheme="minorHAnsi" w:hAnsiTheme="minorHAnsi" w:cstheme="minorHAnsi"/>
          <w:sz w:val="24"/>
          <w:szCs w:val="24"/>
        </w:rPr>
      </w:pPr>
      <w:r w:rsidRPr="007D39A5">
        <w:rPr>
          <w:rFonts w:asciiTheme="minorHAnsi" w:hAnsiTheme="minorHAnsi" w:cstheme="minorHAnsi"/>
          <w:sz w:val="24"/>
          <w:szCs w:val="24"/>
        </w:rPr>
        <w:t>Αξιολόγηση των οικονομικών προσφορών για όσες προσφορές δεν έχουν απορριφθεί σε προηγούμενο στάδιο της αξιολόγησης</w:t>
      </w:r>
    </w:p>
    <w:p w:rsidR="00412B09" w:rsidRPr="007D39A5" w:rsidRDefault="00412B09" w:rsidP="007719A7">
      <w:pPr>
        <w:pStyle w:val="18"/>
        <w:jc w:val="both"/>
        <w:rPr>
          <w:rFonts w:asciiTheme="minorHAnsi" w:hAnsiTheme="minorHAnsi" w:cstheme="minorHAnsi"/>
          <w:sz w:val="24"/>
          <w:szCs w:val="24"/>
        </w:rPr>
      </w:pPr>
      <w:r w:rsidRPr="007D39A5">
        <w:rPr>
          <w:rFonts w:asciiTheme="minorHAnsi" w:hAnsiTheme="minorHAnsi" w:cstheme="minorHAnsi"/>
          <w:sz w:val="24"/>
          <w:szCs w:val="24"/>
        </w:rPr>
        <w:t>Κατάταξη των προσφορών για την τελική επιλογή της συμφερότερης Προσφοράς με βάση τον ακόλουθο τύπο :</w:t>
      </w:r>
    </w:p>
    <w:p w:rsidR="00412B09" w:rsidRPr="007D39A5" w:rsidRDefault="00412B09" w:rsidP="007719A7">
      <w:pPr>
        <w:pStyle w:val="18"/>
        <w:jc w:val="center"/>
        <w:rPr>
          <w:rFonts w:asciiTheme="minorHAnsi" w:hAnsiTheme="minorHAnsi" w:cstheme="minorHAnsi"/>
          <w:b/>
          <w:bCs/>
          <w:sz w:val="24"/>
          <w:szCs w:val="24"/>
          <w:lang w:val="en-US"/>
        </w:rPr>
      </w:pPr>
      <w:r w:rsidRPr="007D39A5">
        <w:rPr>
          <w:rFonts w:asciiTheme="minorHAnsi" w:hAnsiTheme="minorHAnsi" w:cstheme="minorHAnsi"/>
          <w:b/>
          <w:bCs/>
          <w:sz w:val="24"/>
          <w:szCs w:val="24"/>
        </w:rPr>
        <w:t>Λ</w:t>
      </w:r>
      <w:r w:rsidRPr="007D39A5">
        <w:rPr>
          <w:rFonts w:asciiTheme="minorHAnsi" w:hAnsiTheme="minorHAnsi" w:cstheme="minorHAnsi"/>
          <w:b/>
          <w:bCs/>
          <w:sz w:val="24"/>
          <w:szCs w:val="24"/>
          <w:vertAlign w:val="subscript"/>
          <w:lang w:val="en-GB"/>
        </w:rPr>
        <w:t>i</w:t>
      </w:r>
      <w:r w:rsidRPr="007D39A5">
        <w:rPr>
          <w:rFonts w:asciiTheme="minorHAnsi" w:hAnsiTheme="minorHAnsi" w:cstheme="minorHAnsi"/>
          <w:b/>
          <w:bCs/>
          <w:sz w:val="24"/>
          <w:szCs w:val="24"/>
          <w:lang w:val="en-US"/>
        </w:rPr>
        <w:t xml:space="preserve"> = 80 * ( </w:t>
      </w:r>
      <w:r w:rsidRPr="007D39A5">
        <w:rPr>
          <w:rFonts w:asciiTheme="minorHAnsi" w:hAnsiTheme="minorHAnsi" w:cstheme="minorHAnsi"/>
          <w:b/>
          <w:bCs/>
          <w:sz w:val="24"/>
          <w:szCs w:val="24"/>
        </w:rPr>
        <w:t>Β</w:t>
      </w:r>
      <w:r w:rsidRPr="007D39A5">
        <w:rPr>
          <w:rFonts w:asciiTheme="minorHAnsi" w:hAnsiTheme="minorHAnsi" w:cstheme="minorHAnsi"/>
          <w:b/>
          <w:bCs/>
          <w:sz w:val="24"/>
          <w:szCs w:val="24"/>
          <w:vertAlign w:val="subscript"/>
          <w:lang w:val="en-GB"/>
        </w:rPr>
        <w:t>i</w:t>
      </w:r>
      <w:r w:rsidRPr="007D39A5">
        <w:rPr>
          <w:rFonts w:asciiTheme="minorHAnsi" w:hAnsiTheme="minorHAnsi" w:cstheme="minorHAnsi"/>
          <w:b/>
          <w:bCs/>
          <w:sz w:val="24"/>
          <w:szCs w:val="24"/>
          <w:vertAlign w:val="subscript"/>
          <w:lang w:val="en-US"/>
        </w:rPr>
        <w:t xml:space="preserve"> </w:t>
      </w:r>
      <w:r w:rsidRPr="007D39A5">
        <w:rPr>
          <w:rFonts w:asciiTheme="minorHAnsi" w:hAnsiTheme="minorHAnsi" w:cstheme="minorHAnsi"/>
          <w:b/>
          <w:bCs/>
          <w:sz w:val="24"/>
          <w:szCs w:val="24"/>
          <w:lang w:val="en-US"/>
        </w:rPr>
        <w:t xml:space="preserve">/ </w:t>
      </w:r>
      <w:r w:rsidRPr="007D39A5">
        <w:rPr>
          <w:rFonts w:asciiTheme="minorHAnsi" w:hAnsiTheme="minorHAnsi" w:cstheme="minorHAnsi"/>
          <w:b/>
          <w:bCs/>
          <w:sz w:val="24"/>
          <w:szCs w:val="24"/>
        </w:rPr>
        <w:t>Β</w:t>
      </w:r>
      <w:r w:rsidRPr="007D39A5">
        <w:rPr>
          <w:rFonts w:asciiTheme="minorHAnsi" w:hAnsiTheme="minorHAnsi" w:cstheme="minorHAnsi"/>
          <w:b/>
          <w:bCs/>
          <w:sz w:val="24"/>
          <w:szCs w:val="24"/>
          <w:vertAlign w:val="subscript"/>
          <w:lang w:val="en-GB"/>
        </w:rPr>
        <w:t>max</w:t>
      </w:r>
      <w:r w:rsidRPr="007D39A5">
        <w:rPr>
          <w:rFonts w:asciiTheme="minorHAnsi" w:hAnsiTheme="minorHAnsi" w:cstheme="minorHAnsi"/>
          <w:b/>
          <w:bCs/>
          <w:sz w:val="24"/>
          <w:szCs w:val="24"/>
          <w:vertAlign w:val="subscript"/>
          <w:lang w:val="en-US"/>
        </w:rPr>
        <w:t xml:space="preserve"> </w:t>
      </w:r>
      <w:r w:rsidRPr="007D39A5">
        <w:rPr>
          <w:rFonts w:asciiTheme="minorHAnsi" w:hAnsiTheme="minorHAnsi" w:cstheme="minorHAnsi"/>
          <w:b/>
          <w:bCs/>
          <w:sz w:val="24"/>
          <w:szCs w:val="24"/>
          <w:lang w:val="en-US"/>
        </w:rPr>
        <w:t>) + 20 * (</w:t>
      </w:r>
      <w:r w:rsidRPr="007D39A5">
        <w:rPr>
          <w:rFonts w:asciiTheme="minorHAnsi" w:hAnsiTheme="minorHAnsi" w:cstheme="minorHAnsi"/>
          <w:b/>
          <w:bCs/>
          <w:sz w:val="24"/>
          <w:szCs w:val="24"/>
          <w:lang w:val="en-GB"/>
        </w:rPr>
        <w:t>K</w:t>
      </w:r>
      <w:r w:rsidRPr="007D39A5">
        <w:rPr>
          <w:rFonts w:asciiTheme="minorHAnsi" w:hAnsiTheme="minorHAnsi" w:cstheme="minorHAnsi"/>
          <w:b/>
          <w:bCs/>
          <w:sz w:val="24"/>
          <w:szCs w:val="24"/>
          <w:vertAlign w:val="subscript"/>
          <w:lang w:val="en-GB"/>
        </w:rPr>
        <w:t>min</w:t>
      </w:r>
      <w:r w:rsidRPr="007D39A5">
        <w:rPr>
          <w:rFonts w:asciiTheme="minorHAnsi" w:hAnsiTheme="minorHAnsi" w:cstheme="minorHAnsi"/>
          <w:b/>
          <w:bCs/>
          <w:sz w:val="24"/>
          <w:szCs w:val="24"/>
          <w:lang w:val="en-US"/>
        </w:rPr>
        <w:t>/</w:t>
      </w:r>
      <w:r w:rsidRPr="007D39A5">
        <w:rPr>
          <w:rFonts w:asciiTheme="minorHAnsi" w:hAnsiTheme="minorHAnsi" w:cstheme="minorHAnsi"/>
          <w:b/>
          <w:bCs/>
          <w:sz w:val="24"/>
          <w:szCs w:val="24"/>
          <w:lang w:val="en-GB"/>
        </w:rPr>
        <w:t>K</w:t>
      </w:r>
      <w:r w:rsidRPr="007D39A5">
        <w:rPr>
          <w:rFonts w:asciiTheme="minorHAnsi" w:hAnsiTheme="minorHAnsi" w:cstheme="minorHAnsi"/>
          <w:b/>
          <w:bCs/>
          <w:sz w:val="24"/>
          <w:szCs w:val="24"/>
          <w:vertAlign w:val="subscript"/>
          <w:lang w:val="en-GB"/>
        </w:rPr>
        <w:t>i</w:t>
      </w:r>
      <w:r w:rsidRPr="007D39A5">
        <w:rPr>
          <w:rFonts w:asciiTheme="minorHAnsi" w:hAnsiTheme="minorHAnsi" w:cstheme="minorHAnsi"/>
          <w:b/>
          <w:bCs/>
          <w:sz w:val="24"/>
          <w:szCs w:val="24"/>
          <w:lang w:val="en-US"/>
        </w:rPr>
        <w:t>)</w:t>
      </w:r>
    </w:p>
    <w:p w:rsidR="00412B09" w:rsidRPr="007D39A5" w:rsidRDefault="00412B09" w:rsidP="007719A7">
      <w:pPr>
        <w:pStyle w:val="18"/>
        <w:jc w:val="both"/>
        <w:rPr>
          <w:rFonts w:asciiTheme="minorHAnsi" w:hAnsiTheme="minorHAnsi" w:cstheme="minorHAnsi"/>
          <w:sz w:val="24"/>
          <w:szCs w:val="24"/>
        </w:rPr>
      </w:pPr>
      <w:r w:rsidRPr="007D39A5">
        <w:rPr>
          <w:rFonts w:asciiTheme="minorHAnsi" w:hAnsiTheme="minorHAnsi" w:cstheme="minorHAnsi"/>
          <w:sz w:val="24"/>
          <w:szCs w:val="24"/>
        </w:rPr>
        <w:t>όπου:</w:t>
      </w:r>
    </w:p>
    <w:p w:rsidR="00412B09" w:rsidRPr="007D39A5" w:rsidRDefault="00412B09" w:rsidP="007719A7">
      <w:pPr>
        <w:tabs>
          <w:tab w:val="left" w:pos="1080"/>
        </w:tabs>
        <w:spacing w:before="120" w:line="40" w:lineRule="atLeast"/>
        <w:ind w:left="284"/>
        <w:rPr>
          <w:rFonts w:asciiTheme="minorHAnsi" w:hAnsiTheme="minorHAnsi" w:cstheme="minorHAnsi"/>
          <w:sz w:val="24"/>
          <w:szCs w:val="24"/>
        </w:rPr>
      </w:pPr>
      <w:r w:rsidRPr="007D39A5">
        <w:rPr>
          <w:rFonts w:asciiTheme="minorHAnsi" w:hAnsiTheme="minorHAnsi" w:cstheme="minorHAnsi"/>
          <w:sz w:val="24"/>
          <w:szCs w:val="24"/>
        </w:rPr>
        <w:t>Β</w:t>
      </w:r>
      <w:r w:rsidRPr="007D39A5">
        <w:rPr>
          <w:rFonts w:asciiTheme="minorHAnsi" w:hAnsiTheme="minorHAnsi" w:cstheme="minorHAnsi"/>
          <w:sz w:val="24"/>
          <w:szCs w:val="24"/>
          <w:vertAlign w:val="subscript"/>
        </w:rPr>
        <w:t xml:space="preserve">max </w:t>
      </w:r>
      <w:r w:rsidRPr="007D39A5">
        <w:rPr>
          <w:rFonts w:asciiTheme="minorHAnsi" w:hAnsiTheme="minorHAnsi" w:cstheme="minorHAnsi"/>
          <w:sz w:val="24"/>
          <w:szCs w:val="24"/>
          <w:vertAlign w:val="subscript"/>
        </w:rPr>
        <w:tab/>
      </w:r>
      <w:r w:rsidRPr="007D39A5">
        <w:rPr>
          <w:rFonts w:asciiTheme="minorHAnsi" w:hAnsiTheme="minorHAnsi" w:cstheme="minorHAnsi"/>
          <w:sz w:val="24"/>
          <w:szCs w:val="24"/>
        </w:rPr>
        <w:t xml:space="preserve">η συνολική βαθμολογία που έλαβε η καλύτερη Τεχνική Προσφορά </w:t>
      </w:r>
    </w:p>
    <w:p w:rsidR="00412B09" w:rsidRPr="007D39A5" w:rsidRDefault="00412B09" w:rsidP="007719A7">
      <w:pPr>
        <w:tabs>
          <w:tab w:val="left" w:pos="1080"/>
        </w:tabs>
        <w:spacing w:before="120" w:line="40" w:lineRule="atLeast"/>
        <w:ind w:left="284"/>
        <w:rPr>
          <w:rFonts w:asciiTheme="minorHAnsi" w:hAnsiTheme="minorHAnsi" w:cstheme="minorHAnsi"/>
          <w:sz w:val="24"/>
          <w:szCs w:val="24"/>
        </w:rPr>
      </w:pPr>
      <w:r w:rsidRPr="007D39A5">
        <w:rPr>
          <w:rFonts w:asciiTheme="minorHAnsi" w:hAnsiTheme="minorHAnsi" w:cstheme="minorHAnsi"/>
          <w:sz w:val="24"/>
          <w:szCs w:val="24"/>
        </w:rPr>
        <w:t>Β</w:t>
      </w:r>
      <w:r w:rsidRPr="007D39A5">
        <w:rPr>
          <w:rFonts w:asciiTheme="minorHAnsi" w:hAnsiTheme="minorHAnsi" w:cstheme="minorHAnsi"/>
          <w:sz w:val="24"/>
          <w:szCs w:val="24"/>
          <w:vertAlign w:val="subscript"/>
        </w:rPr>
        <w:t>i</w:t>
      </w:r>
      <w:r w:rsidRPr="007D39A5">
        <w:rPr>
          <w:rFonts w:asciiTheme="minorHAnsi" w:hAnsiTheme="minorHAnsi" w:cstheme="minorHAnsi"/>
          <w:sz w:val="24"/>
          <w:szCs w:val="24"/>
          <w:vertAlign w:val="subscript"/>
        </w:rPr>
        <w:tab/>
      </w:r>
      <w:r w:rsidRPr="007D39A5">
        <w:rPr>
          <w:rFonts w:asciiTheme="minorHAnsi" w:hAnsiTheme="minorHAnsi" w:cstheme="minorHAnsi"/>
          <w:sz w:val="24"/>
          <w:szCs w:val="24"/>
        </w:rPr>
        <w:t>η συνολική βαθμολογία της Τεχνικής Προσφοράς i</w:t>
      </w:r>
    </w:p>
    <w:p w:rsidR="00412B09" w:rsidRPr="007D39A5" w:rsidRDefault="00412B09" w:rsidP="007719A7">
      <w:pPr>
        <w:tabs>
          <w:tab w:val="left" w:pos="1080"/>
        </w:tabs>
        <w:spacing w:before="120" w:line="40" w:lineRule="atLeast"/>
        <w:ind w:left="284"/>
        <w:rPr>
          <w:rFonts w:asciiTheme="minorHAnsi" w:hAnsiTheme="minorHAnsi" w:cstheme="minorHAnsi"/>
          <w:sz w:val="24"/>
          <w:szCs w:val="24"/>
        </w:rPr>
      </w:pPr>
      <w:r w:rsidRPr="007D39A5">
        <w:rPr>
          <w:rFonts w:asciiTheme="minorHAnsi" w:hAnsiTheme="minorHAnsi" w:cstheme="minorHAnsi"/>
          <w:sz w:val="24"/>
          <w:szCs w:val="24"/>
        </w:rPr>
        <w:t>K</w:t>
      </w:r>
      <w:r w:rsidRPr="007D39A5">
        <w:rPr>
          <w:rFonts w:asciiTheme="minorHAnsi" w:hAnsiTheme="minorHAnsi" w:cstheme="minorHAnsi"/>
          <w:sz w:val="24"/>
          <w:szCs w:val="24"/>
          <w:vertAlign w:val="subscript"/>
        </w:rPr>
        <w:t xml:space="preserve">min </w:t>
      </w:r>
      <w:r w:rsidRPr="007D39A5">
        <w:rPr>
          <w:rFonts w:asciiTheme="minorHAnsi" w:hAnsiTheme="minorHAnsi" w:cstheme="minorHAnsi"/>
          <w:sz w:val="24"/>
          <w:szCs w:val="24"/>
          <w:vertAlign w:val="subscript"/>
        </w:rPr>
        <w:tab/>
      </w:r>
      <w:r w:rsidRPr="007D39A5">
        <w:rPr>
          <w:rFonts w:asciiTheme="minorHAnsi" w:hAnsiTheme="minorHAnsi" w:cstheme="minorHAnsi"/>
          <w:sz w:val="24"/>
          <w:szCs w:val="24"/>
        </w:rPr>
        <w:t xml:space="preserve">το συνολικό συγκριτικό κόστος της Προσφοράς με τη μικρότερη τιμή </w:t>
      </w:r>
    </w:p>
    <w:p w:rsidR="00412B09" w:rsidRPr="007D39A5" w:rsidRDefault="00412B09" w:rsidP="007719A7">
      <w:pPr>
        <w:tabs>
          <w:tab w:val="left" w:pos="1080"/>
        </w:tabs>
        <w:spacing w:before="120" w:line="40" w:lineRule="atLeast"/>
        <w:ind w:left="284"/>
        <w:rPr>
          <w:rFonts w:asciiTheme="minorHAnsi" w:hAnsiTheme="minorHAnsi" w:cstheme="minorHAnsi"/>
          <w:sz w:val="24"/>
          <w:szCs w:val="24"/>
        </w:rPr>
      </w:pPr>
      <w:r w:rsidRPr="007D39A5">
        <w:rPr>
          <w:rFonts w:asciiTheme="minorHAnsi" w:hAnsiTheme="minorHAnsi" w:cstheme="minorHAnsi"/>
          <w:sz w:val="24"/>
          <w:szCs w:val="24"/>
        </w:rPr>
        <w:t>Κ</w:t>
      </w:r>
      <w:r w:rsidRPr="007D39A5">
        <w:rPr>
          <w:rFonts w:asciiTheme="minorHAnsi" w:hAnsiTheme="minorHAnsi" w:cstheme="minorHAnsi"/>
          <w:sz w:val="24"/>
          <w:szCs w:val="24"/>
          <w:vertAlign w:val="subscript"/>
        </w:rPr>
        <w:t>i</w:t>
      </w:r>
      <w:r w:rsidRPr="007D39A5">
        <w:rPr>
          <w:rFonts w:asciiTheme="minorHAnsi" w:hAnsiTheme="minorHAnsi" w:cstheme="minorHAnsi"/>
          <w:sz w:val="24"/>
          <w:szCs w:val="24"/>
          <w:vertAlign w:val="subscript"/>
        </w:rPr>
        <w:tab/>
      </w:r>
      <w:r w:rsidRPr="007D39A5">
        <w:rPr>
          <w:rFonts w:asciiTheme="minorHAnsi" w:hAnsiTheme="minorHAnsi" w:cstheme="minorHAnsi"/>
          <w:sz w:val="24"/>
          <w:szCs w:val="24"/>
        </w:rPr>
        <w:t xml:space="preserve">το συνολικό συγκριτικό κόστος της Προσφοράς i </w:t>
      </w:r>
    </w:p>
    <w:p w:rsidR="00412B09" w:rsidRPr="007D39A5" w:rsidRDefault="00412B09" w:rsidP="007719A7">
      <w:pPr>
        <w:tabs>
          <w:tab w:val="left" w:pos="1080"/>
        </w:tabs>
        <w:spacing w:before="120" w:line="40" w:lineRule="atLeast"/>
        <w:ind w:left="284"/>
        <w:rPr>
          <w:rFonts w:asciiTheme="minorHAnsi" w:hAnsiTheme="minorHAnsi" w:cstheme="minorHAnsi"/>
          <w:sz w:val="24"/>
          <w:szCs w:val="24"/>
        </w:rPr>
      </w:pPr>
      <w:r w:rsidRPr="007D39A5">
        <w:rPr>
          <w:rFonts w:asciiTheme="minorHAnsi" w:hAnsiTheme="minorHAnsi" w:cstheme="minorHAnsi"/>
          <w:sz w:val="24"/>
          <w:szCs w:val="24"/>
        </w:rPr>
        <w:t>Λ</w:t>
      </w:r>
      <w:r w:rsidRPr="007D39A5">
        <w:rPr>
          <w:rFonts w:asciiTheme="minorHAnsi" w:hAnsiTheme="minorHAnsi" w:cstheme="minorHAnsi"/>
          <w:sz w:val="24"/>
          <w:szCs w:val="24"/>
          <w:vertAlign w:val="subscript"/>
        </w:rPr>
        <w:t>i</w:t>
      </w:r>
      <w:r w:rsidRPr="007D39A5">
        <w:rPr>
          <w:rFonts w:asciiTheme="minorHAnsi" w:hAnsiTheme="minorHAnsi" w:cstheme="minorHAnsi"/>
          <w:sz w:val="24"/>
          <w:szCs w:val="24"/>
        </w:rPr>
        <w:tab/>
        <w:t>το οποίο στρογγυλοποιείται στα 2 δεκαδικά ψηφία.</w:t>
      </w:r>
    </w:p>
    <w:p w:rsidR="00412B09" w:rsidRPr="007D39A5" w:rsidRDefault="00412B09" w:rsidP="007719A7">
      <w:pPr>
        <w:spacing w:before="120" w:line="40" w:lineRule="atLeast"/>
        <w:ind w:left="284"/>
        <w:rPr>
          <w:rFonts w:asciiTheme="minorHAnsi" w:hAnsiTheme="minorHAnsi" w:cstheme="minorHAnsi"/>
          <w:sz w:val="24"/>
          <w:szCs w:val="24"/>
        </w:rPr>
      </w:pPr>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Επικρατέστερη είναι η Προσφορά με το μεγαλύτερο Λ.</w:t>
      </w:r>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προσφορών, τα οποία παραδίδει στο αρμόδιο όργανο  του Δ.Σ.Α. σε δύο (2) αντίτυπα.</w:t>
      </w:r>
    </w:p>
    <w:p w:rsidR="00412B09" w:rsidRPr="007D39A5" w:rsidRDefault="00412B09" w:rsidP="007719A7">
      <w:pPr>
        <w:rPr>
          <w:rFonts w:asciiTheme="minorHAnsi" w:hAnsiTheme="minorHAnsi" w:cstheme="minorHAnsi"/>
          <w:sz w:val="24"/>
          <w:szCs w:val="24"/>
        </w:rPr>
      </w:pPr>
    </w:p>
    <w:p w:rsidR="00412B09" w:rsidRPr="007D39A5" w:rsidRDefault="00412B09" w:rsidP="007719A7">
      <w:pPr>
        <w:pStyle w:val="20"/>
        <w:ind w:left="720" w:hanging="720"/>
        <w:rPr>
          <w:rFonts w:asciiTheme="minorHAnsi" w:hAnsiTheme="minorHAnsi" w:cstheme="minorHAnsi"/>
          <w:sz w:val="24"/>
          <w:szCs w:val="24"/>
        </w:rPr>
      </w:pPr>
      <w:bookmarkStart w:id="185" w:name="_Toc286788434"/>
      <w:bookmarkStart w:id="186" w:name="_Toc289170972"/>
      <w:bookmarkStart w:id="187" w:name="_Toc455421563"/>
      <w:bookmarkStart w:id="188" w:name="_Toc455421851"/>
      <w:r w:rsidRPr="007D39A5">
        <w:rPr>
          <w:rFonts w:asciiTheme="minorHAnsi" w:hAnsiTheme="minorHAnsi" w:cstheme="minorHAnsi"/>
          <w:sz w:val="24"/>
          <w:szCs w:val="24"/>
        </w:rPr>
        <w:t>Βαθμολόγηση τεχνικών Προσφορών</w:t>
      </w:r>
      <w:bookmarkEnd w:id="185"/>
      <w:bookmarkEnd w:id="186"/>
      <w:bookmarkEnd w:id="187"/>
      <w:bookmarkEnd w:id="188"/>
      <w:r w:rsidRPr="007D39A5">
        <w:rPr>
          <w:rFonts w:asciiTheme="minorHAnsi" w:hAnsiTheme="minorHAnsi" w:cstheme="minorHAnsi"/>
          <w:sz w:val="24"/>
          <w:szCs w:val="24"/>
        </w:rPr>
        <w:t xml:space="preserve"> </w:t>
      </w:r>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Η Βαθμολόγηση των τεχνικών προσφορών θα γίνει σύμφωνα με τα “Κριτήρια Αξιολόγησης”, όπως αυτά προσδιορίζονται στον πίνακα της παρ. Β.4.1.4.</w:t>
      </w:r>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Όλα τα επί μέρους κριτήρια βαθμολογούνται αυτόνομα από 100 έως 120 βαθμούς (ΣτΕ 2573/2009).</w:t>
      </w:r>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Η βαθμολογία των επί μέρους κριτηρίων:</w:t>
      </w:r>
    </w:p>
    <w:p w:rsidR="00412B09" w:rsidRPr="007D39A5" w:rsidRDefault="00412B09" w:rsidP="007719A7">
      <w:pPr>
        <w:spacing w:before="120" w:line="40" w:lineRule="atLeast"/>
        <w:ind w:left="357" w:hanging="357"/>
        <w:rPr>
          <w:rFonts w:asciiTheme="minorHAnsi" w:hAnsiTheme="minorHAnsi" w:cstheme="minorHAnsi"/>
          <w:sz w:val="24"/>
          <w:szCs w:val="24"/>
        </w:rPr>
      </w:pPr>
      <w:r w:rsidRPr="007D39A5">
        <w:rPr>
          <w:rFonts w:asciiTheme="minorHAnsi" w:hAnsiTheme="minorHAnsi" w:cstheme="minorHAnsi"/>
          <w:sz w:val="24"/>
          <w:szCs w:val="24"/>
        </w:rPr>
        <w:lastRenderedPageBreak/>
        <w:t xml:space="preserve">- </w:t>
      </w:r>
      <w:r w:rsidRPr="007D39A5">
        <w:rPr>
          <w:rFonts w:asciiTheme="minorHAnsi" w:hAnsiTheme="minorHAnsi" w:cstheme="minorHAnsi"/>
          <w:sz w:val="24"/>
          <w:szCs w:val="24"/>
        </w:rPr>
        <w:tab/>
        <w:t xml:space="preserve">είναι 100 όταν καλύπτονται ακριβώς </w:t>
      </w:r>
      <w:r w:rsidRPr="007D39A5">
        <w:rPr>
          <w:rFonts w:asciiTheme="minorHAnsi" w:hAnsiTheme="minorHAnsi" w:cstheme="minorHAnsi"/>
          <w:b/>
          <w:bCs/>
          <w:sz w:val="24"/>
          <w:szCs w:val="24"/>
        </w:rPr>
        <w:t xml:space="preserve">όλες </w:t>
      </w:r>
      <w:r w:rsidRPr="007D39A5">
        <w:rPr>
          <w:rFonts w:asciiTheme="minorHAnsi" w:hAnsiTheme="minorHAnsi" w:cstheme="minorHAnsi"/>
          <w:sz w:val="24"/>
          <w:szCs w:val="24"/>
        </w:rPr>
        <w:t>οι υποχρεωτικές [απαράβατοι όροι] απαιτήσεις,</w:t>
      </w:r>
    </w:p>
    <w:p w:rsidR="00412B09" w:rsidRPr="007D39A5" w:rsidRDefault="00412B09" w:rsidP="007719A7">
      <w:pPr>
        <w:spacing w:before="120" w:line="40" w:lineRule="atLeast"/>
        <w:ind w:left="357" w:hanging="357"/>
        <w:rPr>
          <w:rFonts w:asciiTheme="minorHAnsi" w:hAnsiTheme="minorHAnsi" w:cstheme="minorHAnsi"/>
          <w:sz w:val="24"/>
          <w:szCs w:val="24"/>
        </w:rPr>
      </w:pPr>
      <w:r w:rsidRPr="007D39A5">
        <w:rPr>
          <w:rFonts w:asciiTheme="minorHAnsi" w:hAnsiTheme="minorHAnsi" w:cstheme="minorHAnsi"/>
          <w:sz w:val="24"/>
          <w:szCs w:val="24"/>
        </w:rPr>
        <w:t xml:space="preserve">- </w:t>
      </w:r>
      <w:r w:rsidRPr="007D39A5">
        <w:rPr>
          <w:rFonts w:asciiTheme="minorHAnsi" w:hAnsiTheme="minorHAnsi" w:cstheme="minorHAnsi"/>
          <w:sz w:val="24"/>
          <w:szCs w:val="24"/>
        </w:rPr>
        <w:tab/>
        <w:t xml:space="preserve">αυξάνεται έως 120 (ΣτΕ 2573/2009) όταν καλύπτονται </w:t>
      </w:r>
      <w:r w:rsidRPr="007D39A5">
        <w:rPr>
          <w:rFonts w:asciiTheme="minorHAnsi" w:hAnsiTheme="minorHAnsi" w:cstheme="minorHAnsi"/>
          <w:b/>
          <w:bCs/>
          <w:sz w:val="24"/>
          <w:szCs w:val="24"/>
        </w:rPr>
        <w:t xml:space="preserve">όλες </w:t>
      </w:r>
      <w:r w:rsidRPr="007D39A5">
        <w:rPr>
          <w:rFonts w:asciiTheme="minorHAnsi" w:hAnsiTheme="minorHAnsi" w:cstheme="minorHAnsi"/>
          <w:sz w:val="24"/>
          <w:szCs w:val="24"/>
        </w:rPr>
        <w:t>οι απαιτήσεις της διακήρυξης, τόσο οι υποχρεωτικές [απαράβατοι όροι] όσο και οι λοιπές απαιτήσεις, και υπερκαλύπτονται κάποιες από αυτές.</w:t>
      </w:r>
    </w:p>
    <w:p w:rsidR="00412B09" w:rsidRPr="007D39A5" w:rsidRDefault="00412B09" w:rsidP="007719A7">
      <w:pPr>
        <w:spacing w:before="120" w:line="40" w:lineRule="atLeast"/>
        <w:ind w:left="357" w:hanging="357"/>
        <w:rPr>
          <w:rFonts w:asciiTheme="minorHAnsi" w:hAnsiTheme="minorHAnsi" w:cstheme="minorHAnsi"/>
          <w:sz w:val="24"/>
          <w:szCs w:val="24"/>
        </w:rPr>
      </w:pPr>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Προσφοράς είναι το άθροισμα των σταθμισμένων βαθμολογιών όλων των κριτηρίων.</w:t>
      </w:r>
    </w:p>
    <w:p w:rsidR="00412B09" w:rsidRPr="007D39A5" w:rsidRDefault="00412B09" w:rsidP="007719A7">
      <w:pPr>
        <w:pStyle w:val="20"/>
        <w:ind w:left="720" w:hanging="720"/>
        <w:rPr>
          <w:rFonts w:asciiTheme="minorHAnsi" w:hAnsiTheme="minorHAnsi" w:cstheme="minorHAnsi"/>
          <w:sz w:val="24"/>
          <w:szCs w:val="24"/>
        </w:rPr>
      </w:pPr>
      <w:bookmarkStart w:id="189" w:name="_Toc286788435"/>
      <w:bookmarkStart w:id="190" w:name="_Toc289170973"/>
      <w:bookmarkStart w:id="191" w:name="_Toc455421564"/>
      <w:bookmarkStart w:id="192" w:name="_Toc455421852"/>
      <w:r w:rsidRPr="007D39A5">
        <w:rPr>
          <w:rFonts w:asciiTheme="minorHAnsi" w:hAnsiTheme="minorHAnsi" w:cstheme="minorHAnsi"/>
          <w:sz w:val="24"/>
          <w:szCs w:val="24"/>
        </w:rPr>
        <w:t>Ομάδες και συντελεστές κριτηρίων τεχνικής αξιολόγησης</w:t>
      </w:r>
      <w:bookmarkEnd w:id="189"/>
      <w:bookmarkEnd w:id="190"/>
      <w:bookmarkEnd w:id="191"/>
      <w:bookmarkEnd w:id="192"/>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 xml:space="preserve">Η αξιολόγηση των προσφορών των υποψηφίων Αναδόχων, για την επιλογή του καταλληλότερου, θα γίνει με βάση τα ακόλουθα κριτήρια: </w:t>
      </w:r>
    </w:p>
    <w:p w:rsidR="00412B09" w:rsidRPr="007D39A5" w:rsidRDefault="00412B09" w:rsidP="007719A7">
      <w:pPr>
        <w:spacing w:before="120" w:line="40" w:lineRule="atLeast"/>
        <w:rPr>
          <w:rFonts w:asciiTheme="minorHAnsi" w:hAnsiTheme="minorHAnsi" w:cstheme="minorHAnsi"/>
          <w:sz w:val="24"/>
          <w:szCs w:val="24"/>
        </w:rPr>
      </w:pP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tblPr>
      <w:tblGrid>
        <w:gridCol w:w="621"/>
        <w:gridCol w:w="5709"/>
        <w:gridCol w:w="2437"/>
      </w:tblGrid>
      <w:tr w:rsidR="00412B09" w:rsidRPr="007D39A5">
        <w:trPr>
          <w:trHeight w:val="540"/>
          <w:jc w:val="center"/>
        </w:trPr>
        <w:tc>
          <w:tcPr>
            <w:tcW w:w="354" w:type="pct"/>
            <w:shd w:val="clear" w:color="auto" w:fill="C0C0C0"/>
          </w:tcPr>
          <w:p w:rsidR="00412B09" w:rsidRPr="007D39A5" w:rsidRDefault="00412B09" w:rsidP="008A27F3">
            <w:pPr>
              <w:spacing w:before="120" w:line="40" w:lineRule="atLeast"/>
              <w:jc w:val="center"/>
              <w:rPr>
                <w:rFonts w:asciiTheme="minorHAnsi" w:hAnsiTheme="minorHAnsi" w:cstheme="minorHAnsi"/>
                <w:b/>
                <w:bCs/>
              </w:rPr>
            </w:pPr>
            <w:r w:rsidRPr="007D39A5">
              <w:rPr>
                <w:rFonts w:asciiTheme="minorHAnsi" w:hAnsiTheme="minorHAnsi" w:cstheme="minorHAnsi"/>
                <w:b/>
                <w:bCs/>
              </w:rPr>
              <w:t>α/α</w:t>
            </w:r>
          </w:p>
        </w:tc>
        <w:tc>
          <w:tcPr>
            <w:tcW w:w="3256" w:type="pct"/>
            <w:shd w:val="clear" w:color="auto" w:fill="C0C0C0"/>
          </w:tcPr>
          <w:p w:rsidR="00412B09" w:rsidRPr="007D39A5" w:rsidRDefault="00412B09" w:rsidP="008A27F3">
            <w:pPr>
              <w:spacing w:before="120" w:line="40" w:lineRule="atLeast"/>
              <w:rPr>
                <w:rFonts w:asciiTheme="minorHAnsi" w:hAnsiTheme="minorHAnsi" w:cstheme="minorHAnsi"/>
                <w:b/>
                <w:bCs/>
              </w:rPr>
            </w:pPr>
            <w:r w:rsidRPr="007D39A5">
              <w:rPr>
                <w:rFonts w:asciiTheme="minorHAnsi" w:hAnsiTheme="minorHAnsi" w:cstheme="minorHAnsi"/>
                <w:b/>
                <w:bCs/>
              </w:rPr>
              <w:t>Κριτήρια Αξιολόγησης</w:t>
            </w:r>
          </w:p>
        </w:tc>
        <w:tc>
          <w:tcPr>
            <w:tcW w:w="1390" w:type="pct"/>
            <w:shd w:val="clear" w:color="auto" w:fill="C0C0C0"/>
          </w:tcPr>
          <w:p w:rsidR="00412B09" w:rsidRPr="007D39A5" w:rsidRDefault="00412B09" w:rsidP="008A27F3">
            <w:pPr>
              <w:spacing w:before="120" w:line="40" w:lineRule="atLeast"/>
              <w:jc w:val="center"/>
              <w:rPr>
                <w:rFonts w:asciiTheme="minorHAnsi" w:hAnsiTheme="minorHAnsi" w:cstheme="minorHAnsi"/>
                <w:b/>
                <w:bCs/>
              </w:rPr>
            </w:pPr>
            <w:r w:rsidRPr="007D39A5">
              <w:rPr>
                <w:rFonts w:asciiTheme="minorHAnsi" w:hAnsiTheme="minorHAnsi" w:cstheme="minorHAnsi"/>
                <w:b/>
                <w:bCs/>
              </w:rPr>
              <w:t>Συντελεστής Βαρύτητας</w:t>
            </w:r>
          </w:p>
        </w:tc>
      </w:tr>
      <w:tr w:rsidR="00412B09" w:rsidRPr="007D39A5">
        <w:trPr>
          <w:trHeight w:val="285"/>
          <w:jc w:val="center"/>
        </w:trPr>
        <w:tc>
          <w:tcPr>
            <w:tcW w:w="354" w:type="pct"/>
            <w:shd w:val="clear" w:color="auto" w:fill="C0C0C0"/>
          </w:tcPr>
          <w:p w:rsidR="00412B09" w:rsidRPr="007D39A5" w:rsidRDefault="00412B09" w:rsidP="008A27F3">
            <w:pPr>
              <w:spacing w:before="120" w:line="40" w:lineRule="atLeast"/>
              <w:rPr>
                <w:rFonts w:asciiTheme="minorHAnsi" w:hAnsiTheme="minorHAnsi" w:cstheme="minorHAnsi"/>
                <w:b/>
                <w:bCs/>
              </w:rPr>
            </w:pPr>
            <w:r w:rsidRPr="007D39A5">
              <w:rPr>
                <w:rFonts w:asciiTheme="minorHAnsi" w:hAnsiTheme="minorHAnsi" w:cstheme="minorHAnsi"/>
                <w:b/>
                <w:bCs/>
              </w:rPr>
              <w:t>Α.</w:t>
            </w:r>
          </w:p>
        </w:tc>
        <w:tc>
          <w:tcPr>
            <w:tcW w:w="3256" w:type="pct"/>
            <w:shd w:val="clear" w:color="auto" w:fill="C0C0C0"/>
          </w:tcPr>
          <w:p w:rsidR="00412B09" w:rsidRPr="007D39A5" w:rsidRDefault="00412B09" w:rsidP="008A27F3">
            <w:pPr>
              <w:spacing w:before="120" w:line="40" w:lineRule="atLeast"/>
              <w:rPr>
                <w:rFonts w:asciiTheme="minorHAnsi" w:hAnsiTheme="minorHAnsi" w:cstheme="minorHAnsi"/>
                <w:b/>
                <w:bCs/>
              </w:rPr>
            </w:pPr>
            <w:r w:rsidRPr="007D39A5">
              <w:rPr>
                <w:rFonts w:asciiTheme="minorHAnsi" w:hAnsiTheme="minorHAnsi" w:cstheme="minorHAnsi"/>
                <w:b/>
                <w:bCs/>
              </w:rPr>
              <w:t>Υλοποίηση Έργου (Mεθοδολογία - Χρονοδιάγραμμα)</w:t>
            </w:r>
          </w:p>
        </w:tc>
        <w:tc>
          <w:tcPr>
            <w:tcW w:w="1390" w:type="pct"/>
            <w:shd w:val="clear" w:color="auto" w:fill="C0C0C0"/>
          </w:tcPr>
          <w:p w:rsidR="00412B09" w:rsidRPr="007D39A5" w:rsidRDefault="00412B09" w:rsidP="008A27F3">
            <w:pPr>
              <w:spacing w:before="120" w:line="40" w:lineRule="atLeast"/>
              <w:jc w:val="center"/>
              <w:rPr>
                <w:rFonts w:asciiTheme="minorHAnsi" w:hAnsiTheme="minorHAnsi" w:cstheme="minorHAnsi"/>
                <w:b/>
                <w:bCs/>
              </w:rPr>
            </w:pPr>
            <w:r w:rsidRPr="007D39A5">
              <w:rPr>
                <w:rFonts w:asciiTheme="minorHAnsi" w:hAnsiTheme="minorHAnsi" w:cstheme="minorHAnsi"/>
                <w:b/>
                <w:bCs/>
                <w:color w:val="000000"/>
              </w:rPr>
              <w:t>20%</w:t>
            </w: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Α.1</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Κατανόηση του Έργου - Βαθμός κάλυψης των ιδιαίτερων απαιτήσεων του έργου από τις προτεινόμενες μεθοδολογίες</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lang w:val="en-US"/>
              </w:rPr>
              <w:t>10</w:t>
            </w:r>
            <w:r w:rsidRPr="007D39A5">
              <w:rPr>
                <w:rFonts w:asciiTheme="minorHAnsi" w:hAnsiTheme="minorHAnsi" w:cstheme="minorHAnsi"/>
                <w:color w:val="000000"/>
              </w:rPr>
              <w:t>%</w:t>
            </w: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Α.2</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Μεθοδολογία υλοποίησης Έργου: Διασφάλιση ποιότητας, και Χρόνου Υλοποίησης υποσυστημάτων έργου.</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lang w:val="en-US"/>
              </w:rPr>
              <w:t>5</w:t>
            </w:r>
            <w:r w:rsidRPr="007D39A5">
              <w:rPr>
                <w:rFonts w:asciiTheme="minorHAnsi" w:hAnsiTheme="minorHAnsi" w:cstheme="minorHAnsi"/>
                <w:color w:val="000000"/>
              </w:rPr>
              <w:t>%</w:t>
            </w: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Α.3</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Σχήμα διοίκησης και Οργάνωση του Έργου</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rPr>
              <w:t>5%</w:t>
            </w:r>
          </w:p>
        </w:tc>
      </w:tr>
      <w:tr w:rsidR="00412B09" w:rsidRPr="007D39A5">
        <w:trPr>
          <w:trHeight w:val="525"/>
          <w:jc w:val="center"/>
        </w:trPr>
        <w:tc>
          <w:tcPr>
            <w:tcW w:w="354" w:type="pct"/>
            <w:shd w:val="clear" w:color="auto" w:fill="C0C0C0"/>
          </w:tcPr>
          <w:p w:rsidR="00412B09" w:rsidRPr="007D39A5" w:rsidRDefault="00412B09" w:rsidP="008A27F3">
            <w:pPr>
              <w:spacing w:before="120" w:line="40" w:lineRule="atLeast"/>
              <w:rPr>
                <w:rFonts w:asciiTheme="minorHAnsi" w:hAnsiTheme="minorHAnsi" w:cstheme="minorHAnsi"/>
                <w:b/>
                <w:bCs/>
              </w:rPr>
            </w:pPr>
            <w:r w:rsidRPr="007D39A5">
              <w:rPr>
                <w:rFonts w:asciiTheme="minorHAnsi" w:hAnsiTheme="minorHAnsi" w:cstheme="minorHAnsi"/>
                <w:b/>
                <w:bCs/>
              </w:rPr>
              <w:t>Β.</w:t>
            </w:r>
          </w:p>
        </w:tc>
        <w:tc>
          <w:tcPr>
            <w:tcW w:w="3256" w:type="pct"/>
            <w:shd w:val="clear" w:color="auto" w:fill="C0C0C0"/>
          </w:tcPr>
          <w:p w:rsidR="00412B09" w:rsidRPr="007D39A5" w:rsidRDefault="00412B09" w:rsidP="008A27F3">
            <w:pPr>
              <w:spacing w:before="120" w:line="40" w:lineRule="atLeast"/>
              <w:rPr>
                <w:rFonts w:asciiTheme="minorHAnsi" w:hAnsiTheme="minorHAnsi" w:cstheme="minorHAnsi"/>
                <w:b/>
                <w:bCs/>
              </w:rPr>
            </w:pPr>
            <w:r w:rsidRPr="007D39A5">
              <w:rPr>
                <w:rFonts w:asciiTheme="minorHAnsi" w:hAnsiTheme="minorHAnsi" w:cstheme="minorHAnsi"/>
                <w:b/>
                <w:bCs/>
              </w:rPr>
              <w:t>Χαρακτηριστικά Προσφερόμενης Λύσης</w:t>
            </w:r>
          </w:p>
        </w:tc>
        <w:tc>
          <w:tcPr>
            <w:tcW w:w="1390" w:type="pct"/>
            <w:shd w:val="clear" w:color="auto" w:fill="C0C0C0"/>
          </w:tcPr>
          <w:p w:rsidR="00412B09" w:rsidRPr="007D39A5" w:rsidRDefault="00412B09" w:rsidP="008A27F3">
            <w:pPr>
              <w:spacing w:before="120" w:line="40" w:lineRule="atLeast"/>
              <w:jc w:val="center"/>
              <w:rPr>
                <w:rFonts w:asciiTheme="minorHAnsi" w:hAnsiTheme="minorHAnsi" w:cstheme="minorHAnsi"/>
                <w:b/>
                <w:bCs/>
              </w:rPr>
            </w:pPr>
            <w:r w:rsidRPr="007D39A5">
              <w:rPr>
                <w:rFonts w:asciiTheme="minorHAnsi" w:hAnsiTheme="minorHAnsi" w:cstheme="minorHAnsi"/>
                <w:b/>
                <w:bCs/>
                <w:color w:val="000000"/>
                <w:lang w:val="en-US"/>
              </w:rPr>
              <w:t>20</w:t>
            </w:r>
            <w:r w:rsidRPr="007D39A5">
              <w:rPr>
                <w:rFonts w:asciiTheme="minorHAnsi" w:hAnsiTheme="minorHAnsi" w:cstheme="minorHAnsi"/>
                <w:b/>
                <w:bCs/>
                <w:color w:val="000000"/>
              </w:rPr>
              <w:t>%</w:t>
            </w: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B.1</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Προτεινόμενη αρχιτεκτονική λύση - Χαρακτηριστικά ασφαλείας</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lang w:val="en-US"/>
              </w:rPr>
              <w:t>5</w:t>
            </w:r>
            <w:r w:rsidRPr="007D39A5">
              <w:rPr>
                <w:rFonts w:asciiTheme="minorHAnsi" w:hAnsiTheme="minorHAnsi" w:cstheme="minorHAnsi"/>
                <w:color w:val="000000"/>
              </w:rPr>
              <w:t>%</w:t>
            </w:r>
          </w:p>
        </w:tc>
      </w:tr>
      <w:tr w:rsidR="007D39A5" w:rsidRPr="007D39A5">
        <w:trPr>
          <w:trHeight w:val="270"/>
          <w:jc w:val="center"/>
        </w:trPr>
        <w:tc>
          <w:tcPr>
            <w:tcW w:w="354" w:type="pct"/>
          </w:tcPr>
          <w:p w:rsidR="007D39A5" w:rsidRPr="007D39A5" w:rsidRDefault="007D39A5" w:rsidP="008A27F3">
            <w:pPr>
              <w:spacing w:before="120" w:line="40" w:lineRule="atLeast"/>
              <w:rPr>
                <w:rFonts w:asciiTheme="minorHAnsi" w:hAnsiTheme="minorHAnsi" w:cstheme="minorHAnsi"/>
              </w:rPr>
            </w:pPr>
          </w:p>
        </w:tc>
        <w:tc>
          <w:tcPr>
            <w:tcW w:w="3256" w:type="pct"/>
          </w:tcPr>
          <w:p w:rsidR="007D39A5" w:rsidRPr="007D39A5" w:rsidRDefault="007D39A5" w:rsidP="008A27F3">
            <w:pPr>
              <w:spacing w:before="120" w:line="40" w:lineRule="atLeast"/>
              <w:rPr>
                <w:rFonts w:asciiTheme="minorHAnsi" w:hAnsiTheme="minorHAnsi" w:cstheme="minorHAnsi"/>
              </w:rPr>
            </w:pPr>
          </w:p>
        </w:tc>
        <w:tc>
          <w:tcPr>
            <w:tcW w:w="1390" w:type="pct"/>
          </w:tcPr>
          <w:p w:rsidR="007D39A5" w:rsidRPr="007D39A5" w:rsidRDefault="007D39A5" w:rsidP="008A27F3">
            <w:pPr>
              <w:spacing w:before="120" w:line="40" w:lineRule="atLeast"/>
              <w:jc w:val="center"/>
              <w:rPr>
                <w:rFonts w:asciiTheme="minorHAnsi" w:hAnsiTheme="minorHAnsi" w:cstheme="minorHAnsi"/>
                <w:color w:val="000000"/>
                <w:lang w:val="en-US"/>
              </w:rPr>
            </w:pP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Β.3</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Χρονοδιάγραμμα  υλοποίησης έργου (από έναρξη έως και την οριστική παραλαβή)</w:t>
            </w:r>
          </w:p>
        </w:tc>
        <w:tc>
          <w:tcPr>
            <w:tcW w:w="1390" w:type="pct"/>
          </w:tcPr>
          <w:p w:rsidR="00412B09" w:rsidRPr="007D39A5" w:rsidRDefault="00412B09" w:rsidP="008A27F3">
            <w:pPr>
              <w:spacing w:before="120" w:line="40" w:lineRule="atLeast"/>
              <w:jc w:val="center"/>
              <w:rPr>
                <w:rFonts w:asciiTheme="minorHAnsi" w:hAnsiTheme="minorHAnsi" w:cstheme="minorHAnsi"/>
                <w:lang w:val="en-US"/>
              </w:rPr>
            </w:pPr>
            <w:r w:rsidRPr="007D39A5">
              <w:rPr>
                <w:rFonts w:asciiTheme="minorHAnsi" w:hAnsiTheme="minorHAnsi" w:cstheme="minorHAnsi"/>
                <w:color w:val="000000"/>
                <w:lang w:val="en-US"/>
              </w:rPr>
              <w:t>15%</w:t>
            </w:r>
          </w:p>
        </w:tc>
      </w:tr>
      <w:tr w:rsidR="00412B09" w:rsidRPr="007D39A5">
        <w:trPr>
          <w:trHeight w:val="525"/>
          <w:jc w:val="center"/>
        </w:trPr>
        <w:tc>
          <w:tcPr>
            <w:tcW w:w="354" w:type="pct"/>
            <w:shd w:val="clear" w:color="auto" w:fill="C0C0C0"/>
          </w:tcPr>
          <w:p w:rsidR="00412B09" w:rsidRPr="007D39A5" w:rsidRDefault="00412B09" w:rsidP="008A27F3">
            <w:pPr>
              <w:spacing w:before="120" w:line="40" w:lineRule="atLeast"/>
              <w:rPr>
                <w:rFonts w:asciiTheme="minorHAnsi" w:hAnsiTheme="minorHAnsi" w:cstheme="minorHAnsi"/>
                <w:b/>
                <w:bCs/>
              </w:rPr>
            </w:pPr>
            <w:r w:rsidRPr="007D39A5">
              <w:rPr>
                <w:rFonts w:asciiTheme="minorHAnsi" w:hAnsiTheme="minorHAnsi" w:cstheme="minorHAnsi"/>
                <w:b/>
                <w:bCs/>
              </w:rPr>
              <w:t>Γ.</w:t>
            </w:r>
          </w:p>
        </w:tc>
        <w:tc>
          <w:tcPr>
            <w:tcW w:w="3256" w:type="pct"/>
            <w:shd w:val="clear" w:color="auto" w:fill="C0C0C0"/>
          </w:tcPr>
          <w:p w:rsidR="00412B09" w:rsidRPr="007D39A5" w:rsidRDefault="00412B09" w:rsidP="008A27F3">
            <w:pPr>
              <w:spacing w:before="120" w:line="40" w:lineRule="atLeast"/>
              <w:rPr>
                <w:rFonts w:asciiTheme="minorHAnsi" w:hAnsiTheme="minorHAnsi" w:cstheme="minorHAnsi"/>
                <w:b/>
                <w:bCs/>
              </w:rPr>
            </w:pPr>
            <w:r w:rsidRPr="007D39A5">
              <w:rPr>
                <w:rFonts w:asciiTheme="minorHAnsi" w:hAnsiTheme="minorHAnsi" w:cstheme="minorHAnsi"/>
                <w:b/>
                <w:bCs/>
              </w:rPr>
              <w:t>Προσφερόμενες Υπηρεσίες</w:t>
            </w:r>
          </w:p>
        </w:tc>
        <w:tc>
          <w:tcPr>
            <w:tcW w:w="1390" w:type="pct"/>
            <w:shd w:val="clear" w:color="auto" w:fill="C0C0C0"/>
          </w:tcPr>
          <w:p w:rsidR="00412B09" w:rsidRPr="007D39A5" w:rsidRDefault="00412B09" w:rsidP="008A27F3">
            <w:pPr>
              <w:spacing w:before="120" w:line="40" w:lineRule="atLeast"/>
              <w:jc w:val="center"/>
              <w:rPr>
                <w:rFonts w:asciiTheme="minorHAnsi" w:hAnsiTheme="minorHAnsi" w:cstheme="minorHAnsi"/>
                <w:b/>
                <w:bCs/>
              </w:rPr>
            </w:pPr>
            <w:r w:rsidRPr="007D39A5">
              <w:rPr>
                <w:rFonts w:asciiTheme="minorHAnsi" w:hAnsiTheme="minorHAnsi" w:cstheme="minorHAnsi"/>
                <w:b/>
                <w:bCs/>
                <w:color w:val="000000"/>
                <w:lang w:val="en-US"/>
              </w:rPr>
              <w:t>60</w:t>
            </w:r>
            <w:r w:rsidRPr="007D39A5">
              <w:rPr>
                <w:rFonts w:asciiTheme="minorHAnsi" w:hAnsiTheme="minorHAnsi" w:cstheme="minorHAnsi"/>
                <w:b/>
                <w:bCs/>
                <w:color w:val="000000"/>
              </w:rPr>
              <w:t>%</w:t>
            </w: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Γ.1</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 xml:space="preserve">Μελέτη εφαρμογής, - </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lang w:val="en-US"/>
              </w:rPr>
              <w:t>10</w:t>
            </w:r>
            <w:r w:rsidRPr="007D39A5">
              <w:rPr>
                <w:rFonts w:asciiTheme="minorHAnsi" w:hAnsiTheme="minorHAnsi" w:cstheme="minorHAnsi"/>
                <w:color w:val="000000"/>
              </w:rPr>
              <w:t>%</w:t>
            </w:r>
          </w:p>
        </w:tc>
      </w:tr>
      <w:tr w:rsidR="00412B09" w:rsidRPr="007D39A5">
        <w:trPr>
          <w:trHeight w:val="525"/>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lastRenderedPageBreak/>
              <w:t>Β.3</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Ανάπτυξη και ολοκλήρωση εφαρμογής ηλεκτρονικής παρακολούθησης προδικασίας &amp; ηλεκτρονική κατάθεση δικογράφων</w:t>
            </w:r>
            <w:r w:rsidRPr="007D39A5" w:rsidDel="001150C3">
              <w:rPr>
                <w:rFonts w:asciiTheme="minorHAnsi" w:hAnsiTheme="minorHAnsi" w:cstheme="minorHAnsi"/>
              </w:rPr>
              <w:t xml:space="preserve"> </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lang w:val="en-US"/>
              </w:rPr>
              <w:t>25</w:t>
            </w:r>
            <w:r w:rsidRPr="007D39A5">
              <w:rPr>
                <w:rFonts w:asciiTheme="minorHAnsi" w:hAnsiTheme="minorHAnsi" w:cstheme="minorHAnsi"/>
                <w:color w:val="000000"/>
              </w:rPr>
              <w:t>%</w:t>
            </w: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Γ.2</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Υπηρεσίες Υλοποίησης Έργου</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lang w:val="en-US"/>
              </w:rPr>
              <w:t>8</w:t>
            </w:r>
            <w:r w:rsidRPr="007D39A5">
              <w:rPr>
                <w:rFonts w:asciiTheme="minorHAnsi" w:hAnsiTheme="minorHAnsi" w:cstheme="minorHAnsi"/>
                <w:color w:val="000000"/>
              </w:rPr>
              <w:t>%</w:t>
            </w: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Γ.3</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 xml:space="preserve">Εκπαίδευση </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lang w:val="en-US"/>
              </w:rPr>
              <w:t>7</w:t>
            </w:r>
            <w:r w:rsidRPr="007D39A5">
              <w:rPr>
                <w:rFonts w:asciiTheme="minorHAnsi" w:hAnsiTheme="minorHAnsi" w:cstheme="minorHAnsi"/>
                <w:color w:val="000000"/>
              </w:rPr>
              <w:t>%</w:t>
            </w:r>
          </w:p>
        </w:tc>
      </w:tr>
      <w:tr w:rsidR="00412B09" w:rsidRPr="007D39A5">
        <w:trPr>
          <w:trHeight w:val="525"/>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Γ.4</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Δοκιμαστική λειτουργία  λειτουργία</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rPr>
              <w:t>5%</w:t>
            </w: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Γ.7</w:t>
            </w:r>
          </w:p>
        </w:tc>
        <w:tc>
          <w:tcPr>
            <w:tcW w:w="3256"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Εγγύησης και Συντήρησης (ΠΕΣ)</w:t>
            </w:r>
          </w:p>
        </w:tc>
        <w:tc>
          <w:tcPr>
            <w:tcW w:w="1390" w:type="pct"/>
          </w:tcPr>
          <w:p w:rsidR="00412B09" w:rsidRPr="007D39A5" w:rsidRDefault="00412B09" w:rsidP="008A27F3">
            <w:pPr>
              <w:spacing w:before="120" w:line="40" w:lineRule="atLeast"/>
              <w:jc w:val="center"/>
              <w:rPr>
                <w:rFonts w:asciiTheme="minorHAnsi" w:hAnsiTheme="minorHAnsi" w:cstheme="minorHAnsi"/>
              </w:rPr>
            </w:pPr>
            <w:r w:rsidRPr="007D39A5">
              <w:rPr>
                <w:rFonts w:asciiTheme="minorHAnsi" w:hAnsiTheme="minorHAnsi" w:cstheme="minorHAnsi"/>
                <w:color w:val="000000"/>
                <w:lang w:val="en-US"/>
              </w:rPr>
              <w:t>5</w:t>
            </w:r>
            <w:r w:rsidRPr="007D39A5">
              <w:rPr>
                <w:rFonts w:asciiTheme="minorHAnsi" w:hAnsiTheme="minorHAnsi" w:cstheme="minorHAnsi"/>
                <w:color w:val="000000"/>
              </w:rPr>
              <w:t>%</w:t>
            </w:r>
          </w:p>
        </w:tc>
      </w:tr>
      <w:tr w:rsidR="00412B09" w:rsidRPr="007D39A5">
        <w:trPr>
          <w:trHeight w:val="270"/>
          <w:jc w:val="center"/>
        </w:trPr>
        <w:tc>
          <w:tcPr>
            <w:tcW w:w="354" w:type="pct"/>
          </w:tcPr>
          <w:p w:rsidR="00412B09" w:rsidRPr="007D39A5" w:rsidRDefault="00412B09" w:rsidP="008A27F3">
            <w:pPr>
              <w:spacing w:before="120" w:line="40" w:lineRule="atLeast"/>
              <w:rPr>
                <w:rFonts w:asciiTheme="minorHAnsi" w:hAnsiTheme="minorHAnsi" w:cstheme="minorHAnsi"/>
              </w:rPr>
            </w:pPr>
            <w:r w:rsidRPr="007D39A5">
              <w:rPr>
                <w:rFonts w:asciiTheme="minorHAnsi" w:hAnsiTheme="minorHAnsi" w:cstheme="minorHAnsi"/>
              </w:rPr>
              <w:t> </w:t>
            </w:r>
          </w:p>
        </w:tc>
        <w:tc>
          <w:tcPr>
            <w:tcW w:w="3256" w:type="pct"/>
          </w:tcPr>
          <w:p w:rsidR="00412B09" w:rsidRPr="007D39A5" w:rsidRDefault="00412B09" w:rsidP="008A27F3">
            <w:pPr>
              <w:spacing w:before="120" w:line="40" w:lineRule="atLeast"/>
              <w:rPr>
                <w:rFonts w:asciiTheme="minorHAnsi" w:hAnsiTheme="minorHAnsi" w:cstheme="minorHAnsi"/>
                <w:b/>
                <w:bCs/>
              </w:rPr>
            </w:pPr>
            <w:r w:rsidRPr="007D39A5">
              <w:rPr>
                <w:rFonts w:asciiTheme="minorHAnsi" w:hAnsiTheme="minorHAnsi" w:cstheme="minorHAnsi"/>
                <w:b/>
                <w:bCs/>
              </w:rPr>
              <w:t>ΣΥΝΟΛΟ</w:t>
            </w:r>
          </w:p>
        </w:tc>
        <w:tc>
          <w:tcPr>
            <w:tcW w:w="1390" w:type="pct"/>
          </w:tcPr>
          <w:p w:rsidR="00412B09" w:rsidRPr="007D39A5" w:rsidRDefault="00412B09" w:rsidP="008A27F3">
            <w:pPr>
              <w:spacing w:before="120" w:line="40" w:lineRule="atLeast"/>
              <w:jc w:val="center"/>
              <w:rPr>
                <w:rFonts w:asciiTheme="minorHAnsi" w:hAnsiTheme="minorHAnsi" w:cstheme="minorHAnsi"/>
                <w:b/>
                <w:bCs/>
              </w:rPr>
            </w:pPr>
            <w:r w:rsidRPr="007D39A5">
              <w:rPr>
                <w:rFonts w:asciiTheme="minorHAnsi" w:hAnsiTheme="minorHAnsi" w:cstheme="minorHAnsi"/>
                <w:b/>
                <w:bCs/>
                <w:color w:val="000000"/>
              </w:rPr>
              <w:t>100%</w:t>
            </w:r>
          </w:p>
        </w:tc>
      </w:tr>
    </w:tbl>
    <w:p w:rsidR="00412B09" w:rsidRPr="007D39A5" w:rsidRDefault="00412B09" w:rsidP="007719A7">
      <w:pPr>
        <w:spacing w:before="120" w:line="40" w:lineRule="atLeast"/>
        <w:rPr>
          <w:rFonts w:asciiTheme="minorHAnsi" w:hAnsiTheme="minorHAnsi" w:cstheme="minorHAnsi"/>
          <w:sz w:val="24"/>
          <w:szCs w:val="24"/>
        </w:rPr>
      </w:pPr>
    </w:p>
    <w:p w:rsidR="00412B09" w:rsidRPr="007D39A5" w:rsidRDefault="00412B09" w:rsidP="007719A7">
      <w:pPr>
        <w:pStyle w:val="20"/>
        <w:rPr>
          <w:rFonts w:asciiTheme="minorHAnsi" w:hAnsiTheme="minorHAnsi" w:cstheme="minorHAnsi"/>
          <w:sz w:val="24"/>
          <w:szCs w:val="24"/>
        </w:rPr>
      </w:pPr>
      <w:bookmarkStart w:id="193" w:name="_20_2____Διαδικασία_αξιολόγησης_προσ"/>
      <w:bookmarkStart w:id="194" w:name="_20_3____Βαθμολόγηση_τεχνικών_προσφο"/>
      <w:bookmarkStart w:id="195" w:name="_20_5____Διαμόρφωση_του_συγκριτικού_"/>
      <w:bookmarkStart w:id="196" w:name="_Toc73535362"/>
      <w:bookmarkStart w:id="197" w:name="_Toc9049526"/>
      <w:bookmarkStart w:id="198" w:name="_Toc9050798"/>
      <w:bookmarkStart w:id="199" w:name="_Toc16061711"/>
      <w:bookmarkStart w:id="200" w:name="_Toc25743321"/>
      <w:bookmarkStart w:id="201" w:name="_Toc26592535"/>
      <w:bookmarkStart w:id="202" w:name="_Toc43634791"/>
      <w:bookmarkStart w:id="203" w:name="_Toc44821171"/>
      <w:bookmarkStart w:id="204" w:name="_Toc48552963"/>
      <w:bookmarkStart w:id="205" w:name="_Toc49074409"/>
      <w:bookmarkStart w:id="206" w:name="_Toc240445845"/>
      <w:bookmarkStart w:id="207" w:name="_Toc289170974"/>
      <w:bookmarkStart w:id="208" w:name="_Toc455421565"/>
      <w:bookmarkStart w:id="209" w:name="_Toc455421853"/>
      <w:bookmarkEnd w:id="193"/>
      <w:bookmarkEnd w:id="194"/>
      <w:bookmarkEnd w:id="195"/>
      <w:bookmarkEnd w:id="196"/>
      <w:r w:rsidRPr="007D39A5">
        <w:rPr>
          <w:rFonts w:asciiTheme="minorHAnsi" w:hAnsiTheme="minorHAnsi" w:cstheme="minorHAnsi"/>
          <w:sz w:val="24"/>
          <w:szCs w:val="24"/>
        </w:rPr>
        <w:t>Διαμόρφωση συγκριτικού κόστους Προσφοράς</w:t>
      </w:r>
      <w:bookmarkEnd w:id="197"/>
      <w:bookmarkEnd w:id="198"/>
      <w:bookmarkEnd w:id="199"/>
      <w:bookmarkEnd w:id="200"/>
      <w:bookmarkEnd w:id="201"/>
      <w:bookmarkEnd w:id="202"/>
      <w:bookmarkEnd w:id="203"/>
      <w:bookmarkEnd w:id="204"/>
      <w:bookmarkEnd w:id="205"/>
      <w:bookmarkEnd w:id="206"/>
      <w:bookmarkEnd w:id="207"/>
      <w:bookmarkEnd w:id="208"/>
      <w:bookmarkEnd w:id="209"/>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 xml:space="preserve">Το συγκριτικό κόστος Κ κάθε Προσφοράς περιλαμβάνει: </w:t>
      </w:r>
    </w:p>
    <w:p w:rsidR="00412B09" w:rsidRPr="007D39A5" w:rsidRDefault="00412B09" w:rsidP="00DD46A8">
      <w:pPr>
        <w:numPr>
          <w:ilvl w:val="0"/>
          <w:numId w:val="41"/>
        </w:numPr>
        <w:spacing w:before="120" w:after="120" w:line="40" w:lineRule="atLeast"/>
        <w:jc w:val="both"/>
        <w:rPr>
          <w:rFonts w:asciiTheme="minorHAnsi" w:hAnsiTheme="minorHAnsi" w:cstheme="minorHAnsi"/>
          <w:sz w:val="24"/>
          <w:szCs w:val="24"/>
        </w:rPr>
      </w:pPr>
      <w:r w:rsidRPr="007D39A5">
        <w:rPr>
          <w:rFonts w:asciiTheme="minorHAnsi" w:hAnsiTheme="minorHAnsi" w:cstheme="minorHAnsi"/>
          <w:sz w:val="24"/>
          <w:szCs w:val="24"/>
        </w:rPr>
        <w:t xml:space="preserve">το συνολικό κόστος για το Έργο, χωρίς ΦΠΑ (βλ. </w:t>
      </w:r>
      <w:r w:rsidRPr="007D39A5">
        <w:rPr>
          <w:rFonts w:asciiTheme="minorHAnsi" w:hAnsiTheme="minorHAnsi" w:cstheme="minorHAnsi"/>
          <w:sz w:val="24"/>
          <w:szCs w:val="24"/>
          <w:lang w:val="en-US"/>
        </w:rPr>
        <w:t>C</w:t>
      </w:r>
      <w:r w:rsidRPr="007D39A5">
        <w:rPr>
          <w:rFonts w:asciiTheme="minorHAnsi" w:hAnsiTheme="minorHAnsi" w:cstheme="minorHAnsi"/>
          <w:sz w:val="24"/>
          <w:szCs w:val="24"/>
        </w:rPr>
        <w:t>.4.4 Συγκεντρωτικός Πίνακας Οικονομικής Προσφοράς Έργου) και</w:t>
      </w:r>
    </w:p>
    <w:p w:rsidR="00412B09" w:rsidRPr="007D39A5" w:rsidRDefault="00412B09" w:rsidP="00DD46A8">
      <w:pPr>
        <w:numPr>
          <w:ilvl w:val="0"/>
          <w:numId w:val="41"/>
        </w:numPr>
        <w:spacing w:before="120" w:after="120" w:line="40" w:lineRule="atLeast"/>
        <w:jc w:val="both"/>
        <w:rPr>
          <w:rFonts w:asciiTheme="minorHAnsi" w:hAnsiTheme="minorHAnsi" w:cstheme="minorHAnsi"/>
          <w:sz w:val="24"/>
          <w:szCs w:val="24"/>
        </w:rPr>
      </w:pPr>
      <w:r w:rsidRPr="007D39A5">
        <w:rPr>
          <w:rFonts w:asciiTheme="minorHAnsi" w:hAnsiTheme="minorHAnsi" w:cstheme="minorHAnsi"/>
          <w:sz w:val="24"/>
          <w:szCs w:val="24"/>
        </w:rPr>
        <w:t xml:space="preserve">το συνολικό κόστος συντήρησης πενταετίας μετά την λήξη της προσφερόμενης εγγύησης, χωρίς ΦΠΑ (βλ. </w:t>
      </w:r>
      <w:r w:rsidRPr="007D39A5">
        <w:rPr>
          <w:rFonts w:asciiTheme="minorHAnsi" w:hAnsiTheme="minorHAnsi" w:cstheme="minorHAnsi"/>
          <w:sz w:val="24"/>
          <w:szCs w:val="24"/>
          <w:lang w:val="en-US"/>
        </w:rPr>
        <w:t>C</w:t>
      </w:r>
      <w:r w:rsidRPr="007D39A5">
        <w:rPr>
          <w:rFonts w:asciiTheme="minorHAnsi" w:hAnsiTheme="minorHAnsi" w:cstheme="minorHAnsi"/>
          <w:sz w:val="24"/>
          <w:szCs w:val="24"/>
        </w:rPr>
        <w:t>.4.5 Συγκεντρωτικός Πίνακας Οικονομικής Προσφοράς Συντήρησης)</w:t>
      </w:r>
    </w:p>
    <w:p w:rsidR="00412B09" w:rsidRPr="007D39A5" w:rsidRDefault="00412B09" w:rsidP="007719A7">
      <w:pPr>
        <w:spacing w:before="120" w:line="40" w:lineRule="atLeast"/>
        <w:ind w:left="60"/>
        <w:rPr>
          <w:rFonts w:asciiTheme="minorHAnsi" w:hAnsiTheme="minorHAnsi" w:cstheme="minorHAnsi"/>
          <w:sz w:val="24"/>
          <w:szCs w:val="24"/>
        </w:rPr>
      </w:pPr>
      <w:r w:rsidRPr="007D39A5">
        <w:rPr>
          <w:rFonts w:asciiTheme="minorHAnsi" w:hAnsiTheme="minorHAnsi" w:cstheme="minorHAnsi"/>
          <w:sz w:val="24"/>
          <w:szCs w:val="24"/>
        </w:rPr>
        <w:t xml:space="preserve">όπως προκύπτει από τους Πίνακες Οικονομικής Προσφοράς του υποψηφίου Αναδόχου. </w:t>
      </w:r>
    </w:p>
    <w:p w:rsidR="00412B09" w:rsidRPr="007D39A5" w:rsidRDefault="00412B09" w:rsidP="007719A7">
      <w:pPr>
        <w:spacing w:before="120" w:line="40" w:lineRule="atLeast"/>
        <w:rPr>
          <w:rFonts w:asciiTheme="minorHAnsi" w:hAnsiTheme="minorHAnsi" w:cstheme="minorHAnsi"/>
          <w:sz w:val="24"/>
          <w:szCs w:val="24"/>
        </w:rPr>
      </w:pPr>
      <w:r w:rsidRPr="007D39A5">
        <w:rPr>
          <w:rFonts w:asciiTheme="minorHAnsi" w:hAnsiTheme="minorHAnsi" w:cstheme="minorHAnsi"/>
          <w:sz w:val="24"/>
          <w:szCs w:val="24"/>
        </w:rPr>
        <w:t>Διευκρινίζεται ότι:</w:t>
      </w:r>
    </w:p>
    <w:p w:rsidR="00412B09" w:rsidRPr="007D39A5" w:rsidRDefault="00412B09" w:rsidP="00DD46A8">
      <w:pPr>
        <w:numPr>
          <w:ilvl w:val="0"/>
          <w:numId w:val="42"/>
        </w:numPr>
        <w:spacing w:before="120" w:after="120" w:line="40" w:lineRule="atLeast"/>
        <w:jc w:val="both"/>
        <w:rPr>
          <w:rFonts w:asciiTheme="minorHAnsi" w:hAnsiTheme="minorHAnsi" w:cstheme="minorHAnsi"/>
          <w:sz w:val="24"/>
          <w:szCs w:val="24"/>
        </w:rPr>
      </w:pPr>
      <w:r w:rsidRPr="007D39A5">
        <w:rPr>
          <w:rFonts w:asciiTheme="minorHAnsi" w:hAnsiTheme="minorHAnsi" w:cstheme="minorHAnsi"/>
          <w:sz w:val="24"/>
          <w:szCs w:val="24"/>
        </w:rPr>
        <w:t xml:space="preserve">το κόστος συντήρησης </w:t>
      </w:r>
      <w:r w:rsidRPr="007D39A5">
        <w:rPr>
          <w:rFonts w:asciiTheme="minorHAnsi" w:hAnsiTheme="minorHAnsi" w:cstheme="minorHAnsi"/>
          <w:b/>
          <w:bCs/>
          <w:sz w:val="24"/>
          <w:szCs w:val="24"/>
        </w:rPr>
        <w:t>δεν περιλαμβάνεται στον προϋπολογισμό του Έργου</w:t>
      </w:r>
    </w:p>
    <w:p w:rsidR="00412B09" w:rsidRPr="007D39A5" w:rsidRDefault="00412B09" w:rsidP="00DD46A8">
      <w:pPr>
        <w:numPr>
          <w:ilvl w:val="0"/>
          <w:numId w:val="42"/>
        </w:numPr>
        <w:spacing w:before="120" w:after="120" w:line="40" w:lineRule="atLeast"/>
        <w:jc w:val="both"/>
        <w:rPr>
          <w:rFonts w:asciiTheme="minorHAnsi" w:hAnsiTheme="minorHAnsi" w:cstheme="minorHAnsi"/>
          <w:sz w:val="24"/>
          <w:szCs w:val="24"/>
        </w:rPr>
      </w:pPr>
      <w:r w:rsidRPr="007D39A5">
        <w:rPr>
          <w:rFonts w:asciiTheme="minorHAnsi" w:hAnsiTheme="minorHAnsi" w:cstheme="minorHAnsi"/>
          <w:sz w:val="24"/>
          <w:szCs w:val="24"/>
        </w:rPr>
        <w:t xml:space="preserve">τυχόν αναπροσαρμογές του κόστους συντήρησης που θα ορίζει ο υποψήφιος Ανάδοχος στην Προσφορά του, </w:t>
      </w:r>
      <w:r w:rsidRPr="007D39A5">
        <w:rPr>
          <w:rFonts w:asciiTheme="minorHAnsi" w:hAnsiTheme="minorHAnsi" w:cstheme="minorHAnsi"/>
          <w:b/>
          <w:bCs/>
          <w:sz w:val="24"/>
          <w:szCs w:val="24"/>
        </w:rPr>
        <w:t>θα πρέπει να είναι ανεξάρτητες του τιμαρίθμου</w:t>
      </w:r>
      <w:r w:rsidRPr="007D39A5">
        <w:rPr>
          <w:rFonts w:asciiTheme="minorHAnsi" w:hAnsiTheme="minorHAnsi" w:cstheme="minorHAnsi"/>
          <w:sz w:val="24"/>
          <w:szCs w:val="24"/>
        </w:rPr>
        <w:t xml:space="preserve">, και για κάθε έτος δεν θα υπερβαίνει το 5%. </w:t>
      </w:r>
    </w:p>
    <w:p w:rsidR="00412B09" w:rsidRPr="00FF63F1" w:rsidRDefault="00412B09" w:rsidP="007D39A5">
      <w:pPr>
        <w:spacing w:before="100" w:beforeAutospacing="1" w:after="100" w:afterAutospacing="1" w:line="360" w:lineRule="auto"/>
        <w:jc w:val="both"/>
      </w:pPr>
      <w:r w:rsidRPr="007D39A5">
        <w:rPr>
          <w:rFonts w:asciiTheme="minorHAnsi" w:hAnsiTheme="minorHAnsi" w:cstheme="minorHAnsi"/>
          <w:sz w:val="24"/>
          <w:szCs w:val="24"/>
        </w:rPr>
        <w:t xml:space="preserve">Το τυχόν κόστος των ετών της Υποστήριξης της Παραγωγικής Λειτουργίας μετά την Οριστική Παραλαβή του Έργου </w:t>
      </w:r>
      <w:r w:rsidRPr="007D39A5">
        <w:rPr>
          <w:rFonts w:asciiTheme="minorHAnsi" w:hAnsiTheme="minorHAnsi" w:cstheme="minorHAnsi"/>
          <w:b/>
          <w:bCs/>
          <w:sz w:val="24"/>
          <w:szCs w:val="24"/>
        </w:rPr>
        <w:t xml:space="preserve">δεν περιλαμβάνεται στον επιλέξιμο προϋπολογισμό του Έργου. </w:t>
      </w:r>
    </w:p>
    <w:sectPr w:rsidR="00412B09" w:rsidRPr="00FF63F1" w:rsidSect="0062019C">
      <w:footerReference w:type="default" r:id="rId56"/>
      <w:pgSz w:w="11907" w:h="16840" w:code="9"/>
      <w:pgMar w:top="1123" w:right="1559" w:bottom="1440" w:left="1797" w:header="425" w:footer="1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C22" w:rsidRDefault="003D5C22" w:rsidP="002B2F4F">
      <w:pPr>
        <w:spacing w:after="0" w:line="240" w:lineRule="auto"/>
      </w:pPr>
      <w:r>
        <w:separator/>
      </w:r>
    </w:p>
  </w:endnote>
  <w:endnote w:type="continuationSeparator" w:id="0">
    <w:p w:rsidR="003D5C22" w:rsidRDefault="003D5C22" w:rsidP="002B2F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Roman">
    <w:panose1 w:val="00000000000000000000"/>
    <w:charset w:val="FF"/>
    <w:family w:val="roman"/>
    <w:notTrueType/>
    <w:pitch w:val="variable"/>
    <w:sig w:usb0="00000000" w:usb1="00000000" w:usb2="00000000" w:usb3="00000000" w:csb0="00000000" w:csb1="00000000"/>
  </w:font>
  <w:font w:name="Arial (W1)">
    <w:altName w:val="Arial"/>
    <w:panose1 w:val="00000000000000000000"/>
    <w:charset w:val="A1"/>
    <w:family w:val="swiss"/>
    <w:notTrueType/>
    <w:pitch w:val="variable"/>
    <w:sig w:usb0="00000081" w:usb1="00000000" w:usb2="00000000" w:usb3="00000000" w:csb0="00000008" w:csb1="00000000"/>
  </w:font>
  <w:font w:name="Arial Narrow">
    <w:panose1 w:val="020B0606020202030204"/>
    <w:charset w:val="A1"/>
    <w:family w:val="swiss"/>
    <w:pitch w:val="variable"/>
    <w:sig w:usb0="00000287" w:usb1="00000800" w:usb2="00000000" w:usb3="00000000" w:csb0="0000009F" w:csb1="00000000"/>
  </w:font>
  <w:font w:name="Palatino">
    <w:altName w:val="Book Antiqua"/>
    <w:charset w:val="00"/>
    <w:family w:val="roman"/>
    <w:pitch w:val="variable"/>
    <w:sig w:usb0="00000007" w:usb1="00000000" w:usb2="00000000" w:usb3="00000000" w:csb0="00000093" w:csb1="00000000"/>
  </w:font>
  <w:font w:name="WenQuanYi Zen He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A1"/>
    <w:family w:val="roman"/>
    <w:pitch w:val="variable"/>
    <w:sig w:usb0="E00002FF" w:usb1="400004FF" w:usb2="00000000" w:usb3="00000000" w:csb0="0000019F" w:csb1="00000000"/>
  </w:font>
  <w:font w:name="Book Antiqua">
    <w:panose1 w:val="02040602050305030304"/>
    <w:charset w:val="A1"/>
    <w:family w:val="roman"/>
    <w:pitch w:val="variable"/>
    <w:sig w:usb0="00000287" w:usb1="00000000"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A4F" w:rsidRDefault="00DF6A4F" w:rsidP="00006686">
    <w:pPr>
      <w:jc w:val="center"/>
    </w:pPr>
    <w:r>
      <w:rPr>
        <w:rStyle w:val="af1"/>
      </w:rPr>
      <w:t xml:space="preserve">ΔΙΚΗΓΟΡΙΚΟΣ ΣΥΛΛΟΓΟΣ ΑΘΗΝΩΝ  </w:t>
    </w:r>
    <w:r>
      <w:rPr>
        <w:rStyle w:val="af1"/>
        <w:lang w:val="en-US"/>
      </w:rPr>
      <w:tab/>
    </w:r>
    <w:r>
      <w:rPr>
        <w:rStyle w:val="af1"/>
      </w:rPr>
      <w:tab/>
    </w:r>
    <w:r>
      <w:rPr>
        <w:rStyle w:val="af1"/>
      </w:rPr>
      <w:tab/>
    </w:r>
    <w:r>
      <w:rPr>
        <w:rStyle w:val="af1"/>
      </w:rPr>
      <w:tab/>
    </w:r>
    <w:r>
      <w:rPr>
        <w:rStyle w:val="af1"/>
      </w:rPr>
      <w:tab/>
    </w:r>
    <w:r>
      <w:rPr>
        <w:sz w:val="16"/>
        <w:szCs w:val="16"/>
      </w:rPr>
      <w:t xml:space="preserve">Σελίδα </w:t>
    </w:r>
    <w:r w:rsidR="00D150A4" w:rsidRPr="00585C02">
      <w:rPr>
        <w:sz w:val="16"/>
        <w:szCs w:val="16"/>
      </w:rPr>
      <w:fldChar w:fldCharType="begin"/>
    </w:r>
    <w:r w:rsidRPr="00585C02">
      <w:rPr>
        <w:sz w:val="16"/>
        <w:szCs w:val="16"/>
      </w:rPr>
      <w:instrText xml:space="preserve"> PAGE </w:instrText>
    </w:r>
    <w:r w:rsidR="00D150A4" w:rsidRPr="00585C02">
      <w:rPr>
        <w:sz w:val="16"/>
        <w:szCs w:val="16"/>
      </w:rPr>
      <w:fldChar w:fldCharType="separate"/>
    </w:r>
    <w:r w:rsidR="006D488B">
      <w:rPr>
        <w:noProof/>
        <w:sz w:val="16"/>
        <w:szCs w:val="16"/>
      </w:rPr>
      <w:t>2</w:t>
    </w:r>
    <w:r w:rsidR="00D150A4" w:rsidRPr="00585C02">
      <w:rPr>
        <w:sz w:val="16"/>
        <w:szCs w:val="16"/>
      </w:rPr>
      <w:fldChar w:fldCharType="end"/>
    </w:r>
    <w:r>
      <w:rPr>
        <w:sz w:val="16"/>
        <w:szCs w:val="16"/>
      </w:rPr>
      <w:t xml:space="preserve">  από </w:t>
    </w:r>
    <w:r w:rsidR="00D150A4" w:rsidRPr="00585C02">
      <w:rPr>
        <w:sz w:val="16"/>
        <w:szCs w:val="16"/>
      </w:rPr>
      <w:fldChar w:fldCharType="begin"/>
    </w:r>
    <w:r w:rsidRPr="00585C02">
      <w:rPr>
        <w:sz w:val="16"/>
        <w:szCs w:val="16"/>
      </w:rPr>
      <w:instrText xml:space="preserve"> NUMPAGES  </w:instrText>
    </w:r>
    <w:r w:rsidR="00D150A4" w:rsidRPr="00585C02">
      <w:rPr>
        <w:sz w:val="16"/>
        <w:szCs w:val="16"/>
      </w:rPr>
      <w:fldChar w:fldCharType="separate"/>
    </w:r>
    <w:r w:rsidR="006D488B">
      <w:rPr>
        <w:noProof/>
        <w:sz w:val="16"/>
        <w:szCs w:val="16"/>
      </w:rPr>
      <w:t>65</w:t>
    </w:r>
    <w:r w:rsidR="00D150A4" w:rsidRPr="00585C02">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A4F" w:rsidRDefault="00D150A4">
    <w:pPr>
      <w:pStyle w:val="a7"/>
      <w:jc w:val="center"/>
      <w:rPr>
        <w:rFonts w:cs="Times New Roman"/>
      </w:rPr>
    </w:pPr>
    <w:fldSimple w:instr=" PAGE   \* MERGEFORMAT ">
      <w:r w:rsidR="006D488B">
        <w:rPr>
          <w:noProof/>
        </w:rPr>
        <w:t>6</w:t>
      </w:r>
    </w:fldSimple>
  </w:p>
  <w:p w:rsidR="00DF6A4F" w:rsidRDefault="00DF6A4F">
    <w:pPr>
      <w:pStyle w:val="a7"/>
      <w:rPr>
        <w:rFonts w:cs="Times New Roman"/>
      </w:rPr>
    </w:pPr>
  </w:p>
  <w:p w:rsidR="00DF6A4F" w:rsidRDefault="00DF6A4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C22" w:rsidRDefault="003D5C22" w:rsidP="002B2F4F">
      <w:pPr>
        <w:spacing w:after="0" w:line="240" w:lineRule="auto"/>
      </w:pPr>
      <w:r>
        <w:separator/>
      </w:r>
    </w:p>
  </w:footnote>
  <w:footnote w:type="continuationSeparator" w:id="0">
    <w:p w:rsidR="003D5C22" w:rsidRDefault="003D5C22" w:rsidP="002B2F4F">
      <w:pPr>
        <w:spacing w:after="0" w:line="240" w:lineRule="auto"/>
      </w:pPr>
      <w:r>
        <w:continuationSeparator/>
      </w:r>
    </w:p>
  </w:footnote>
  <w:footnote w:id="1">
    <w:p w:rsidR="00DF6A4F" w:rsidRPr="0044667F" w:rsidRDefault="00DF6A4F">
      <w:pPr>
        <w:pStyle w:val="ae"/>
        <w:rPr>
          <w:lang w:val="el-G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ook w:val="01E0"/>
    </w:tblPr>
    <w:tblGrid>
      <w:gridCol w:w="8520"/>
    </w:tblGrid>
    <w:tr w:rsidR="00DF6A4F" w:rsidRPr="005E0C9D">
      <w:tc>
        <w:tcPr>
          <w:tcW w:w="8522" w:type="dxa"/>
        </w:tcPr>
        <w:p w:rsidR="00DF6A4F" w:rsidRPr="0038295D" w:rsidRDefault="00DF6A4F" w:rsidP="00002B57">
          <w:pPr>
            <w:pStyle w:val="ab"/>
            <w:jc w:val="right"/>
            <w:rPr>
              <w:sz w:val="18"/>
              <w:szCs w:val="18"/>
              <w:lang w:eastAsia="en-US"/>
            </w:rPr>
          </w:pPr>
          <w:r w:rsidRPr="0038295D">
            <w:rPr>
              <w:sz w:val="18"/>
              <w:szCs w:val="18"/>
              <w:lang w:eastAsia="en-US"/>
            </w:rPr>
            <w:t>Διακήρυξη Διαγωνισμού για το Έργο Διακήρυξη Διαγωνισμού για το Έργο «.</w:t>
          </w:r>
          <w:r w:rsidRPr="0038295D">
            <w:rPr>
              <w:rFonts w:ascii="Calibri" w:hAnsi="Calibri" w:cs="Calibri"/>
              <w:b/>
              <w:bCs/>
              <w:sz w:val="18"/>
              <w:szCs w:val="18"/>
              <w:lang w:eastAsia="en-US"/>
            </w:rPr>
            <w:t>ΗΛΕΚΤΡΟΝΙΚΗ ΚΑΤΑΘΕΣΗ ΔΙΚΟΓΡΑΦΟΥ ΑΠΟ ΤΟ ΟΛΟΚΛΗΡΩΜΕΝΟ ΠΛΗΡΟΦΟΡΙΑΚΟΥ ΣΥΣΤΗΜΑ ΤΗΣ ΟΛΟΜΕΛΕΙΑΣ ΣΤΟ ΟΛΟΚΛΗΡΩΜΕΝΟ ΣΥΣΤΗΜΑ ΔΙΑΧΕΙΡΙΣΗΣ ΔΙΚΑΣΤΙΚΩΝ ΥΠΟΘΕΣΕΩΝ ΣΤΑ ΠΟΛΙΤΙΚΑ ΚΑΙ ΠΟΙΝΙΚΑ ΔΙΚΑΣΤΗΡΙΑ</w:t>
          </w:r>
        </w:p>
      </w:tc>
    </w:tr>
  </w:tbl>
  <w:p w:rsidR="00DF6A4F" w:rsidRDefault="00DF6A4F" w:rsidP="005E0C9D">
    <w:pPr>
      <w:pStyle w:val="ab"/>
      <w:pBdr>
        <w:bottom w:val="none" w:sz="0" w:space="0" w:color="auto"/>
      </w:pBdr>
      <w:spacing w:line="240" w:lineRule="auto"/>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BD8DF7A"/>
    <w:lvl w:ilvl="0">
      <w:start w:val="1"/>
      <w:numFmt w:val="decimal"/>
      <w:pStyle w:val="a"/>
      <w:lvlText w:val="%1."/>
      <w:lvlJc w:val="left"/>
      <w:pPr>
        <w:tabs>
          <w:tab w:val="num" w:pos="643"/>
        </w:tabs>
        <w:ind w:left="643" w:hanging="360"/>
      </w:pPr>
    </w:lvl>
  </w:abstractNum>
  <w:abstractNum w:abstractNumId="1">
    <w:nsid w:val="FFFFFF80"/>
    <w:multiLevelType w:val="singleLevel"/>
    <w:tmpl w:val="3A30A30A"/>
    <w:lvl w:ilvl="0">
      <w:start w:val="1"/>
      <w:numFmt w:val="bullet"/>
      <w:pStyle w:val="4"/>
      <w:lvlText w:val=""/>
      <w:lvlJc w:val="left"/>
      <w:pPr>
        <w:tabs>
          <w:tab w:val="num" w:pos="1492"/>
        </w:tabs>
        <w:ind w:left="1492" w:hanging="360"/>
      </w:pPr>
      <w:rPr>
        <w:rFonts w:ascii="Symbol" w:hAnsi="Symbol" w:cs="Symbol" w:hint="default"/>
      </w:rPr>
    </w:lvl>
  </w:abstractNum>
  <w:abstractNum w:abstractNumId="2">
    <w:nsid w:val="FFFFFF82"/>
    <w:multiLevelType w:val="singleLevel"/>
    <w:tmpl w:val="C00882F4"/>
    <w:lvl w:ilvl="0">
      <w:start w:val="1"/>
      <w:numFmt w:val="bullet"/>
      <w:pStyle w:val="a0"/>
      <w:lvlText w:val=""/>
      <w:lvlJc w:val="left"/>
      <w:pPr>
        <w:tabs>
          <w:tab w:val="num" w:pos="926"/>
        </w:tabs>
        <w:ind w:left="926" w:hanging="360"/>
      </w:pPr>
      <w:rPr>
        <w:rFonts w:ascii="Symbol" w:hAnsi="Symbol" w:cs="Symbol" w:hint="default"/>
      </w:rPr>
    </w:lvl>
  </w:abstractNum>
  <w:abstractNum w:abstractNumId="3">
    <w:nsid w:val="FFFFFF83"/>
    <w:multiLevelType w:val="singleLevel"/>
    <w:tmpl w:val="11902F7A"/>
    <w:lvl w:ilvl="0">
      <w:start w:val="1"/>
      <w:numFmt w:val="bullet"/>
      <w:pStyle w:val="2"/>
      <w:lvlText w:val=""/>
      <w:lvlJc w:val="left"/>
      <w:pPr>
        <w:tabs>
          <w:tab w:val="num" w:pos="643"/>
        </w:tabs>
        <w:ind w:left="643" w:hanging="360"/>
      </w:pPr>
      <w:rPr>
        <w:rFonts w:ascii="Symbol" w:hAnsi="Symbol" w:cs="Symbol" w:hint="default"/>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ymbol"/>
      </w:rPr>
    </w:lvl>
    <w:lvl w:ilvl="1">
      <w:start w:val="1"/>
      <w:numFmt w:val="none"/>
      <w:lvlText w:val="o"/>
      <w:lvlJc w:val="left"/>
      <w:pPr>
        <w:tabs>
          <w:tab w:val="num" w:pos="0"/>
        </w:tabs>
        <w:ind w:left="720" w:hanging="360"/>
      </w:pPr>
      <w:rPr>
        <w:rFonts w:ascii="Courier New" w:hAnsi="Courier New" w:cs="Courier New"/>
      </w:rPr>
    </w:lvl>
    <w:lvl w:ilvl="2">
      <w:start w:val="1"/>
      <w:numFmt w:val="none"/>
      <w:lvlText w:val=""/>
      <w:lvlJc w:val="left"/>
      <w:pPr>
        <w:tabs>
          <w:tab w:val="num" w:pos="0"/>
        </w:tabs>
        <w:ind w:left="1080" w:hanging="360"/>
      </w:pPr>
      <w:rPr>
        <w:rFonts w:ascii="Wingdings" w:hAnsi="Wingdings" w:cs="Wingdings"/>
      </w:rPr>
    </w:lvl>
    <w:lvl w:ilvl="3">
      <w:start w:val="1"/>
      <w:numFmt w:val="none"/>
      <w:lvlText w:val=""/>
      <w:lvlJc w:val="left"/>
      <w:pPr>
        <w:tabs>
          <w:tab w:val="num" w:pos="0"/>
        </w:tabs>
        <w:ind w:left="1440" w:hanging="360"/>
      </w:pPr>
      <w:rPr>
        <w:rFonts w:ascii="Symbol" w:hAnsi="Symbol" w:cs="Symbol"/>
      </w:rPr>
    </w:lvl>
    <w:lvl w:ilvl="4">
      <w:start w:val="1"/>
      <w:numFmt w:val="none"/>
      <w:lvlText w:val="o"/>
      <w:lvlJc w:val="left"/>
      <w:pPr>
        <w:tabs>
          <w:tab w:val="num" w:pos="0"/>
        </w:tabs>
        <w:ind w:left="1800" w:hanging="360"/>
      </w:pPr>
      <w:rPr>
        <w:rFonts w:ascii="Courier New" w:hAnsi="Courier New" w:cs="Courier New"/>
      </w:rPr>
    </w:lvl>
    <w:lvl w:ilvl="5">
      <w:start w:val="1"/>
      <w:numFmt w:val="none"/>
      <w:lvlText w:val=""/>
      <w:lvlJc w:val="left"/>
      <w:pPr>
        <w:tabs>
          <w:tab w:val="num" w:pos="0"/>
        </w:tabs>
        <w:ind w:left="2160" w:hanging="360"/>
      </w:pPr>
      <w:rPr>
        <w:rFonts w:ascii="Wingdings" w:hAnsi="Wingdings" w:cs="Wingdings"/>
      </w:rPr>
    </w:lvl>
    <w:lvl w:ilvl="6">
      <w:start w:val="1"/>
      <w:numFmt w:val="none"/>
      <w:lvlText w:val=""/>
      <w:lvlJc w:val="left"/>
      <w:pPr>
        <w:tabs>
          <w:tab w:val="num" w:pos="0"/>
        </w:tabs>
        <w:ind w:left="2520" w:hanging="360"/>
      </w:pPr>
      <w:rPr>
        <w:rFonts w:ascii="Symbol" w:hAnsi="Symbol" w:cs="Symbol"/>
      </w:rPr>
    </w:lvl>
    <w:lvl w:ilvl="7">
      <w:start w:val="1"/>
      <w:numFmt w:val="none"/>
      <w:lvlText w:val="o"/>
      <w:lvlJc w:val="left"/>
      <w:pPr>
        <w:tabs>
          <w:tab w:val="num" w:pos="0"/>
        </w:tabs>
        <w:ind w:left="2880" w:hanging="360"/>
      </w:pPr>
      <w:rPr>
        <w:rFonts w:ascii="Courier New" w:hAnsi="Courier New" w:cs="Courier New"/>
      </w:rPr>
    </w:lvl>
    <w:lvl w:ilvl="8">
      <w:start w:val="1"/>
      <w:numFmt w:val="none"/>
      <w:lvlText w:val=""/>
      <w:lvlJc w:val="left"/>
      <w:pPr>
        <w:tabs>
          <w:tab w:val="num" w:pos="0"/>
        </w:tabs>
        <w:ind w:left="3240" w:hanging="360"/>
      </w:pPr>
      <w:rPr>
        <w:rFonts w:ascii="Wingdings" w:hAnsi="Wingdings" w:cs="Wingdings"/>
      </w:rPr>
    </w:lvl>
  </w:abstractNum>
  <w:abstractNum w:abstractNumId="5">
    <w:nsid w:val="000E52D0"/>
    <w:multiLevelType w:val="hybridMultilevel"/>
    <w:tmpl w:val="8AC42A2E"/>
    <w:name w:val="WW8StyleNum"/>
    <w:lvl w:ilvl="0" w:tplc="FFFFFFFF">
      <w:numFmt w:val="bullet"/>
      <w:lvlText w:val="-"/>
      <w:lvlJc w:val="left"/>
      <w:pPr>
        <w:tabs>
          <w:tab w:val="num" w:pos="397"/>
        </w:tabs>
        <w:ind w:left="473" w:hanging="360"/>
      </w:pPr>
      <w:rPr>
        <w:rFonts w:ascii="Tahoma" w:eastAsia="Times New Roman" w:hAnsi="Tahom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nsid w:val="03BE32DD"/>
    <w:multiLevelType w:val="hybridMultilevel"/>
    <w:tmpl w:val="10FE2DE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
    <w:nsid w:val="052B64E3"/>
    <w:multiLevelType w:val="hybridMultilevel"/>
    <w:tmpl w:val="3BB4F838"/>
    <w:lvl w:ilvl="0" w:tplc="04080001">
      <w:start w:val="1"/>
      <w:numFmt w:val="bullet"/>
      <w:lvlText w:val=""/>
      <w:lvlJc w:val="left"/>
      <w:pPr>
        <w:ind w:left="1429" w:hanging="360"/>
      </w:pPr>
      <w:rPr>
        <w:rFonts w:ascii="Symbol" w:hAnsi="Symbol" w:cs="Symbol" w:hint="default"/>
      </w:rPr>
    </w:lvl>
    <w:lvl w:ilvl="1" w:tplc="04080003">
      <w:start w:val="1"/>
      <w:numFmt w:val="bullet"/>
      <w:lvlText w:val="o"/>
      <w:lvlJc w:val="left"/>
      <w:pPr>
        <w:ind w:left="2149" w:hanging="360"/>
      </w:pPr>
      <w:rPr>
        <w:rFonts w:ascii="Courier New" w:hAnsi="Courier New" w:cs="Courier New" w:hint="default"/>
      </w:rPr>
    </w:lvl>
    <w:lvl w:ilvl="2" w:tplc="04080005">
      <w:start w:val="1"/>
      <w:numFmt w:val="bullet"/>
      <w:lvlText w:val=""/>
      <w:lvlJc w:val="left"/>
      <w:pPr>
        <w:ind w:left="2869" w:hanging="360"/>
      </w:pPr>
      <w:rPr>
        <w:rFonts w:ascii="Wingdings" w:hAnsi="Wingdings" w:cs="Wingdings" w:hint="default"/>
      </w:rPr>
    </w:lvl>
    <w:lvl w:ilvl="3" w:tplc="04080001">
      <w:start w:val="1"/>
      <w:numFmt w:val="bullet"/>
      <w:lvlText w:val=""/>
      <w:lvlJc w:val="left"/>
      <w:pPr>
        <w:ind w:left="3589" w:hanging="360"/>
      </w:pPr>
      <w:rPr>
        <w:rFonts w:ascii="Symbol" w:hAnsi="Symbol" w:cs="Symbol" w:hint="default"/>
      </w:rPr>
    </w:lvl>
    <w:lvl w:ilvl="4" w:tplc="04080003">
      <w:start w:val="1"/>
      <w:numFmt w:val="bullet"/>
      <w:lvlText w:val="o"/>
      <w:lvlJc w:val="left"/>
      <w:pPr>
        <w:ind w:left="4309" w:hanging="360"/>
      </w:pPr>
      <w:rPr>
        <w:rFonts w:ascii="Courier New" w:hAnsi="Courier New" w:cs="Courier New" w:hint="default"/>
      </w:rPr>
    </w:lvl>
    <w:lvl w:ilvl="5" w:tplc="04080005">
      <w:start w:val="1"/>
      <w:numFmt w:val="bullet"/>
      <w:lvlText w:val=""/>
      <w:lvlJc w:val="left"/>
      <w:pPr>
        <w:ind w:left="5029" w:hanging="360"/>
      </w:pPr>
      <w:rPr>
        <w:rFonts w:ascii="Wingdings" w:hAnsi="Wingdings" w:cs="Wingdings" w:hint="default"/>
      </w:rPr>
    </w:lvl>
    <w:lvl w:ilvl="6" w:tplc="04080001">
      <w:start w:val="1"/>
      <w:numFmt w:val="bullet"/>
      <w:lvlText w:val=""/>
      <w:lvlJc w:val="left"/>
      <w:pPr>
        <w:ind w:left="5749" w:hanging="360"/>
      </w:pPr>
      <w:rPr>
        <w:rFonts w:ascii="Symbol" w:hAnsi="Symbol" w:cs="Symbol" w:hint="default"/>
      </w:rPr>
    </w:lvl>
    <w:lvl w:ilvl="7" w:tplc="04080003">
      <w:start w:val="1"/>
      <w:numFmt w:val="bullet"/>
      <w:lvlText w:val="o"/>
      <w:lvlJc w:val="left"/>
      <w:pPr>
        <w:ind w:left="6469" w:hanging="360"/>
      </w:pPr>
      <w:rPr>
        <w:rFonts w:ascii="Courier New" w:hAnsi="Courier New" w:cs="Courier New" w:hint="default"/>
      </w:rPr>
    </w:lvl>
    <w:lvl w:ilvl="8" w:tplc="04080005">
      <w:start w:val="1"/>
      <w:numFmt w:val="bullet"/>
      <w:lvlText w:val=""/>
      <w:lvlJc w:val="left"/>
      <w:pPr>
        <w:ind w:left="7189" w:hanging="360"/>
      </w:pPr>
      <w:rPr>
        <w:rFonts w:ascii="Wingdings" w:hAnsi="Wingdings" w:cs="Wingdings" w:hint="default"/>
      </w:rPr>
    </w:lvl>
  </w:abstractNum>
  <w:abstractNum w:abstractNumId="8">
    <w:nsid w:val="06BE6334"/>
    <w:multiLevelType w:val="hybridMultilevel"/>
    <w:tmpl w:val="1A28BC2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9">
    <w:nsid w:val="08C77469"/>
    <w:multiLevelType w:val="hybridMultilevel"/>
    <w:tmpl w:val="12685E24"/>
    <w:lvl w:ilvl="0" w:tplc="0408000F">
      <w:start w:val="1"/>
      <w:numFmt w:val="decimal"/>
      <w:lvlText w:val="%1."/>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10">
    <w:nsid w:val="0D907E58"/>
    <w:multiLevelType w:val="hybridMultilevel"/>
    <w:tmpl w:val="6326FED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nsid w:val="0DE40C36"/>
    <w:multiLevelType w:val="hybridMultilevel"/>
    <w:tmpl w:val="4C966D7A"/>
    <w:lvl w:ilvl="0" w:tplc="0408000B">
      <w:start w:val="1"/>
      <w:numFmt w:val="decimal"/>
      <w:lvlText w:val="%1."/>
      <w:lvlJc w:val="left"/>
      <w:pPr>
        <w:ind w:left="765" w:hanging="765"/>
      </w:pPr>
      <w:rPr>
        <w:rFonts w:hint="default"/>
      </w:rPr>
    </w:lvl>
    <w:lvl w:ilvl="1" w:tplc="04080003">
      <w:start w:val="1"/>
      <w:numFmt w:val="lowerLetter"/>
      <w:lvlText w:val="%2."/>
      <w:lvlJc w:val="left"/>
      <w:pPr>
        <w:ind w:left="1080" w:hanging="360"/>
      </w:pPr>
    </w:lvl>
    <w:lvl w:ilvl="2" w:tplc="04080005">
      <w:start w:val="1"/>
      <w:numFmt w:val="lowerRoman"/>
      <w:lvlText w:val="%3."/>
      <w:lvlJc w:val="right"/>
      <w:pPr>
        <w:ind w:left="1800" w:hanging="180"/>
      </w:pPr>
    </w:lvl>
    <w:lvl w:ilvl="3" w:tplc="04080001">
      <w:start w:val="1"/>
      <w:numFmt w:val="decimal"/>
      <w:lvlText w:val="%4."/>
      <w:lvlJc w:val="left"/>
      <w:pPr>
        <w:ind w:left="2520" w:hanging="360"/>
      </w:pPr>
    </w:lvl>
    <w:lvl w:ilvl="4" w:tplc="04080003">
      <w:start w:val="1"/>
      <w:numFmt w:val="lowerLetter"/>
      <w:lvlText w:val="%5."/>
      <w:lvlJc w:val="left"/>
      <w:pPr>
        <w:ind w:left="3240" w:hanging="360"/>
      </w:pPr>
    </w:lvl>
    <w:lvl w:ilvl="5" w:tplc="04080005">
      <w:start w:val="1"/>
      <w:numFmt w:val="lowerRoman"/>
      <w:lvlText w:val="%6."/>
      <w:lvlJc w:val="right"/>
      <w:pPr>
        <w:ind w:left="3960" w:hanging="180"/>
      </w:pPr>
    </w:lvl>
    <w:lvl w:ilvl="6" w:tplc="04080001">
      <w:start w:val="1"/>
      <w:numFmt w:val="decimal"/>
      <w:lvlText w:val="%7."/>
      <w:lvlJc w:val="left"/>
      <w:pPr>
        <w:ind w:left="4680" w:hanging="360"/>
      </w:pPr>
    </w:lvl>
    <w:lvl w:ilvl="7" w:tplc="04080003">
      <w:start w:val="1"/>
      <w:numFmt w:val="lowerLetter"/>
      <w:lvlText w:val="%8."/>
      <w:lvlJc w:val="left"/>
      <w:pPr>
        <w:ind w:left="5400" w:hanging="360"/>
      </w:pPr>
    </w:lvl>
    <w:lvl w:ilvl="8" w:tplc="04080005">
      <w:start w:val="1"/>
      <w:numFmt w:val="lowerRoman"/>
      <w:lvlText w:val="%9."/>
      <w:lvlJc w:val="right"/>
      <w:pPr>
        <w:ind w:left="6120" w:hanging="180"/>
      </w:pPr>
    </w:lvl>
  </w:abstractNum>
  <w:abstractNum w:abstractNumId="12">
    <w:nsid w:val="10717CBA"/>
    <w:multiLevelType w:val="hybridMultilevel"/>
    <w:tmpl w:val="852EC746"/>
    <w:lvl w:ilvl="0" w:tplc="0408000B">
      <w:start w:val="1"/>
      <w:numFmt w:val="bullet"/>
      <w:lvlText w:val=""/>
      <w:lvlJc w:val="left"/>
      <w:pPr>
        <w:ind w:left="1080" w:hanging="360"/>
      </w:pPr>
      <w:rPr>
        <w:rFonts w:ascii="Wingdings" w:hAnsi="Wingdings" w:cs="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13">
    <w:nsid w:val="12632584"/>
    <w:multiLevelType w:val="hybridMultilevel"/>
    <w:tmpl w:val="6326FED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nsid w:val="13251B41"/>
    <w:multiLevelType w:val="hybridMultilevel"/>
    <w:tmpl w:val="78747D6E"/>
    <w:lvl w:ilvl="0" w:tplc="0ED0842E">
      <w:start w:val="1"/>
      <w:numFmt w:val="bullet"/>
      <w:lvlText w:val="-"/>
      <w:lvlJc w:val="left"/>
      <w:pPr>
        <w:tabs>
          <w:tab w:val="num" w:pos="420"/>
        </w:tabs>
        <w:ind w:left="420" w:hanging="360"/>
      </w:pPr>
      <w:rPr>
        <w:rFonts w:ascii="Tahoma" w:hAnsi="Tahoma" w:cs="Tahoma" w:hint="default"/>
      </w:rPr>
    </w:lvl>
    <w:lvl w:ilvl="1" w:tplc="04080019">
      <w:start w:val="1"/>
      <w:numFmt w:val="bullet"/>
      <w:lvlText w:val="o"/>
      <w:lvlJc w:val="left"/>
      <w:pPr>
        <w:tabs>
          <w:tab w:val="num" w:pos="1440"/>
        </w:tabs>
        <w:ind w:left="1440" w:hanging="360"/>
      </w:pPr>
      <w:rPr>
        <w:rFonts w:ascii="Courier New" w:hAnsi="Courier New" w:cs="Courier New" w:hint="default"/>
      </w:rPr>
    </w:lvl>
    <w:lvl w:ilvl="2" w:tplc="0408001B">
      <w:start w:val="1"/>
      <w:numFmt w:val="bullet"/>
      <w:lvlText w:val=""/>
      <w:lvlJc w:val="left"/>
      <w:pPr>
        <w:tabs>
          <w:tab w:val="num" w:pos="2160"/>
        </w:tabs>
        <w:ind w:left="2160" w:hanging="360"/>
      </w:pPr>
      <w:rPr>
        <w:rFonts w:ascii="Wingdings" w:hAnsi="Wingdings" w:cs="Wingdings" w:hint="default"/>
      </w:rPr>
    </w:lvl>
    <w:lvl w:ilvl="3" w:tplc="0408000F">
      <w:start w:val="1"/>
      <w:numFmt w:val="bullet"/>
      <w:lvlText w:val=""/>
      <w:lvlJc w:val="left"/>
      <w:pPr>
        <w:tabs>
          <w:tab w:val="num" w:pos="2880"/>
        </w:tabs>
        <w:ind w:left="2880" w:hanging="360"/>
      </w:pPr>
      <w:rPr>
        <w:rFonts w:ascii="Symbol" w:hAnsi="Symbol" w:cs="Symbol" w:hint="default"/>
      </w:rPr>
    </w:lvl>
    <w:lvl w:ilvl="4" w:tplc="04080019">
      <w:start w:val="1"/>
      <w:numFmt w:val="bullet"/>
      <w:lvlText w:val="o"/>
      <w:lvlJc w:val="left"/>
      <w:pPr>
        <w:tabs>
          <w:tab w:val="num" w:pos="3600"/>
        </w:tabs>
        <w:ind w:left="3600" w:hanging="360"/>
      </w:pPr>
      <w:rPr>
        <w:rFonts w:ascii="Courier New" w:hAnsi="Courier New" w:cs="Courier New" w:hint="default"/>
      </w:rPr>
    </w:lvl>
    <w:lvl w:ilvl="5" w:tplc="0408001B">
      <w:start w:val="1"/>
      <w:numFmt w:val="bullet"/>
      <w:lvlText w:val=""/>
      <w:lvlJc w:val="left"/>
      <w:pPr>
        <w:tabs>
          <w:tab w:val="num" w:pos="4320"/>
        </w:tabs>
        <w:ind w:left="4320" w:hanging="360"/>
      </w:pPr>
      <w:rPr>
        <w:rFonts w:ascii="Wingdings" w:hAnsi="Wingdings" w:cs="Wingdings" w:hint="default"/>
      </w:rPr>
    </w:lvl>
    <w:lvl w:ilvl="6" w:tplc="0408000F">
      <w:start w:val="1"/>
      <w:numFmt w:val="bullet"/>
      <w:lvlText w:val=""/>
      <w:lvlJc w:val="left"/>
      <w:pPr>
        <w:tabs>
          <w:tab w:val="num" w:pos="5040"/>
        </w:tabs>
        <w:ind w:left="5040" w:hanging="360"/>
      </w:pPr>
      <w:rPr>
        <w:rFonts w:ascii="Symbol" w:hAnsi="Symbol" w:cs="Symbol" w:hint="default"/>
      </w:rPr>
    </w:lvl>
    <w:lvl w:ilvl="7" w:tplc="04080019">
      <w:start w:val="1"/>
      <w:numFmt w:val="bullet"/>
      <w:lvlText w:val="o"/>
      <w:lvlJc w:val="left"/>
      <w:pPr>
        <w:tabs>
          <w:tab w:val="num" w:pos="5760"/>
        </w:tabs>
        <w:ind w:left="5760" w:hanging="360"/>
      </w:pPr>
      <w:rPr>
        <w:rFonts w:ascii="Courier New" w:hAnsi="Courier New" w:cs="Courier New" w:hint="default"/>
      </w:rPr>
    </w:lvl>
    <w:lvl w:ilvl="8" w:tplc="0408001B">
      <w:start w:val="1"/>
      <w:numFmt w:val="bullet"/>
      <w:lvlText w:val=""/>
      <w:lvlJc w:val="left"/>
      <w:pPr>
        <w:tabs>
          <w:tab w:val="num" w:pos="6480"/>
        </w:tabs>
        <w:ind w:left="6480" w:hanging="360"/>
      </w:pPr>
      <w:rPr>
        <w:rFonts w:ascii="Wingdings" w:hAnsi="Wingdings" w:cs="Wingdings" w:hint="default"/>
      </w:rPr>
    </w:lvl>
  </w:abstractNum>
  <w:abstractNum w:abstractNumId="15">
    <w:nsid w:val="143B5FB6"/>
    <w:multiLevelType w:val="hybridMultilevel"/>
    <w:tmpl w:val="24706060"/>
    <w:lvl w:ilvl="0" w:tplc="209A261C">
      <w:start w:val="1"/>
      <w:numFmt w:val="bullet"/>
      <w:lvlText w:val="-"/>
      <w:lvlJc w:val="left"/>
      <w:pPr>
        <w:tabs>
          <w:tab w:val="num" w:pos="420"/>
        </w:tabs>
        <w:ind w:left="420" w:hanging="360"/>
      </w:pPr>
      <w:rPr>
        <w:rFonts w:ascii="Tahoma" w:hAnsi="Tahoma" w:cs="Tahoma"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6">
    <w:nsid w:val="15CD0AA4"/>
    <w:multiLevelType w:val="multilevel"/>
    <w:tmpl w:val="6F269886"/>
    <w:lvl w:ilvl="0">
      <w:start w:val="1"/>
      <w:numFmt w:val="upperLetter"/>
      <w:pStyle w:val="1"/>
      <w:lvlText w:val="%1"/>
      <w:lvlJc w:val="left"/>
      <w:pPr>
        <w:tabs>
          <w:tab w:val="num" w:pos="1418"/>
        </w:tabs>
        <w:ind w:left="2212" w:hanging="794"/>
      </w:pPr>
      <w:rPr>
        <w:b/>
        <w:bCs/>
        <w:i w:val="0"/>
        <w:iCs w:val="0"/>
        <w:caps w:val="0"/>
        <w:smallCaps w:val="0"/>
        <w:strike w:val="0"/>
        <w:dstrike w:val="0"/>
        <w:vanish w:val="0"/>
        <w:spacing w:val="0"/>
        <w:kern w:val="0"/>
        <w:position w:val="0"/>
        <w:u w:val="none"/>
        <w:vertAlign w:val="baseline"/>
      </w:rPr>
    </w:lvl>
    <w:lvl w:ilvl="1">
      <w:start w:val="1"/>
      <w:numFmt w:val="decimal"/>
      <w:pStyle w:val="20"/>
      <w:lvlText w:val="%1.%2"/>
      <w:lvlJc w:val="left"/>
      <w:pPr>
        <w:tabs>
          <w:tab w:val="num" w:pos="2498"/>
        </w:tabs>
        <w:ind w:left="1983" w:hanging="565"/>
      </w:pPr>
      <w:rPr>
        <w:rFonts w:ascii="Calibri" w:hAnsi="Calibri" w:cs="Calibri" w:hint="default"/>
      </w:rPr>
    </w:lvl>
    <w:lvl w:ilvl="2">
      <w:start w:val="1"/>
      <w:numFmt w:val="decimal"/>
      <w:pStyle w:val="3"/>
      <w:lvlText w:val="%1.%2.%3"/>
      <w:lvlJc w:val="left"/>
      <w:pPr>
        <w:tabs>
          <w:tab w:val="num" w:pos="2498"/>
        </w:tabs>
        <w:ind w:left="2138" w:hanging="720"/>
      </w:pPr>
      <w:rPr>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40"/>
      <w:lvlText w:val="%1.%2.%3.%4"/>
      <w:lvlJc w:val="left"/>
      <w:pPr>
        <w:tabs>
          <w:tab w:val="num" w:pos="1020"/>
        </w:tabs>
        <w:ind w:left="864" w:hanging="864"/>
      </w:pPr>
      <w:rPr>
        <w:rFonts w:ascii="Calibri" w:hAnsi="Calibri" w:cs="Calibri" w:hint="default"/>
        <w:color w:val="0070C0"/>
        <w:sz w:val="24"/>
        <w:szCs w:val="24"/>
      </w:rPr>
    </w:lvl>
    <w:lvl w:ilvl="4">
      <w:start w:val="1"/>
      <w:numFmt w:val="decimal"/>
      <w:pStyle w:val="5"/>
      <w:lvlText w:val="%1.%2.%3.%4.%5"/>
      <w:lvlJc w:val="left"/>
      <w:pPr>
        <w:tabs>
          <w:tab w:val="num" w:pos="3119"/>
        </w:tabs>
        <w:ind w:left="2988" w:hanging="1008"/>
      </w:pPr>
      <w:rPr>
        <w:rFonts w:ascii="Tahoma" w:hAnsi="Tahoma" w:cs="Tahoma" w:hint="default"/>
      </w:rPr>
    </w:lvl>
    <w:lvl w:ilvl="5">
      <w:start w:val="1"/>
      <w:numFmt w:val="decimal"/>
      <w:lvlText w:val="%1.%2.%3.%4.%5.%6"/>
      <w:lvlJc w:val="left"/>
      <w:pPr>
        <w:tabs>
          <w:tab w:val="num" w:pos="3119"/>
        </w:tabs>
        <w:ind w:left="2552" w:hanging="1134"/>
      </w:pPr>
      <w:rPr>
        <w:rFonts w:ascii="Tahoma" w:hAnsi="Tahoma" w:cs="Tahoma" w:hint="default"/>
        <w:b/>
        <w:bCs/>
        <w:i w:val="0"/>
        <w:iCs w:val="0"/>
        <w:sz w:val="20"/>
        <w:szCs w:val="20"/>
      </w:rPr>
    </w:lvl>
    <w:lvl w:ilvl="6">
      <w:start w:val="1"/>
      <w:numFmt w:val="decimal"/>
      <w:pStyle w:val="7"/>
      <w:lvlText w:val="%1.%2.%3.%4.%5.%6.%7"/>
      <w:lvlJc w:val="left"/>
      <w:pPr>
        <w:tabs>
          <w:tab w:val="num" w:pos="2714"/>
        </w:tabs>
        <w:ind w:left="2714" w:hanging="1296"/>
      </w:pPr>
      <w:rPr>
        <w:rFonts w:ascii="Tahoma" w:hAnsi="Tahoma" w:cs="Tahoma" w:hint="default"/>
        <w:b w:val="0"/>
        <w:bCs w:val="0"/>
        <w:i w:val="0"/>
        <w:iCs w:val="0"/>
        <w:sz w:val="18"/>
        <w:szCs w:val="18"/>
      </w:rPr>
    </w:lvl>
    <w:lvl w:ilvl="7">
      <w:start w:val="1"/>
      <w:numFmt w:val="decimal"/>
      <w:pStyle w:val="8"/>
      <w:lvlText w:val="%1.%2.%3.%4.%5.%6.%7.%8"/>
      <w:lvlJc w:val="left"/>
      <w:pPr>
        <w:tabs>
          <w:tab w:val="num" w:pos="2858"/>
        </w:tabs>
        <w:ind w:left="2858" w:hanging="1440"/>
      </w:pPr>
      <w:rPr>
        <w:rFonts w:ascii="Tahoma" w:hAnsi="Tahoma" w:cs="Tahoma" w:hint="default"/>
        <w:b w:val="0"/>
        <w:bCs w:val="0"/>
        <w:i w:val="0"/>
        <w:iCs w:val="0"/>
        <w:sz w:val="18"/>
        <w:szCs w:val="18"/>
      </w:rPr>
    </w:lvl>
    <w:lvl w:ilvl="8">
      <w:start w:val="1"/>
      <w:numFmt w:val="decimal"/>
      <w:pStyle w:val="9"/>
      <w:lvlText w:val="%1.%2.%3.%4.%5.%6.%7.%8.%9"/>
      <w:lvlJc w:val="left"/>
      <w:pPr>
        <w:tabs>
          <w:tab w:val="num" w:pos="3002"/>
        </w:tabs>
        <w:ind w:left="3002" w:hanging="1584"/>
      </w:pPr>
      <w:rPr>
        <w:rFonts w:hint="default"/>
      </w:rPr>
    </w:lvl>
  </w:abstractNum>
  <w:abstractNum w:abstractNumId="17">
    <w:nsid w:val="17985CD4"/>
    <w:multiLevelType w:val="hybridMultilevel"/>
    <w:tmpl w:val="0AD4B75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nsid w:val="17AE24B7"/>
    <w:multiLevelType w:val="hybridMultilevel"/>
    <w:tmpl w:val="62BE9C5E"/>
    <w:lvl w:ilvl="0" w:tplc="37A081E8">
      <w:start w:val="1"/>
      <w:numFmt w:val="bullet"/>
      <w:pStyle w:val="ListDash"/>
      <w:lvlText w:val="-"/>
      <w:lvlJc w:val="left"/>
      <w:pPr>
        <w:tabs>
          <w:tab w:val="num" w:pos="1021"/>
        </w:tabs>
        <w:ind w:left="1021" w:hanging="341"/>
      </w:pPr>
      <w:rPr>
        <w:rFonts w:ascii="Courier New" w:hAnsi="Courier New" w:cs="Courier New"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9">
    <w:nsid w:val="18547448"/>
    <w:multiLevelType w:val="hybridMultilevel"/>
    <w:tmpl w:val="8E6AE1DE"/>
    <w:lvl w:ilvl="0" w:tplc="9E523674">
      <w:start w:val="1"/>
      <w:numFmt w:val="bullet"/>
      <w:pStyle w:val="ListDash9"/>
      <w:lvlText w:val=""/>
      <w:lvlJc w:val="left"/>
      <w:pPr>
        <w:tabs>
          <w:tab w:val="num" w:pos="720"/>
        </w:tabs>
        <w:ind w:left="720" w:hanging="360"/>
      </w:pPr>
      <w:rPr>
        <w:rFonts w:ascii="Symbol" w:hAnsi="Symbol" w:cs="Symbol" w:hint="default"/>
      </w:rPr>
    </w:lvl>
    <w:lvl w:ilvl="1" w:tplc="7630A268">
      <w:start w:val="1521"/>
      <w:numFmt w:val="bullet"/>
      <w:lvlText w:val=""/>
      <w:lvlJc w:val="left"/>
      <w:pPr>
        <w:tabs>
          <w:tab w:val="num" w:pos="1440"/>
        </w:tabs>
        <w:ind w:left="1440" w:hanging="360"/>
      </w:pPr>
      <w:rPr>
        <w:rFonts w:ascii="Wingdings" w:hAnsi="Wingdings" w:cs="Wingdings" w:hint="default"/>
      </w:rPr>
    </w:lvl>
    <w:lvl w:ilvl="2" w:tplc="0F86EA46">
      <w:start w:val="1"/>
      <w:numFmt w:val="bullet"/>
      <w:lvlText w:val=""/>
      <w:lvlJc w:val="left"/>
      <w:pPr>
        <w:tabs>
          <w:tab w:val="num" w:pos="2160"/>
        </w:tabs>
        <w:ind w:left="2160" w:hanging="360"/>
      </w:pPr>
      <w:rPr>
        <w:rFonts w:ascii="Symbol" w:hAnsi="Symbol" w:cs="Symbol" w:hint="default"/>
      </w:rPr>
    </w:lvl>
    <w:lvl w:ilvl="3" w:tplc="2E9C674C">
      <w:start w:val="1"/>
      <w:numFmt w:val="bullet"/>
      <w:lvlText w:val=""/>
      <w:lvlJc w:val="left"/>
      <w:pPr>
        <w:tabs>
          <w:tab w:val="num" w:pos="2880"/>
        </w:tabs>
        <w:ind w:left="2880" w:hanging="360"/>
      </w:pPr>
      <w:rPr>
        <w:rFonts w:ascii="Symbol" w:hAnsi="Symbol" w:cs="Symbol" w:hint="default"/>
      </w:rPr>
    </w:lvl>
    <w:lvl w:ilvl="4" w:tplc="5E2EA812">
      <w:start w:val="1"/>
      <w:numFmt w:val="bullet"/>
      <w:lvlText w:val=""/>
      <w:lvlJc w:val="left"/>
      <w:pPr>
        <w:tabs>
          <w:tab w:val="num" w:pos="3600"/>
        </w:tabs>
        <w:ind w:left="3600" w:hanging="360"/>
      </w:pPr>
      <w:rPr>
        <w:rFonts w:ascii="Symbol" w:hAnsi="Symbol" w:cs="Symbol" w:hint="default"/>
      </w:rPr>
    </w:lvl>
    <w:lvl w:ilvl="5" w:tplc="55A4FFE0">
      <w:start w:val="1"/>
      <w:numFmt w:val="bullet"/>
      <w:lvlText w:val=""/>
      <w:lvlJc w:val="left"/>
      <w:pPr>
        <w:tabs>
          <w:tab w:val="num" w:pos="4320"/>
        </w:tabs>
        <w:ind w:left="4320" w:hanging="360"/>
      </w:pPr>
      <w:rPr>
        <w:rFonts w:ascii="Symbol" w:hAnsi="Symbol" w:cs="Symbol" w:hint="default"/>
      </w:rPr>
    </w:lvl>
    <w:lvl w:ilvl="6" w:tplc="FC863E3A">
      <w:start w:val="1"/>
      <w:numFmt w:val="bullet"/>
      <w:lvlText w:val=""/>
      <w:lvlJc w:val="left"/>
      <w:pPr>
        <w:tabs>
          <w:tab w:val="num" w:pos="5040"/>
        </w:tabs>
        <w:ind w:left="5040" w:hanging="360"/>
      </w:pPr>
      <w:rPr>
        <w:rFonts w:ascii="Symbol" w:hAnsi="Symbol" w:cs="Symbol" w:hint="default"/>
      </w:rPr>
    </w:lvl>
    <w:lvl w:ilvl="7" w:tplc="C5C4839A">
      <w:start w:val="1"/>
      <w:numFmt w:val="bullet"/>
      <w:lvlText w:val=""/>
      <w:lvlJc w:val="left"/>
      <w:pPr>
        <w:tabs>
          <w:tab w:val="num" w:pos="5760"/>
        </w:tabs>
        <w:ind w:left="5760" w:hanging="360"/>
      </w:pPr>
      <w:rPr>
        <w:rFonts w:ascii="Symbol" w:hAnsi="Symbol" w:cs="Symbol" w:hint="default"/>
      </w:rPr>
    </w:lvl>
    <w:lvl w:ilvl="8" w:tplc="18D60B1A">
      <w:start w:val="1"/>
      <w:numFmt w:val="bullet"/>
      <w:lvlText w:val=""/>
      <w:lvlJc w:val="left"/>
      <w:pPr>
        <w:tabs>
          <w:tab w:val="num" w:pos="6480"/>
        </w:tabs>
        <w:ind w:left="6480" w:hanging="360"/>
      </w:pPr>
      <w:rPr>
        <w:rFonts w:ascii="Symbol" w:hAnsi="Symbol" w:cs="Symbol" w:hint="default"/>
      </w:rPr>
    </w:lvl>
  </w:abstractNum>
  <w:abstractNum w:abstractNumId="20">
    <w:nsid w:val="18C60F66"/>
    <w:multiLevelType w:val="hybridMultilevel"/>
    <w:tmpl w:val="EC60D6D8"/>
    <w:lvl w:ilvl="0" w:tplc="269CA5BA">
      <w:start w:val="1"/>
      <w:numFmt w:val="bullet"/>
      <w:pStyle w:val="NumCharCharCharCharCharCharCharCharChar"/>
      <w:lvlText w:val=""/>
      <w:lvlJc w:val="left"/>
      <w:pPr>
        <w:tabs>
          <w:tab w:val="num" w:pos="429"/>
        </w:tabs>
        <w:ind w:left="431" w:hanging="371"/>
      </w:pPr>
      <w:rPr>
        <w:rFonts w:ascii="Symbol" w:hAnsi="Symbol" w:cs="Symbol" w:hint="default"/>
      </w:rPr>
    </w:lvl>
    <w:lvl w:ilvl="1" w:tplc="0408000F">
      <w:start w:val="1"/>
      <w:numFmt w:val="decimal"/>
      <w:lvlText w:val="%2."/>
      <w:lvlJc w:val="left"/>
      <w:pPr>
        <w:tabs>
          <w:tab w:val="num" w:pos="1440"/>
        </w:tabs>
        <w:ind w:left="1440" w:hanging="360"/>
      </w:pPr>
      <w:rPr>
        <w:rFonts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1">
    <w:nsid w:val="1D9F248B"/>
    <w:multiLevelType w:val="multilevel"/>
    <w:tmpl w:val="E6446658"/>
    <w:styleLink w:val="RefList"/>
    <w:lvl w:ilvl="0">
      <w:start w:val="1"/>
      <w:numFmt w:val="decimal"/>
      <w:suff w:val="space"/>
      <w:lvlText w:val="[%1]"/>
      <w:lvlJc w:val="left"/>
      <w:pPr>
        <w:ind w:left="340" w:hanging="340"/>
      </w:pPr>
      <w:rPr>
        <w:rFonts w:hint="default"/>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1E0C778B"/>
    <w:multiLevelType w:val="hybridMultilevel"/>
    <w:tmpl w:val="CB8E7EDA"/>
    <w:lvl w:ilvl="0" w:tplc="F2B489A8">
      <w:start w:val="1"/>
      <w:numFmt w:val="bullet"/>
      <w:pStyle w:val="ListBullet9"/>
      <w:lvlText w:val=""/>
      <w:lvlJc w:val="left"/>
      <w:pPr>
        <w:tabs>
          <w:tab w:val="num" w:pos="720"/>
        </w:tabs>
        <w:ind w:left="720" w:hanging="360"/>
      </w:pPr>
      <w:rPr>
        <w:rFonts w:ascii="Symbol" w:hAnsi="Symbol" w:cs="Symbol" w:hint="default"/>
      </w:rPr>
    </w:lvl>
    <w:lvl w:ilvl="1" w:tplc="94225144">
      <w:start w:val="1521"/>
      <w:numFmt w:val="bullet"/>
      <w:lvlText w:val=""/>
      <w:lvlJc w:val="left"/>
      <w:pPr>
        <w:tabs>
          <w:tab w:val="num" w:pos="1440"/>
        </w:tabs>
        <w:ind w:left="1440" w:hanging="360"/>
      </w:pPr>
      <w:rPr>
        <w:rFonts w:ascii="Wingdings" w:hAnsi="Wingdings" w:cs="Wingdings" w:hint="default"/>
      </w:rPr>
    </w:lvl>
    <w:lvl w:ilvl="2" w:tplc="36D0137A">
      <w:start w:val="1"/>
      <w:numFmt w:val="bullet"/>
      <w:lvlText w:val=""/>
      <w:lvlJc w:val="left"/>
      <w:pPr>
        <w:tabs>
          <w:tab w:val="num" w:pos="2160"/>
        </w:tabs>
        <w:ind w:left="2160" w:hanging="360"/>
      </w:pPr>
      <w:rPr>
        <w:rFonts w:ascii="Symbol" w:hAnsi="Symbol" w:cs="Symbol" w:hint="default"/>
      </w:rPr>
    </w:lvl>
    <w:lvl w:ilvl="3" w:tplc="95A2ECE6">
      <w:start w:val="1"/>
      <w:numFmt w:val="bullet"/>
      <w:lvlText w:val=""/>
      <w:lvlJc w:val="left"/>
      <w:pPr>
        <w:tabs>
          <w:tab w:val="num" w:pos="2880"/>
        </w:tabs>
        <w:ind w:left="2880" w:hanging="360"/>
      </w:pPr>
      <w:rPr>
        <w:rFonts w:ascii="Symbol" w:hAnsi="Symbol" w:cs="Symbol" w:hint="default"/>
      </w:rPr>
    </w:lvl>
    <w:lvl w:ilvl="4" w:tplc="DA685F36">
      <w:start w:val="1"/>
      <w:numFmt w:val="bullet"/>
      <w:lvlText w:val=""/>
      <w:lvlJc w:val="left"/>
      <w:pPr>
        <w:tabs>
          <w:tab w:val="num" w:pos="3600"/>
        </w:tabs>
        <w:ind w:left="3600" w:hanging="360"/>
      </w:pPr>
      <w:rPr>
        <w:rFonts w:ascii="Symbol" w:hAnsi="Symbol" w:cs="Symbol" w:hint="default"/>
      </w:rPr>
    </w:lvl>
    <w:lvl w:ilvl="5" w:tplc="38FEDD1A">
      <w:start w:val="1"/>
      <w:numFmt w:val="bullet"/>
      <w:lvlText w:val=""/>
      <w:lvlJc w:val="left"/>
      <w:pPr>
        <w:tabs>
          <w:tab w:val="num" w:pos="4320"/>
        </w:tabs>
        <w:ind w:left="4320" w:hanging="360"/>
      </w:pPr>
      <w:rPr>
        <w:rFonts w:ascii="Symbol" w:hAnsi="Symbol" w:cs="Symbol" w:hint="default"/>
      </w:rPr>
    </w:lvl>
    <w:lvl w:ilvl="6" w:tplc="F1DE7E12">
      <w:start w:val="1"/>
      <w:numFmt w:val="bullet"/>
      <w:lvlText w:val=""/>
      <w:lvlJc w:val="left"/>
      <w:pPr>
        <w:tabs>
          <w:tab w:val="num" w:pos="5040"/>
        </w:tabs>
        <w:ind w:left="5040" w:hanging="360"/>
      </w:pPr>
      <w:rPr>
        <w:rFonts w:ascii="Symbol" w:hAnsi="Symbol" w:cs="Symbol" w:hint="default"/>
      </w:rPr>
    </w:lvl>
    <w:lvl w:ilvl="7" w:tplc="E2346806">
      <w:start w:val="1"/>
      <w:numFmt w:val="bullet"/>
      <w:lvlText w:val=""/>
      <w:lvlJc w:val="left"/>
      <w:pPr>
        <w:tabs>
          <w:tab w:val="num" w:pos="5760"/>
        </w:tabs>
        <w:ind w:left="5760" w:hanging="360"/>
      </w:pPr>
      <w:rPr>
        <w:rFonts w:ascii="Symbol" w:hAnsi="Symbol" w:cs="Symbol" w:hint="default"/>
      </w:rPr>
    </w:lvl>
    <w:lvl w:ilvl="8" w:tplc="0F50B5F6">
      <w:start w:val="1"/>
      <w:numFmt w:val="bullet"/>
      <w:lvlText w:val=""/>
      <w:lvlJc w:val="left"/>
      <w:pPr>
        <w:tabs>
          <w:tab w:val="num" w:pos="6480"/>
        </w:tabs>
        <w:ind w:left="6480" w:hanging="360"/>
      </w:pPr>
      <w:rPr>
        <w:rFonts w:ascii="Symbol" w:hAnsi="Symbol" w:cs="Symbol" w:hint="default"/>
      </w:rPr>
    </w:lvl>
  </w:abstractNum>
  <w:abstractNum w:abstractNumId="23">
    <w:nsid w:val="20A9355C"/>
    <w:multiLevelType w:val="hybridMultilevel"/>
    <w:tmpl w:val="A4A248F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4">
    <w:nsid w:val="231B09ED"/>
    <w:multiLevelType w:val="hybridMultilevel"/>
    <w:tmpl w:val="FA7AE29E"/>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5">
    <w:nsid w:val="23D56A6D"/>
    <w:multiLevelType w:val="hybridMultilevel"/>
    <w:tmpl w:val="6326FED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6">
    <w:nsid w:val="26B22B13"/>
    <w:multiLevelType w:val="hybridMultilevel"/>
    <w:tmpl w:val="82B60F08"/>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7">
    <w:nsid w:val="29682373"/>
    <w:multiLevelType w:val="hybridMultilevel"/>
    <w:tmpl w:val="008C469A"/>
    <w:lvl w:ilvl="0" w:tplc="04080001">
      <w:start w:val="1"/>
      <w:numFmt w:val="bullet"/>
      <w:lvlText w:val=""/>
      <w:lvlJc w:val="left"/>
      <w:pPr>
        <w:ind w:left="720" w:hanging="360"/>
      </w:pPr>
      <w:rPr>
        <w:rFonts w:ascii="Symbol" w:hAnsi="Symbol" w:cs="Symbol" w:hint="default"/>
      </w:rPr>
    </w:lvl>
    <w:lvl w:ilvl="1" w:tplc="636CA5A2">
      <w:numFmt w:val="bullet"/>
      <w:lvlText w:val="-"/>
      <w:lvlJc w:val="left"/>
      <w:pPr>
        <w:ind w:left="1800" w:hanging="720"/>
      </w:pPr>
      <w:rPr>
        <w:rFonts w:ascii="Calibri" w:eastAsia="Times New Roman" w:hAnsi="Calibri"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8">
    <w:nsid w:val="29E15A92"/>
    <w:multiLevelType w:val="hybridMultilevel"/>
    <w:tmpl w:val="C5F84ED8"/>
    <w:lvl w:ilvl="0" w:tplc="209A261C">
      <w:start w:val="1"/>
      <w:numFmt w:val="bullet"/>
      <w:lvlText w:val="-"/>
      <w:lvlJc w:val="left"/>
      <w:pPr>
        <w:tabs>
          <w:tab w:val="num" w:pos="360"/>
        </w:tabs>
        <w:ind w:left="360" w:hanging="360"/>
      </w:pPr>
      <w:rPr>
        <w:rFonts w:ascii="Tahoma" w:hAnsi="Tahoma" w:cs="Tahoma"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9">
    <w:nsid w:val="2BA354FF"/>
    <w:multiLevelType w:val="hybridMultilevel"/>
    <w:tmpl w:val="2D9AE222"/>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nsid w:val="330466CE"/>
    <w:multiLevelType w:val="multilevel"/>
    <w:tmpl w:val="0408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35A3627F"/>
    <w:multiLevelType w:val="hybridMultilevel"/>
    <w:tmpl w:val="D76E153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2">
    <w:nsid w:val="3CA95CB2"/>
    <w:multiLevelType w:val="hybridMultilevel"/>
    <w:tmpl w:val="DA42C8F2"/>
    <w:lvl w:ilvl="0" w:tplc="8D30D806">
      <w:start w:val="1"/>
      <w:numFmt w:val="bullet"/>
      <w:pStyle w:val="bodybulletingchar"/>
      <w:lvlText w:val="-"/>
      <w:lvlJc w:val="left"/>
      <w:pPr>
        <w:tabs>
          <w:tab w:val="num" w:pos="360"/>
        </w:tabs>
        <w:ind w:left="360" w:hanging="360"/>
      </w:pPr>
      <w:rPr>
        <w:rFonts w:ascii="Tahoma" w:hAnsi="Tahoma" w:cs="Tahoma" w:hint="default"/>
      </w:rPr>
    </w:lvl>
    <w:lvl w:ilvl="1" w:tplc="1F82348C">
      <w:start w:val="1"/>
      <w:numFmt w:val="bullet"/>
      <w:lvlText w:val="o"/>
      <w:lvlJc w:val="left"/>
      <w:pPr>
        <w:tabs>
          <w:tab w:val="num" w:pos="1440"/>
        </w:tabs>
        <w:ind w:left="1440" w:hanging="360"/>
      </w:pPr>
      <w:rPr>
        <w:rFonts w:ascii="Courier New" w:hAnsi="Courier New" w:cs="Courier New" w:hint="default"/>
      </w:rPr>
    </w:lvl>
    <w:lvl w:ilvl="2" w:tplc="4B1E2AB4">
      <w:start w:val="1"/>
      <w:numFmt w:val="bullet"/>
      <w:lvlText w:val=""/>
      <w:lvlJc w:val="left"/>
      <w:pPr>
        <w:tabs>
          <w:tab w:val="num" w:pos="2160"/>
        </w:tabs>
        <w:ind w:left="2160" w:hanging="360"/>
      </w:pPr>
      <w:rPr>
        <w:rFonts w:ascii="Wingdings" w:hAnsi="Wingdings" w:cs="Wingdings" w:hint="default"/>
      </w:rPr>
    </w:lvl>
    <w:lvl w:ilvl="3" w:tplc="90C44470">
      <w:start w:val="1"/>
      <w:numFmt w:val="bullet"/>
      <w:lvlText w:val=""/>
      <w:lvlJc w:val="left"/>
      <w:pPr>
        <w:tabs>
          <w:tab w:val="num" w:pos="2880"/>
        </w:tabs>
        <w:ind w:left="2880" w:hanging="360"/>
      </w:pPr>
      <w:rPr>
        <w:rFonts w:ascii="Symbol" w:hAnsi="Symbol" w:cs="Symbol" w:hint="default"/>
      </w:rPr>
    </w:lvl>
    <w:lvl w:ilvl="4" w:tplc="E79AA690">
      <w:start w:val="1"/>
      <w:numFmt w:val="bullet"/>
      <w:lvlText w:val="o"/>
      <w:lvlJc w:val="left"/>
      <w:pPr>
        <w:tabs>
          <w:tab w:val="num" w:pos="3600"/>
        </w:tabs>
        <w:ind w:left="3600" w:hanging="360"/>
      </w:pPr>
      <w:rPr>
        <w:rFonts w:ascii="Courier New" w:hAnsi="Courier New" w:cs="Courier New" w:hint="default"/>
      </w:rPr>
    </w:lvl>
    <w:lvl w:ilvl="5" w:tplc="881AB48A">
      <w:start w:val="1"/>
      <w:numFmt w:val="bullet"/>
      <w:lvlText w:val=""/>
      <w:lvlJc w:val="left"/>
      <w:pPr>
        <w:tabs>
          <w:tab w:val="num" w:pos="4320"/>
        </w:tabs>
        <w:ind w:left="4320" w:hanging="360"/>
      </w:pPr>
      <w:rPr>
        <w:rFonts w:ascii="Wingdings" w:hAnsi="Wingdings" w:cs="Wingdings" w:hint="default"/>
      </w:rPr>
    </w:lvl>
    <w:lvl w:ilvl="6" w:tplc="B610F752">
      <w:start w:val="1"/>
      <w:numFmt w:val="bullet"/>
      <w:lvlText w:val=""/>
      <w:lvlJc w:val="left"/>
      <w:pPr>
        <w:tabs>
          <w:tab w:val="num" w:pos="5040"/>
        </w:tabs>
        <w:ind w:left="5040" w:hanging="360"/>
      </w:pPr>
      <w:rPr>
        <w:rFonts w:ascii="Symbol" w:hAnsi="Symbol" w:cs="Symbol" w:hint="default"/>
      </w:rPr>
    </w:lvl>
    <w:lvl w:ilvl="7" w:tplc="BC7A3D74">
      <w:start w:val="1"/>
      <w:numFmt w:val="bullet"/>
      <w:lvlText w:val="o"/>
      <w:lvlJc w:val="left"/>
      <w:pPr>
        <w:tabs>
          <w:tab w:val="num" w:pos="5760"/>
        </w:tabs>
        <w:ind w:left="5760" w:hanging="360"/>
      </w:pPr>
      <w:rPr>
        <w:rFonts w:ascii="Courier New" w:hAnsi="Courier New" w:cs="Courier New" w:hint="default"/>
      </w:rPr>
    </w:lvl>
    <w:lvl w:ilvl="8" w:tplc="1C9E4936">
      <w:start w:val="1"/>
      <w:numFmt w:val="bullet"/>
      <w:lvlText w:val=""/>
      <w:lvlJc w:val="left"/>
      <w:pPr>
        <w:tabs>
          <w:tab w:val="num" w:pos="6480"/>
        </w:tabs>
        <w:ind w:left="6480" w:hanging="360"/>
      </w:pPr>
      <w:rPr>
        <w:rFonts w:ascii="Wingdings" w:hAnsi="Wingdings" w:cs="Wingdings" w:hint="default"/>
      </w:rPr>
    </w:lvl>
  </w:abstractNum>
  <w:abstractNum w:abstractNumId="33">
    <w:nsid w:val="42ED3B70"/>
    <w:multiLevelType w:val="hybridMultilevel"/>
    <w:tmpl w:val="EFA8BED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4">
    <w:nsid w:val="44CA43FD"/>
    <w:multiLevelType w:val="hybridMultilevel"/>
    <w:tmpl w:val="FD8CAC10"/>
    <w:lvl w:ilvl="0" w:tplc="9B5A420E">
      <w:start w:val="1"/>
      <w:numFmt w:val="bullet"/>
      <w:pStyle w:val="bodybulletingbold"/>
      <w:lvlText w:val=""/>
      <w:lvlJc w:val="left"/>
      <w:pPr>
        <w:tabs>
          <w:tab w:val="num" w:pos="-3612"/>
        </w:tabs>
        <w:ind w:left="-3612" w:hanging="360"/>
      </w:pPr>
      <w:rPr>
        <w:rFonts w:ascii="Symbol" w:hAnsi="Symbol" w:cs="Symbol" w:hint="default"/>
      </w:rPr>
    </w:lvl>
    <w:lvl w:ilvl="1" w:tplc="04080003">
      <w:start w:val="1"/>
      <w:numFmt w:val="bullet"/>
      <w:lvlText w:val="o"/>
      <w:lvlJc w:val="left"/>
      <w:pPr>
        <w:tabs>
          <w:tab w:val="num" w:pos="-3612"/>
        </w:tabs>
        <w:ind w:left="-3612" w:hanging="360"/>
      </w:pPr>
      <w:rPr>
        <w:rFonts w:ascii="Courier New" w:hAnsi="Courier New" w:cs="Courier New" w:hint="default"/>
      </w:rPr>
    </w:lvl>
    <w:lvl w:ilvl="2" w:tplc="04080005">
      <w:start w:val="1"/>
      <w:numFmt w:val="bullet"/>
      <w:lvlText w:val=""/>
      <w:lvlJc w:val="left"/>
      <w:pPr>
        <w:tabs>
          <w:tab w:val="num" w:pos="-2892"/>
        </w:tabs>
        <w:ind w:left="-2892" w:hanging="360"/>
      </w:pPr>
      <w:rPr>
        <w:rFonts w:ascii="Wingdings" w:hAnsi="Wingdings" w:cs="Wingdings" w:hint="default"/>
      </w:rPr>
    </w:lvl>
    <w:lvl w:ilvl="3" w:tplc="04080001">
      <w:start w:val="1"/>
      <w:numFmt w:val="bullet"/>
      <w:lvlText w:val=""/>
      <w:lvlJc w:val="left"/>
      <w:pPr>
        <w:tabs>
          <w:tab w:val="num" w:pos="-2172"/>
        </w:tabs>
        <w:ind w:left="-2172" w:hanging="360"/>
      </w:pPr>
      <w:rPr>
        <w:rFonts w:ascii="Symbol" w:hAnsi="Symbol" w:cs="Symbol" w:hint="default"/>
      </w:rPr>
    </w:lvl>
    <w:lvl w:ilvl="4" w:tplc="04080003">
      <w:start w:val="1"/>
      <w:numFmt w:val="bullet"/>
      <w:lvlText w:val="o"/>
      <w:lvlJc w:val="left"/>
      <w:pPr>
        <w:tabs>
          <w:tab w:val="num" w:pos="-1452"/>
        </w:tabs>
        <w:ind w:left="-1452" w:hanging="360"/>
      </w:pPr>
      <w:rPr>
        <w:rFonts w:ascii="Courier New" w:hAnsi="Courier New" w:cs="Courier New" w:hint="default"/>
      </w:rPr>
    </w:lvl>
    <w:lvl w:ilvl="5" w:tplc="04080005">
      <w:start w:val="1"/>
      <w:numFmt w:val="bullet"/>
      <w:lvlText w:val=""/>
      <w:lvlJc w:val="left"/>
      <w:pPr>
        <w:tabs>
          <w:tab w:val="num" w:pos="-732"/>
        </w:tabs>
        <w:ind w:left="-732" w:hanging="360"/>
      </w:pPr>
      <w:rPr>
        <w:rFonts w:ascii="Wingdings" w:hAnsi="Wingdings" w:cs="Wingdings" w:hint="default"/>
      </w:rPr>
    </w:lvl>
    <w:lvl w:ilvl="6" w:tplc="04080001">
      <w:start w:val="1"/>
      <w:numFmt w:val="bullet"/>
      <w:lvlText w:val=""/>
      <w:lvlJc w:val="left"/>
      <w:pPr>
        <w:tabs>
          <w:tab w:val="num" w:pos="-12"/>
        </w:tabs>
        <w:ind w:left="-12" w:hanging="360"/>
      </w:pPr>
      <w:rPr>
        <w:rFonts w:ascii="Symbol" w:hAnsi="Symbol" w:cs="Symbol" w:hint="default"/>
      </w:rPr>
    </w:lvl>
    <w:lvl w:ilvl="7" w:tplc="04080003">
      <w:start w:val="1"/>
      <w:numFmt w:val="bullet"/>
      <w:lvlText w:val="o"/>
      <w:lvlJc w:val="left"/>
      <w:pPr>
        <w:tabs>
          <w:tab w:val="num" w:pos="708"/>
        </w:tabs>
        <w:ind w:left="708" w:hanging="360"/>
      </w:pPr>
      <w:rPr>
        <w:rFonts w:ascii="Courier New" w:hAnsi="Courier New" w:cs="Courier New" w:hint="default"/>
      </w:rPr>
    </w:lvl>
    <w:lvl w:ilvl="8" w:tplc="04080005">
      <w:start w:val="1"/>
      <w:numFmt w:val="bullet"/>
      <w:lvlText w:val=""/>
      <w:lvlJc w:val="left"/>
      <w:pPr>
        <w:tabs>
          <w:tab w:val="num" w:pos="1428"/>
        </w:tabs>
        <w:ind w:left="1428" w:hanging="360"/>
      </w:pPr>
      <w:rPr>
        <w:rFonts w:ascii="Wingdings" w:hAnsi="Wingdings" w:cs="Wingdings" w:hint="default"/>
      </w:rPr>
    </w:lvl>
  </w:abstractNum>
  <w:abstractNum w:abstractNumId="35">
    <w:nsid w:val="47F30884"/>
    <w:multiLevelType w:val="multilevel"/>
    <w:tmpl w:val="1458F3E8"/>
    <w:lvl w:ilvl="0">
      <w:start w:val="1"/>
      <w:numFmt w:val="upperRoman"/>
      <w:pStyle w:val="10"/>
      <w:lvlText w:val="%1"/>
      <w:lvlJc w:val="left"/>
      <w:pPr>
        <w:tabs>
          <w:tab w:val="num" w:pos="721"/>
        </w:tabs>
        <w:ind w:left="433" w:hanging="432"/>
      </w:pPr>
      <w:rPr>
        <w:rFonts w:ascii="Tahoma" w:hAnsi="Tahoma" w:cs="Tahoma" w:hint="default"/>
        <w:b/>
        <w:bCs/>
        <w:i w:val="0"/>
        <w:iCs w:val="0"/>
        <w:sz w:val="22"/>
        <w:szCs w:val="22"/>
      </w:rPr>
    </w:lvl>
    <w:lvl w:ilvl="1">
      <w:start w:val="1"/>
      <w:numFmt w:val="decimal"/>
      <w:lvlText w:val="%1.%2"/>
      <w:lvlJc w:val="left"/>
      <w:pPr>
        <w:tabs>
          <w:tab w:val="num" w:pos="1081"/>
        </w:tabs>
        <w:ind w:left="566" w:hanging="565"/>
      </w:pPr>
      <w:rPr>
        <w:rFonts w:ascii="Tahoma" w:hAnsi="Tahoma" w:cs="Tahoma" w:hint="default"/>
      </w:rPr>
    </w:lvl>
    <w:lvl w:ilvl="2">
      <w:start w:val="1"/>
      <w:numFmt w:val="decimal"/>
      <w:lvlText w:val="%1.%2.%3"/>
      <w:lvlJc w:val="left"/>
      <w:pPr>
        <w:tabs>
          <w:tab w:val="num" w:pos="1081"/>
        </w:tabs>
        <w:ind w:left="721" w:hanging="720"/>
      </w:pPr>
      <w:rPr>
        <w:rFonts w:ascii="Tahoma" w:hAnsi="Tahoma" w:cs="Tahoma" w:hint="default"/>
        <w:sz w:val="22"/>
        <w:szCs w:val="22"/>
      </w:rPr>
    </w:lvl>
    <w:lvl w:ilvl="3">
      <w:start w:val="1"/>
      <w:numFmt w:val="decimal"/>
      <w:lvlText w:val="%1.%2.%3.%4"/>
      <w:lvlJc w:val="left"/>
      <w:pPr>
        <w:tabs>
          <w:tab w:val="num" w:pos="1441"/>
        </w:tabs>
        <w:ind w:left="865" w:hanging="864"/>
      </w:pPr>
      <w:rPr>
        <w:rFonts w:ascii="Tahoma" w:hAnsi="Tahoma" w:cs="Tahoma" w:hint="default"/>
      </w:rPr>
    </w:lvl>
    <w:lvl w:ilvl="4">
      <w:start w:val="1"/>
      <w:numFmt w:val="decimal"/>
      <w:lvlText w:val="%1.%2.%3.%4.%5"/>
      <w:lvlJc w:val="left"/>
      <w:pPr>
        <w:tabs>
          <w:tab w:val="num" w:pos="1801"/>
        </w:tabs>
        <w:ind w:left="1009" w:hanging="1008"/>
      </w:pPr>
      <w:rPr>
        <w:rFonts w:ascii="Tahoma" w:hAnsi="Tahoma" w:cs="Tahoma" w:hint="default"/>
      </w:rPr>
    </w:lvl>
    <w:lvl w:ilvl="5">
      <w:start w:val="1"/>
      <w:numFmt w:val="decimal"/>
      <w:lvlText w:val="%1.%2.%3.%4.%5.%6"/>
      <w:lvlJc w:val="left"/>
      <w:pPr>
        <w:tabs>
          <w:tab w:val="num" w:pos="1153"/>
        </w:tabs>
        <w:ind w:left="1153" w:hanging="1152"/>
      </w:pPr>
      <w:rPr>
        <w:rFonts w:hint="default"/>
      </w:rPr>
    </w:lvl>
    <w:lvl w:ilvl="6">
      <w:start w:val="1"/>
      <w:numFmt w:val="decimal"/>
      <w:lvlText w:val="%1.%2.%3.%4.%5.%6.%7"/>
      <w:lvlJc w:val="left"/>
      <w:pPr>
        <w:tabs>
          <w:tab w:val="num" w:pos="1297"/>
        </w:tabs>
        <w:ind w:left="1297" w:hanging="1296"/>
      </w:pPr>
      <w:rPr>
        <w:rFonts w:hint="default"/>
      </w:rPr>
    </w:lvl>
    <w:lvl w:ilvl="7">
      <w:start w:val="1"/>
      <w:numFmt w:val="decimal"/>
      <w:lvlText w:val="%1.%2.%3.%4.%5.%6.%7.%8"/>
      <w:lvlJc w:val="left"/>
      <w:pPr>
        <w:tabs>
          <w:tab w:val="num" w:pos="1441"/>
        </w:tabs>
        <w:ind w:left="1441" w:hanging="1440"/>
      </w:pPr>
      <w:rPr>
        <w:rFonts w:hint="default"/>
      </w:rPr>
    </w:lvl>
    <w:lvl w:ilvl="8">
      <w:start w:val="1"/>
      <w:numFmt w:val="decimal"/>
      <w:lvlText w:val="%1.%2.%3.%4.%5.%6.%7.%8.%9"/>
      <w:lvlJc w:val="left"/>
      <w:pPr>
        <w:tabs>
          <w:tab w:val="num" w:pos="1585"/>
        </w:tabs>
        <w:ind w:left="1585" w:hanging="1584"/>
      </w:pPr>
      <w:rPr>
        <w:rFonts w:hint="default"/>
      </w:rPr>
    </w:lvl>
  </w:abstractNum>
  <w:abstractNum w:abstractNumId="36">
    <w:nsid w:val="55351C19"/>
    <w:multiLevelType w:val="hybridMultilevel"/>
    <w:tmpl w:val="10C8400E"/>
    <w:lvl w:ilvl="0" w:tplc="04080001">
      <w:start w:val="1"/>
      <w:numFmt w:val="decimal"/>
      <w:lvlText w:val="%1)"/>
      <w:lvlJc w:val="left"/>
      <w:pPr>
        <w:tabs>
          <w:tab w:val="num" w:pos="360"/>
        </w:tabs>
        <w:ind w:left="360" w:hanging="360"/>
      </w:pPr>
    </w:lvl>
    <w:lvl w:ilvl="1" w:tplc="04080003">
      <w:start w:val="1"/>
      <w:numFmt w:val="bullet"/>
      <w:lvlText w:val="-"/>
      <w:lvlJc w:val="left"/>
      <w:pPr>
        <w:tabs>
          <w:tab w:val="num" w:pos="854"/>
        </w:tabs>
        <w:ind w:left="1194" w:hanging="114"/>
      </w:pPr>
      <w:rPr>
        <w:rFonts w:ascii="Times New Roman" w:hAnsi="Times New Roman" w:cs="Times New Roman" w:hint="default"/>
      </w:rPr>
    </w:lvl>
    <w:lvl w:ilvl="2" w:tplc="04080005">
      <w:start w:val="1"/>
      <w:numFmt w:val="lowerRoman"/>
      <w:lvlText w:val="%3."/>
      <w:lvlJc w:val="right"/>
      <w:pPr>
        <w:tabs>
          <w:tab w:val="num" w:pos="2160"/>
        </w:tabs>
        <w:ind w:left="2160" w:hanging="180"/>
      </w:pPr>
    </w:lvl>
    <w:lvl w:ilvl="3" w:tplc="04080001">
      <w:start w:val="1"/>
      <w:numFmt w:val="decimal"/>
      <w:lvlText w:val="%4."/>
      <w:lvlJc w:val="left"/>
      <w:pPr>
        <w:tabs>
          <w:tab w:val="num" w:pos="2880"/>
        </w:tabs>
        <w:ind w:left="2880" w:hanging="360"/>
      </w:pPr>
    </w:lvl>
    <w:lvl w:ilvl="4" w:tplc="04080003">
      <w:start w:val="1"/>
      <w:numFmt w:val="lowerLetter"/>
      <w:lvlText w:val="%5."/>
      <w:lvlJc w:val="left"/>
      <w:pPr>
        <w:tabs>
          <w:tab w:val="num" w:pos="3600"/>
        </w:tabs>
        <w:ind w:left="3600" w:hanging="360"/>
      </w:pPr>
    </w:lvl>
    <w:lvl w:ilvl="5" w:tplc="04080005">
      <w:start w:val="1"/>
      <w:numFmt w:val="lowerRoman"/>
      <w:lvlText w:val="%6."/>
      <w:lvlJc w:val="right"/>
      <w:pPr>
        <w:tabs>
          <w:tab w:val="num" w:pos="4320"/>
        </w:tabs>
        <w:ind w:left="4320" w:hanging="180"/>
      </w:pPr>
    </w:lvl>
    <w:lvl w:ilvl="6" w:tplc="04080001">
      <w:start w:val="1"/>
      <w:numFmt w:val="decimal"/>
      <w:lvlText w:val="%7."/>
      <w:lvlJc w:val="left"/>
      <w:pPr>
        <w:tabs>
          <w:tab w:val="num" w:pos="5040"/>
        </w:tabs>
        <w:ind w:left="5040" w:hanging="360"/>
      </w:pPr>
    </w:lvl>
    <w:lvl w:ilvl="7" w:tplc="04080003">
      <w:start w:val="1"/>
      <w:numFmt w:val="lowerLetter"/>
      <w:lvlText w:val="%8."/>
      <w:lvlJc w:val="left"/>
      <w:pPr>
        <w:tabs>
          <w:tab w:val="num" w:pos="5760"/>
        </w:tabs>
        <w:ind w:left="5760" w:hanging="360"/>
      </w:pPr>
    </w:lvl>
    <w:lvl w:ilvl="8" w:tplc="04080005">
      <w:start w:val="1"/>
      <w:numFmt w:val="lowerRoman"/>
      <w:lvlText w:val="%9."/>
      <w:lvlJc w:val="right"/>
      <w:pPr>
        <w:tabs>
          <w:tab w:val="num" w:pos="6480"/>
        </w:tabs>
        <w:ind w:left="6480" w:hanging="180"/>
      </w:pPr>
    </w:lvl>
  </w:abstractNum>
  <w:abstractNum w:abstractNumId="37">
    <w:nsid w:val="55E33A4C"/>
    <w:multiLevelType w:val="multilevel"/>
    <w:tmpl w:val="0408001D"/>
    <w:styleLink w:val="1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5CD93E6C"/>
    <w:multiLevelType w:val="hybridMultilevel"/>
    <w:tmpl w:val="C9429D48"/>
    <w:lvl w:ilvl="0" w:tplc="FFFFFFFF">
      <w:start w:val="1"/>
      <w:numFmt w:val="bullet"/>
      <w:lvlText w:val="-"/>
      <w:lvlJc w:val="left"/>
      <w:pPr>
        <w:tabs>
          <w:tab w:val="num" w:pos="420"/>
        </w:tabs>
        <w:ind w:left="420" w:hanging="360"/>
      </w:pPr>
      <w:rPr>
        <w:rFonts w:ascii="Tahoma" w:hAnsi="Tahoma" w:cs="Tahom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9">
    <w:nsid w:val="5E6C2EF3"/>
    <w:multiLevelType w:val="hybridMultilevel"/>
    <w:tmpl w:val="023AEA2C"/>
    <w:lvl w:ilvl="0" w:tplc="8A10FB94">
      <w:start w:val="1"/>
      <w:numFmt w:val="decimal"/>
      <w:lvlText w:val="%1."/>
      <w:lvlJc w:val="left"/>
      <w:pPr>
        <w:ind w:left="540" w:hanging="360"/>
      </w:pPr>
      <w:rPr>
        <w:rFonts w:hint="default"/>
      </w:rPr>
    </w:lvl>
    <w:lvl w:ilvl="1" w:tplc="04080019">
      <w:start w:val="1"/>
      <w:numFmt w:val="lowerLetter"/>
      <w:lvlText w:val="%2."/>
      <w:lvlJc w:val="left"/>
      <w:pPr>
        <w:ind w:left="1260" w:hanging="360"/>
      </w:pPr>
    </w:lvl>
    <w:lvl w:ilvl="2" w:tplc="0408001B">
      <w:start w:val="1"/>
      <w:numFmt w:val="lowerRoman"/>
      <w:lvlText w:val="%3."/>
      <w:lvlJc w:val="right"/>
      <w:pPr>
        <w:ind w:left="1980" w:hanging="180"/>
      </w:pPr>
    </w:lvl>
    <w:lvl w:ilvl="3" w:tplc="0408000F">
      <w:start w:val="1"/>
      <w:numFmt w:val="decimal"/>
      <w:lvlText w:val="%4."/>
      <w:lvlJc w:val="left"/>
      <w:pPr>
        <w:ind w:left="2700" w:hanging="360"/>
      </w:pPr>
    </w:lvl>
    <w:lvl w:ilvl="4" w:tplc="04080019">
      <w:start w:val="1"/>
      <w:numFmt w:val="lowerLetter"/>
      <w:lvlText w:val="%5."/>
      <w:lvlJc w:val="left"/>
      <w:pPr>
        <w:ind w:left="3420" w:hanging="360"/>
      </w:pPr>
    </w:lvl>
    <w:lvl w:ilvl="5" w:tplc="0408001B">
      <w:start w:val="1"/>
      <w:numFmt w:val="lowerRoman"/>
      <w:lvlText w:val="%6."/>
      <w:lvlJc w:val="right"/>
      <w:pPr>
        <w:ind w:left="4140" w:hanging="180"/>
      </w:pPr>
    </w:lvl>
    <w:lvl w:ilvl="6" w:tplc="0408000F">
      <w:start w:val="1"/>
      <w:numFmt w:val="decimal"/>
      <w:lvlText w:val="%7."/>
      <w:lvlJc w:val="left"/>
      <w:pPr>
        <w:ind w:left="4860" w:hanging="360"/>
      </w:pPr>
    </w:lvl>
    <w:lvl w:ilvl="7" w:tplc="04080019">
      <w:start w:val="1"/>
      <w:numFmt w:val="lowerLetter"/>
      <w:lvlText w:val="%8."/>
      <w:lvlJc w:val="left"/>
      <w:pPr>
        <w:ind w:left="5580" w:hanging="360"/>
      </w:pPr>
    </w:lvl>
    <w:lvl w:ilvl="8" w:tplc="0408001B">
      <w:start w:val="1"/>
      <w:numFmt w:val="lowerRoman"/>
      <w:lvlText w:val="%9."/>
      <w:lvlJc w:val="right"/>
      <w:pPr>
        <w:ind w:left="6300" w:hanging="180"/>
      </w:pPr>
    </w:lvl>
  </w:abstractNum>
  <w:abstractNum w:abstractNumId="40">
    <w:nsid w:val="6E7370C3"/>
    <w:multiLevelType w:val="hybridMultilevel"/>
    <w:tmpl w:val="802A68D6"/>
    <w:lvl w:ilvl="0" w:tplc="780C0ADE">
      <w:start w:val="1"/>
      <w:numFmt w:val="bullet"/>
      <w:lvlText w:val=""/>
      <w:lvlJc w:val="left"/>
      <w:pPr>
        <w:tabs>
          <w:tab w:val="num" w:pos="1440"/>
        </w:tabs>
        <w:ind w:left="1440" w:hanging="360"/>
      </w:pPr>
      <w:rPr>
        <w:rFonts w:ascii="Wingdings" w:hAnsi="Wingdings" w:cs="Wingdings" w:hint="default"/>
      </w:rPr>
    </w:lvl>
    <w:lvl w:ilvl="1" w:tplc="04080019">
      <w:start w:val="1"/>
      <w:numFmt w:val="bullet"/>
      <w:lvlText w:val="o"/>
      <w:lvlJc w:val="left"/>
      <w:pPr>
        <w:tabs>
          <w:tab w:val="num" w:pos="2160"/>
        </w:tabs>
        <w:ind w:left="2160" w:hanging="360"/>
      </w:pPr>
      <w:rPr>
        <w:rFonts w:ascii="Courier New" w:hAnsi="Courier New" w:cs="Courier New" w:hint="default"/>
      </w:rPr>
    </w:lvl>
    <w:lvl w:ilvl="2" w:tplc="0408001B">
      <w:start w:val="1"/>
      <w:numFmt w:val="bullet"/>
      <w:lvlText w:val=""/>
      <w:lvlJc w:val="left"/>
      <w:pPr>
        <w:tabs>
          <w:tab w:val="num" w:pos="2880"/>
        </w:tabs>
        <w:ind w:left="2880" w:hanging="360"/>
      </w:pPr>
      <w:rPr>
        <w:rFonts w:ascii="Wingdings" w:hAnsi="Wingdings" w:cs="Wingdings" w:hint="default"/>
      </w:rPr>
    </w:lvl>
    <w:lvl w:ilvl="3" w:tplc="0408000F">
      <w:start w:val="1"/>
      <w:numFmt w:val="bullet"/>
      <w:lvlText w:val=""/>
      <w:lvlJc w:val="left"/>
      <w:pPr>
        <w:tabs>
          <w:tab w:val="num" w:pos="3600"/>
        </w:tabs>
        <w:ind w:left="3600" w:hanging="360"/>
      </w:pPr>
      <w:rPr>
        <w:rFonts w:ascii="Symbol" w:hAnsi="Symbol" w:cs="Symbol" w:hint="default"/>
      </w:rPr>
    </w:lvl>
    <w:lvl w:ilvl="4" w:tplc="04080019">
      <w:start w:val="1"/>
      <w:numFmt w:val="bullet"/>
      <w:lvlText w:val="o"/>
      <w:lvlJc w:val="left"/>
      <w:pPr>
        <w:tabs>
          <w:tab w:val="num" w:pos="4320"/>
        </w:tabs>
        <w:ind w:left="4320" w:hanging="360"/>
      </w:pPr>
      <w:rPr>
        <w:rFonts w:ascii="Courier New" w:hAnsi="Courier New" w:cs="Courier New" w:hint="default"/>
      </w:rPr>
    </w:lvl>
    <w:lvl w:ilvl="5" w:tplc="0408001B">
      <w:start w:val="1"/>
      <w:numFmt w:val="bullet"/>
      <w:lvlText w:val=""/>
      <w:lvlJc w:val="left"/>
      <w:pPr>
        <w:tabs>
          <w:tab w:val="num" w:pos="5040"/>
        </w:tabs>
        <w:ind w:left="5040" w:hanging="360"/>
      </w:pPr>
      <w:rPr>
        <w:rFonts w:ascii="Wingdings" w:hAnsi="Wingdings" w:cs="Wingdings" w:hint="default"/>
      </w:rPr>
    </w:lvl>
    <w:lvl w:ilvl="6" w:tplc="0408000F">
      <w:start w:val="1"/>
      <w:numFmt w:val="bullet"/>
      <w:lvlText w:val=""/>
      <w:lvlJc w:val="left"/>
      <w:pPr>
        <w:tabs>
          <w:tab w:val="num" w:pos="5760"/>
        </w:tabs>
        <w:ind w:left="5760" w:hanging="360"/>
      </w:pPr>
      <w:rPr>
        <w:rFonts w:ascii="Symbol" w:hAnsi="Symbol" w:cs="Symbol" w:hint="default"/>
      </w:rPr>
    </w:lvl>
    <w:lvl w:ilvl="7" w:tplc="04080019">
      <w:start w:val="1"/>
      <w:numFmt w:val="bullet"/>
      <w:lvlText w:val="o"/>
      <w:lvlJc w:val="left"/>
      <w:pPr>
        <w:tabs>
          <w:tab w:val="num" w:pos="6480"/>
        </w:tabs>
        <w:ind w:left="6480" w:hanging="360"/>
      </w:pPr>
      <w:rPr>
        <w:rFonts w:ascii="Courier New" w:hAnsi="Courier New" w:cs="Courier New" w:hint="default"/>
      </w:rPr>
    </w:lvl>
    <w:lvl w:ilvl="8" w:tplc="0408001B">
      <w:start w:val="1"/>
      <w:numFmt w:val="bullet"/>
      <w:lvlText w:val=""/>
      <w:lvlJc w:val="left"/>
      <w:pPr>
        <w:tabs>
          <w:tab w:val="num" w:pos="7200"/>
        </w:tabs>
        <w:ind w:left="7200" w:hanging="360"/>
      </w:pPr>
      <w:rPr>
        <w:rFonts w:ascii="Wingdings" w:hAnsi="Wingdings" w:cs="Wingdings" w:hint="default"/>
      </w:rPr>
    </w:lvl>
  </w:abstractNum>
  <w:abstractNum w:abstractNumId="41">
    <w:nsid w:val="78D31B46"/>
    <w:multiLevelType w:val="hybridMultilevel"/>
    <w:tmpl w:val="252A1150"/>
    <w:lvl w:ilvl="0" w:tplc="04080003">
      <w:start w:val="1"/>
      <w:numFmt w:val="bullet"/>
      <w:lvlText w:val="o"/>
      <w:lvlJc w:val="left"/>
      <w:pPr>
        <w:ind w:left="1429" w:hanging="360"/>
      </w:pPr>
      <w:rPr>
        <w:rFonts w:ascii="Courier New" w:hAnsi="Courier New" w:cs="Courier New" w:hint="default"/>
      </w:rPr>
    </w:lvl>
    <w:lvl w:ilvl="1" w:tplc="04080003">
      <w:start w:val="1"/>
      <w:numFmt w:val="bullet"/>
      <w:lvlText w:val="o"/>
      <w:lvlJc w:val="left"/>
      <w:pPr>
        <w:ind w:left="2149" w:hanging="360"/>
      </w:pPr>
      <w:rPr>
        <w:rFonts w:ascii="Courier New" w:hAnsi="Courier New" w:cs="Courier New" w:hint="default"/>
      </w:rPr>
    </w:lvl>
    <w:lvl w:ilvl="2" w:tplc="04080005">
      <w:start w:val="1"/>
      <w:numFmt w:val="bullet"/>
      <w:lvlText w:val=""/>
      <w:lvlJc w:val="left"/>
      <w:pPr>
        <w:ind w:left="2869" w:hanging="360"/>
      </w:pPr>
      <w:rPr>
        <w:rFonts w:ascii="Wingdings" w:hAnsi="Wingdings" w:cs="Wingdings" w:hint="default"/>
      </w:rPr>
    </w:lvl>
    <w:lvl w:ilvl="3" w:tplc="04080001">
      <w:start w:val="1"/>
      <w:numFmt w:val="bullet"/>
      <w:lvlText w:val=""/>
      <w:lvlJc w:val="left"/>
      <w:pPr>
        <w:ind w:left="3589" w:hanging="360"/>
      </w:pPr>
      <w:rPr>
        <w:rFonts w:ascii="Symbol" w:hAnsi="Symbol" w:cs="Symbol" w:hint="default"/>
      </w:rPr>
    </w:lvl>
    <w:lvl w:ilvl="4" w:tplc="04080003">
      <w:start w:val="1"/>
      <w:numFmt w:val="bullet"/>
      <w:lvlText w:val="o"/>
      <w:lvlJc w:val="left"/>
      <w:pPr>
        <w:ind w:left="4309" w:hanging="360"/>
      </w:pPr>
      <w:rPr>
        <w:rFonts w:ascii="Courier New" w:hAnsi="Courier New" w:cs="Courier New" w:hint="default"/>
      </w:rPr>
    </w:lvl>
    <w:lvl w:ilvl="5" w:tplc="04080005">
      <w:start w:val="1"/>
      <w:numFmt w:val="bullet"/>
      <w:lvlText w:val=""/>
      <w:lvlJc w:val="left"/>
      <w:pPr>
        <w:ind w:left="5029" w:hanging="360"/>
      </w:pPr>
      <w:rPr>
        <w:rFonts w:ascii="Wingdings" w:hAnsi="Wingdings" w:cs="Wingdings" w:hint="default"/>
      </w:rPr>
    </w:lvl>
    <w:lvl w:ilvl="6" w:tplc="04080001">
      <w:start w:val="1"/>
      <w:numFmt w:val="bullet"/>
      <w:lvlText w:val=""/>
      <w:lvlJc w:val="left"/>
      <w:pPr>
        <w:ind w:left="5749" w:hanging="360"/>
      </w:pPr>
      <w:rPr>
        <w:rFonts w:ascii="Symbol" w:hAnsi="Symbol" w:cs="Symbol" w:hint="default"/>
      </w:rPr>
    </w:lvl>
    <w:lvl w:ilvl="7" w:tplc="04080003">
      <w:start w:val="1"/>
      <w:numFmt w:val="bullet"/>
      <w:lvlText w:val="o"/>
      <w:lvlJc w:val="left"/>
      <w:pPr>
        <w:ind w:left="6469" w:hanging="360"/>
      </w:pPr>
      <w:rPr>
        <w:rFonts w:ascii="Courier New" w:hAnsi="Courier New" w:cs="Courier New" w:hint="default"/>
      </w:rPr>
    </w:lvl>
    <w:lvl w:ilvl="8" w:tplc="04080005">
      <w:start w:val="1"/>
      <w:numFmt w:val="bullet"/>
      <w:lvlText w:val=""/>
      <w:lvlJc w:val="left"/>
      <w:pPr>
        <w:ind w:left="7189" w:hanging="360"/>
      </w:pPr>
      <w:rPr>
        <w:rFonts w:ascii="Wingdings" w:hAnsi="Wingdings" w:cs="Wingdings" w:hint="default"/>
      </w:rPr>
    </w:lvl>
  </w:abstractNum>
  <w:abstractNum w:abstractNumId="42">
    <w:nsid w:val="7C7A2D68"/>
    <w:multiLevelType w:val="singleLevel"/>
    <w:tmpl w:val="11B010AE"/>
    <w:lvl w:ilvl="0">
      <w:start w:val="1"/>
      <w:numFmt w:val="bullet"/>
      <w:pStyle w:val="bullets"/>
      <w:lvlText w:val=""/>
      <w:lvlJc w:val="left"/>
      <w:pPr>
        <w:tabs>
          <w:tab w:val="num" w:pos="0"/>
        </w:tabs>
        <w:ind w:left="227" w:hanging="227"/>
      </w:pPr>
      <w:rPr>
        <w:rFonts w:ascii="Symbol" w:hAnsi="Symbol" w:cs="Symbol" w:hint="default"/>
      </w:rPr>
    </w:lvl>
  </w:abstractNum>
  <w:abstractNum w:abstractNumId="43">
    <w:nsid w:val="7E461350"/>
    <w:multiLevelType w:val="hybridMultilevel"/>
    <w:tmpl w:val="117AE2F2"/>
    <w:lvl w:ilvl="0" w:tplc="04080007">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3"/>
  </w:num>
  <w:num w:numId="4">
    <w:abstractNumId w:val="22"/>
  </w:num>
  <w:num w:numId="5">
    <w:abstractNumId w:val="19"/>
  </w:num>
  <w:num w:numId="6">
    <w:abstractNumId w:val="16"/>
  </w:num>
  <w:num w:numId="7">
    <w:abstractNumId w:val="18"/>
  </w:num>
  <w:num w:numId="8">
    <w:abstractNumId w:val="20"/>
  </w:num>
  <w:num w:numId="9">
    <w:abstractNumId w:val="32"/>
  </w:num>
  <w:num w:numId="10">
    <w:abstractNumId w:val="35"/>
  </w:num>
  <w:num w:numId="11">
    <w:abstractNumId w:val="34"/>
  </w:num>
  <w:num w:numId="12">
    <w:abstractNumId w:val="1"/>
  </w:num>
  <w:num w:numId="13">
    <w:abstractNumId w:val="42"/>
  </w:num>
  <w:num w:numId="14">
    <w:abstractNumId w:val="21"/>
  </w:num>
  <w:num w:numId="15">
    <w:abstractNumId w:val="30"/>
  </w:num>
  <w:num w:numId="16">
    <w:abstractNumId w:val="37"/>
  </w:num>
  <w:num w:numId="17">
    <w:abstractNumId w:val="38"/>
  </w:num>
  <w:num w:numId="18">
    <w:abstractNumId w:val="9"/>
  </w:num>
  <w:num w:numId="19">
    <w:abstractNumId w:val="40"/>
  </w:num>
  <w:num w:numId="20">
    <w:abstractNumId w:val="12"/>
  </w:num>
  <w:num w:numId="21">
    <w:abstractNumId w:val="43"/>
  </w:num>
  <w:num w:numId="22">
    <w:abstractNumId w:val="36"/>
  </w:num>
  <w:num w:numId="23">
    <w:abstractNumId w:val="26"/>
  </w:num>
  <w:num w:numId="24">
    <w:abstractNumId w:val="27"/>
  </w:num>
  <w:num w:numId="25">
    <w:abstractNumId w:val="17"/>
  </w:num>
  <w:num w:numId="26">
    <w:abstractNumId w:val="6"/>
  </w:num>
  <w:num w:numId="27">
    <w:abstractNumId w:val="24"/>
  </w:num>
  <w:num w:numId="28">
    <w:abstractNumId w:val="23"/>
  </w:num>
  <w:num w:numId="29">
    <w:abstractNumId w:val="33"/>
  </w:num>
  <w:num w:numId="30">
    <w:abstractNumId w:val="7"/>
  </w:num>
  <w:num w:numId="31">
    <w:abstractNumId w:val="39"/>
  </w:num>
  <w:num w:numId="32">
    <w:abstractNumId w:val="41"/>
  </w:num>
  <w:num w:numId="33">
    <w:abstractNumId w:val="11"/>
  </w:num>
  <w:num w:numId="34">
    <w:abstractNumId w:val="29"/>
  </w:num>
  <w:num w:numId="35">
    <w:abstractNumId w:val="8"/>
  </w:num>
  <w:num w:numId="36">
    <w:abstractNumId w:val="25"/>
  </w:num>
  <w:num w:numId="37">
    <w:abstractNumId w:val="10"/>
  </w:num>
  <w:num w:numId="38">
    <w:abstractNumId w:val="13"/>
  </w:num>
  <w:num w:numId="39">
    <w:abstractNumId w:val="31"/>
  </w:num>
  <w:num w:numId="40">
    <w:abstractNumId w:val="28"/>
  </w:num>
  <w:num w:numId="41">
    <w:abstractNumId w:val="15"/>
  </w:num>
  <w:num w:numId="42">
    <w:abstractNumId w:val="1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SystemFonts/>
  <w:proofState w:spelling="clean"/>
  <w:defaultTabStop w:val="794"/>
  <w:doNotHyphenateCaps/>
  <w:characterSpacingControl w:val="doNotCompress"/>
  <w:doNotValidateAgainstSchema/>
  <w:doNotDemarcateInvalidXml/>
  <w:footnotePr>
    <w:footnote w:id="-1"/>
    <w:footnote w:id="0"/>
  </w:footnotePr>
  <w:endnotePr>
    <w:endnote w:id="-1"/>
    <w:endnote w:id="0"/>
  </w:endnotePr>
  <w:compat/>
  <w:rsids>
    <w:rsidRoot w:val="00970C51"/>
    <w:rsid w:val="00002B57"/>
    <w:rsid w:val="0000562D"/>
    <w:rsid w:val="00006686"/>
    <w:rsid w:val="00006782"/>
    <w:rsid w:val="000068AE"/>
    <w:rsid w:val="0001189A"/>
    <w:rsid w:val="000152F4"/>
    <w:rsid w:val="000174EB"/>
    <w:rsid w:val="000204F2"/>
    <w:rsid w:val="00022650"/>
    <w:rsid w:val="00031822"/>
    <w:rsid w:val="0005175B"/>
    <w:rsid w:val="00056942"/>
    <w:rsid w:val="00061637"/>
    <w:rsid w:val="00066576"/>
    <w:rsid w:val="00067533"/>
    <w:rsid w:val="0007370A"/>
    <w:rsid w:val="00076D6C"/>
    <w:rsid w:val="00080326"/>
    <w:rsid w:val="00086666"/>
    <w:rsid w:val="00087AFA"/>
    <w:rsid w:val="000921CC"/>
    <w:rsid w:val="000930C5"/>
    <w:rsid w:val="000A13D3"/>
    <w:rsid w:val="000A70CF"/>
    <w:rsid w:val="000A7D03"/>
    <w:rsid w:val="000B691E"/>
    <w:rsid w:val="000C2605"/>
    <w:rsid w:val="000C27FA"/>
    <w:rsid w:val="000C3B4F"/>
    <w:rsid w:val="000C454A"/>
    <w:rsid w:val="000D2D52"/>
    <w:rsid w:val="000D5D59"/>
    <w:rsid w:val="000E479E"/>
    <w:rsid w:val="00101A2B"/>
    <w:rsid w:val="001150C3"/>
    <w:rsid w:val="00115AF0"/>
    <w:rsid w:val="001225C0"/>
    <w:rsid w:val="00126B88"/>
    <w:rsid w:val="00130134"/>
    <w:rsid w:val="00130E70"/>
    <w:rsid w:val="00132943"/>
    <w:rsid w:val="00136F00"/>
    <w:rsid w:val="00140ADD"/>
    <w:rsid w:val="0014382D"/>
    <w:rsid w:val="00146AB2"/>
    <w:rsid w:val="00150E09"/>
    <w:rsid w:val="00151B4F"/>
    <w:rsid w:val="00154AB4"/>
    <w:rsid w:val="00154C1F"/>
    <w:rsid w:val="00160CD7"/>
    <w:rsid w:val="00161269"/>
    <w:rsid w:val="00162268"/>
    <w:rsid w:val="00162E37"/>
    <w:rsid w:val="00165052"/>
    <w:rsid w:val="00165F28"/>
    <w:rsid w:val="00166B56"/>
    <w:rsid w:val="00171B7C"/>
    <w:rsid w:val="00174D7C"/>
    <w:rsid w:val="001778F3"/>
    <w:rsid w:val="00181167"/>
    <w:rsid w:val="0019630F"/>
    <w:rsid w:val="00196FB4"/>
    <w:rsid w:val="001A421B"/>
    <w:rsid w:val="001B48D3"/>
    <w:rsid w:val="001B7C68"/>
    <w:rsid w:val="001C63E0"/>
    <w:rsid w:val="001D4CE7"/>
    <w:rsid w:val="001D5371"/>
    <w:rsid w:val="001D5A71"/>
    <w:rsid w:val="001E3187"/>
    <w:rsid w:val="001E650F"/>
    <w:rsid w:val="001F0860"/>
    <w:rsid w:val="001F0920"/>
    <w:rsid w:val="001F5D1A"/>
    <w:rsid w:val="00204BFD"/>
    <w:rsid w:val="00210E3F"/>
    <w:rsid w:val="00214023"/>
    <w:rsid w:val="0021539E"/>
    <w:rsid w:val="0021624D"/>
    <w:rsid w:val="00223C72"/>
    <w:rsid w:val="002258E3"/>
    <w:rsid w:val="0022657B"/>
    <w:rsid w:val="00250BC3"/>
    <w:rsid w:val="00250DF3"/>
    <w:rsid w:val="00262B33"/>
    <w:rsid w:val="0026623A"/>
    <w:rsid w:val="00273DC6"/>
    <w:rsid w:val="00282AF5"/>
    <w:rsid w:val="00282BF7"/>
    <w:rsid w:val="002865D6"/>
    <w:rsid w:val="0029330D"/>
    <w:rsid w:val="002A222C"/>
    <w:rsid w:val="002A3F20"/>
    <w:rsid w:val="002A45B0"/>
    <w:rsid w:val="002B203A"/>
    <w:rsid w:val="002B2A69"/>
    <w:rsid w:val="002B2F4F"/>
    <w:rsid w:val="002B50CA"/>
    <w:rsid w:val="002C2EEA"/>
    <w:rsid w:val="002C66B6"/>
    <w:rsid w:val="002C7F11"/>
    <w:rsid w:val="002D37C8"/>
    <w:rsid w:val="002D4893"/>
    <w:rsid w:val="002E03A2"/>
    <w:rsid w:val="002E0C5D"/>
    <w:rsid w:val="002E5F28"/>
    <w:rsid w:val="002E721C"/>
    <w:rsid w:val="002F29B6"/>
    <w:rsid w:val="00301005"/>
    <w:rsid w:val="00312329"/>
    <w:rsid w:val="00312B59"/>
    <w:rsid w:val="00317BD8"/>
    <w:rsid w:val="00322618"/>
    <w:rsid w:val="003261AA"/>
    <w:rsid w:val="00336109"/>
    <w:rsid w:val="0034143D"/>
    <w:rsid w:val="003420CA"/>
    <w:rsid w:val="00356B0C"/>
    <w:rsid w:val="00360DD7"/>
    <w:rsid w:val="00361C37"/>
    <w:rsid w:val="003629C5"/>
    <w:rsid w:val="00366D03"/>
    <w:rsid w:val="00377F0B"/>
    <w:rsid w:val="00380D3C"/>
    <w:rsid w:val="0038295D"/>
    <w:rsid w:val="00387E04"/>
    <w:rsid w:val="003A2C95"/>
    <w:rsid w:val="003A3A96"/>
    <w:rsid w:val="003B1307"/>
    <w:rsid w:val="003C5B20"/>
    <w:rsid w:val="003C6CBB"/>
    <w:rsid w:val="003C7F9B"/>
    <w:rsid w:val="003D5C22"/>
    <w:rsid w:val="003D6DA1"/>
    <w:rsid w:val="003E4A99"/>
    <w:rsid w:val="003F4BD6"/>
    <w:rsid w:val="003F76FD"/>
    <w:rsid w:val="004049EB"/>
    <w:rsid w:val="00412B09"/>
    <w:rsid w:val="00415E2C"/>
    <w:rsid w:val="00416881"/>
    <w:rsid w:val="00420000"/>
    <w:rsid w:val="0042689A"/>
    <w:rsid w:val="004345F7"/>
    <w:rsid w:val="004354E5"/>
    <w:rsid w:val="00443F31"/>
    <w:rsid w:val="0044667F"/>
    <w:rsid w:val="00447D15"/>
    <w:rsid w:val="00450037"/>
    <w:rsid w:val="0046411B"/>
    <w:rsid w:val="00467EC1"/>
    <w:rsid w:val="0047145A"/>
    <w:rsid w:val="00473B19"/>
    <w:rsid w:val="004768C2"/>
    <w:rsid w:val="00481FE7"/>
    <w:rsid w:val="00483CE6"/>
    <w:rsid w:val="00484915"/>
    <w:rsid w:val="00490BCA"/>
    <w:rsid w:val="0049103D"/>
    <w:rsid w:val="00497126"/>
    <w:rsid w:val="004B3BD3"/>
    <w:rsid w:val="004C32A1"/>
    <w:rsid w:val="004C49A7"/>
    <w:rsid w:val="004C6E28"/>
    <w:rsid w:val="004C72A1"/>
    <w:rsid w:val="004D3E07"/>
    <w:rsid w:val="004E098E"/>
    <w:rsid w:val="004E0DF3"/>
    <w:rsid w:val="004F233C"/>
    <w:rsid w:val="004F5BA4"/>
    <w:rsid w:val="004F61A8"/>
    <w:rsid w:val="00500894"/>
    <w:rsid w:val="0050272D"/>
    <w:rsid w:val="00502ABB"/>
    <w:rsid w:val="005031DC"/>
    <w:rsid w:val="00511980"/>
    <w:rsid w:val="00513009"/>
    <w:rsid w:val="00513AC6"/>
    <w:rsid w:val="0051695A"/>
    <w:rsid w:val="00520765"/>
    <w:rsid w:val="00532AB4"/>
    <w:rsid w:val="00532B82"/>
    <w:rsid w:val="00534BEF"/>
    <w:rsid w:val="0054607E"/>
    <w:rsid w:val="00546151"/>
    <w:rsid w:val="005554D9"/>
    <w:rsid w:val="00563684"/>
    <w:rsid w:val="005654C5"/>
    <w:rsid w:val="005662AA"/>
    <w:rsid w:val="00566614"/>
    <w:rsid w:val="00573D92"/>
    <w:rsid w:val="00575712"/>
    <w:rsid w:val="0058103D"/>
    <w:rsid w:val="005828B7"/>
    <w:rsid w:val="00585C02"/>
    <w:rsid w:val="005863B9"/>
    <w:rsid w:val="00591985"/>
    <w:rsid w:val="00592196"/>
    <w:rsid w:val="00594986"/>
    <w:rsid w:val="00596ADB"/>
    <w:rsid w:val="00597D02"/>
    <w:rsid w:val="005A5D4F"/>
    <w:rsid w:val="005B144D"/>
    <w:rsid w:val="005B4498"/>
    <w:rsid w:val="005C09F4"/>
    <w:rsid w:val="005C310A"/>
    <w:rsid w:val="005C4F56"/>
    <w:rsid w:val="005C4FC3"/>
    <w:rsid w:val="005C5D78"/>
    <w:rsid w:val="005D0926"/>
    <w:rsid w:val="005D10D4"/>
    <w:rsid w:val="005D1CEE"/>
    <w:rsid w:val="005D2AF0"/>
    <w:rsid w:val="005D381D"/>
    <w:rsid w:val="005D7BA1"/>
    <w:rsid w:val="005E0C9D"/>
    <w:rsid w:val="005E79E1"/>
    <w:rsid w:val="00600D43"/>
    <w:rsid w:val="00602AD5"/>
    <w:rsid w:val="00612019"/>
    <w:rsid w:val="00613BEF"/>
    <w:rsid w:val="00616B5E"/>
    <w:rsid w:val="00616F67"/>
    <w:rsid w:val="006200C3"/>
    <w:rsid w:val="0062019C"/>
    <w:rsid w:val="00620CD5"/>
    <w:rsid w:val="00620F6D"/>
    <w:rsid w:val="00621411"/>
    <w:rsid w:val="006273DB"/>
    <w:rsid w:val="00631BF1"/>
    <w:rsid w:val="00634ACF"/>
    <w:rsid w:val="006367AE"/>
    <w:rsid w:val="00636D41"/>
    <w:rsid w:val="0064063A"/>
    <w:rsid w:val="0064407A"/>
    <w:rsid w:val="00651178"/>
    <w:rsid w:val="006677F5"/>
    <w:rsid w:val="006718C4"/>
    <w:rsid w:val="00671FB2"/>
    <w:rsid w:val="006806F3"/>
    <w:rsid w:val="00680ED1"/>
    <w:rsid w:val="00680FCE"/>
    <w:rsid w:val="00681B69"/>
    <w:rsid w:val="00686DF5"/>
    <w:rsid w:val="00694627"/>
    <w:rsid w:val="00696CD4"/>
    <w:rsid w:val="006A03C3"/>
    <w:rsid w:val="006B2337"/>
    <w:rsid w:val="006C0AC9"/>
    <w:rsid w:val="006C311F"/>
    <w:rsid w:val="006C3FD8"/>
    <w:rsid w:val="006C42A9"/>
    <w:rsid w:val="006C6B4D"/>
    <w:rsid w:val="006C7BCD"/>
    <w:rsid w:val="006D488B"/>
    <w:rsid w:val="006D70C3"/>
    <w:rsid w:val="006E186D"/>
    <w:rsid w:val="006E2A54"/>
    <w:rsid w:val="006E3A86"/>
    <w:rsid w:val="006E6C88"/>
    <w:rsid w:val="006F61DC"/>
    <w:rsid w:val="006F6D4B"/>
    <w:rsid w:val="006F6EBE"/>
    <w:rsid w:val="006F75C7"/>
    <w:rsid w:val="006F7BD6"/>
    <w:rsid w:val="006F7D64"/>
    <w:rsid w:val="006F7FAC"/>
    <w:rsid w:val="00703DC7"/>
    <w:rsid w:val="007102B5"/>
    <w:rsid w:val="00711CCE"/>
    <w:rsid w:val="0072260C"/>
    <w:rsid w:val="00723360"/>
    <w:rsid w:val="007236C4"/>
    <w:rsid w:val="00725C94"/>
    <w:rsid w:val="0073158A"/>
    <w:rsid w:val="0074293E"/>
    <w:rsid w:val="007468A3"/>
    <w:rsid w:val="007476BB"/>
    <w:rsid w:val="00750C8D"/>
    <w:rsid w:val="0075534D"/>
    <w:rsid w:val="00762AB7"/>
    <w:rsid w:val="0076565F"/>
    <w:rsid w:val="007661E1"/>
    <w:rsid w:val="00770321"/>
    <w:rsid w:val="007719A7"/>
    <w:rsid w:val="0077491B"/>
    <w:rsid w:val="00786BBC"/>
    <w:rsid w:val="007941FF"/>
    <w:rsid w:val="00794E3E"/>
    <w:rsid w:val="00796A53"/>
    <w:rsid w:val="00796BFC"/>
    <w:rsid w:val="007A364A"/>
    <w:rsid w:val="007A7CC0"/>
    <w:rsid w:val="007B2281"/>
    <w:rsid w:val="007B2FBB"/>
    <w:rsid w:val="007B4B9F"/>
    <w:rsid w:val="007C52A9"/>
    <w:rsid w:val="007C63F6"/>
    <w:rsid w:val="007D39A5"/>
    <w:rsid w:val="007D485C"/>
    <w:rsid w:val="007D6EDF"/>
    <w:rsid w:val="007E1416"/>
    <w:rsid w:val="007E70DC"/>
    <w:rsid w:val="007F292C"/>
    <w:rsid w:val="00814327"/>
    <w:rsid w:val="00833D35"/>
    <w:rsid w:val="00835058"/>
    <w:rsid w:val="00837737"/>
    <w:rsid w:val="00840568"/>
    <w:rsid w:val="00842854"/>
    <w:rsid w:val="008471C9"/>
    <w:rsid w:val="00850119"/>
    <w:rsid w:val="00854224"/>
    <w:rsid w:val="00857BBB"/>
    <w:rsid w:val="008605C3"/>
    <w:rsid w:val="00860E08"/>
    <w:rsid w:val="008618B0"/>
    <w:rsid w:val="008645C6"/>
    <w:rsid w:val="00866BD5"/>
    <w:rsid w:val="00870BCA"/>
    <w:rsid w:val="00872763"/>
    <w:rsid w:val="008766ED"/>
    <w:rsid w:val="008839B7"/>
    <w:rsid w:val="0088486C"/>
    <w:rsid w:val="00886D4A"/>
    <w:rsid w:val="008A16DA"/>
    <w:rsid w:val="008A1B42"/>
    <w:rsid w:val="008A2784"/>
    <w:rsid w:val="008A27F3"/>
    <w:rsid w:val="008A2A3D"/>
    <w:rsid w:val="008A50A4"/>
    <w:rsid w:val="008A762E"/>
    <w:rsid w:val="008B471C"/>
    <w:rsid w:val="008B5B1D"/>
    <w:rsid w:val="008B652F"/>
    <w:rsid w:val="008C15A4"/>
    <w:rsid w:val="008C5CAB"/>
    <w:rsid w:val="008D756F"/>
    <w:rsid w:val="008E58AD"/>
    <w:rsid w:val="008E5DBF"/>
    <w:rsid w:val="008F1831"/>
    <w:rsid w:val="009013EF"/>
    <w:rsid w:val="0090450C"/>
    <w:rsid w:val="00905B5D"/>
    <w:rsid w:val="0091213F"/>
    <w:rsid w:val="00912FE2"/>
    <w:rsid w:val="0091447E"/>
    <w:rsid w:val="00917620"/>
    <w:rsid w:val="00921DF7"/>
    <w:rsid w:val="009239D7"/>
    <w:rsid w:val="00923FCA"/>
    <w:rsid w:val="00934BAD"/>
    <w:rsid w:val="009373B1"/>
    <w:rsid w:val="0094160C"/>
    <w:rsid w:val="0094384E"/>
    <w:rsid w:val="0095313A"/>
    <w:rsid w:val="00953470"/>
    <w:rsid w:val="0096046B"/>
    <w:rsid w:val="00960A92"/>
    <w:rsid w:val="00961F1B"/>
    <w:rsid w:val="00964AA7"/>
    <w:rsid w:val="00970C51"/>
    <w:rsid w:val="00972461"/>
    <w:rsid w:val="00976DD4"/>
    <w:rsid w:val="0098061E"/>
    <w:rsid w:val="00982E27"/>
    <w:rsid w:val="00983196"/>
    <w:rsid w:val="00984226"/>
    <w:rsid w:val="009872C5"/>
    <w:rsid w:val="00987910"/>
    <w:rsid w:val="00991BA5"/>
    <w:rsid w:val="00997C97"/>
    <w:rsid w:val="009A4113"/>
    <w:rsid w:val="009A57B8"/>
    <w:rsid w:val="009A6737"/>
    <w:rsid w:val="009A6EF2"/>
    <w:rsid w:val="009A70C2"/>
    <w:rsid w:val="009B07A8"/>
    <w:rsid w:val="009B3F9D"/>
    <w:rsid w:val="009B57AF"/>
    <w:rsid w:val="009B5CB1"/>
    <w:rsid w:val="009C0377"/>
    <w:rsid w:val="009C07F6"/>
    <w:rsid w:val="009C1ACD"/>
    <w:rsid w:val="009C3BAE"/>
    <w:rsid w:val="009C72DF"/>
    <w:rsid w:val="009D7A5C"/>
    <w:rsid w:val="009E46F6"/>
    <w:rsid w:val="009F0A57"/>
    <w:rsid w:val="009F61AC"/>
    <w:rsid w:val="00A015E6"/>
    <w:rsid w:val="00A03C9A"/>
    <w:rsid w:val="00A11A9C"/>
    <w:rsid w:val="00A12D5B"/>
    <w:rsid w:val="00A15F75"/>
    <w:rsid w:val="00A16180"/>
    <w:rsid w:val="00A1771E"/>
    <w:rsid w:val="00A17DC4"/>
    <w:rsid w:val="00A20FE9"/>
    <w:rsid w:val="00A212DB"/>
    <w:rsid w:val="00A221B9"/>
    <w:rsid w:val="00A23223"/>
    <w:rsid w:val="00A23D91"/>
    <w:rsid w:val="00A252AA"/>
    <w:rsid w:val="00A335A2"/>
    <w:rsid w:val="00A359A1"/>
    <w:rsid w:val="00A41D5B"/>
    <w:rsid w:val="00A4390D"/>
    <w:rsid w:val="00A44603"/>
    <w:rsid w:val="00A45C99"/>
    <w:rsid w:val="00A47693"/>
    <w:rsid w:val="00A61402"/>
    <w:rsid w:val="00A61EA3"/>
    <w:rsid w:val="00A700A9"/>
    <w:rsid w:val="00A71698"/>
    <w:rsid w:val="00A747F0"/>
    <w:rsid w:val="00A76BD3"/>
    <w:rsid w:val="00A87D46"/>
    <w:rsid w:val="00A87F8F"/>
    <w:rsid w:val="00A93E02"/>
    <w:rsid w:val="00A94B97"/>
    <w:rsid w:val="00A94D90"/>
    <w:rsid w:val="00AA730F"/>
    <w:rsid w:val="00AC344C"/>
    <w:rsid w:val="00AC4137"/>
    <w:rsid w:val="00AD0236"/>
    <w:rsid w:val="00AD2320"/>
    <w:rsid w:val="00AF3731"/>
    <w:rsid w:val="00AF47F3"/>
    <w:rsid w:val="00AF5F11"/>
    <w:rsid w:val="00B009CA"/>
    <w:rsid w:val="00B06DDA"/>
    <w:rsid w:val="00B079EE"/>
    <w:rsid w:val="00B1235D"/>
    <w:rsid w:val="00B16329"/>
    <w:rsid w:val="00B167BF"/>
    <w:rsid w:val="00B173F3"/>
    <w:rsid w:val="00B17F72"/>
    <w:rsid w:val="00B377CD"/>
    <w:rsid w:val="00B404D6"/>
    <w:rsid w:val="00B41D5B"/>
    <w:rsid w:val="00B501C2"/>
    <w:rsid w:val="00B5221F"/>
    <w:rsid w:val="00B53DEE"/>
    <w:rsid w:val="00B54DEB"/>
    <w:rsid w:val="00B656DF"/>
    <w:rsid w:val="00B86215"/>
    <w:rsid w:val="00B92BA0"/>
    <w:rsid w:val="00BA2904"/>
    <w:rsid w:val="00BA4CEE"/>
    <w:rsid w:val="00BB2CB3"/>
    <w:rsid w:val="00BB3065"/>
    <w:rsid w:val="00BB4CE6"/>
    <w:rsid w:val="00BB4FB9"/>
    <w:rsid w:val="00BC1605"/>
    <w:rsid w:val="00BC771B"/>
    <w:rsid w:val="00BD441C"/>
    <w:rsid w:val="00BD485F"/>
    <w:rsid w:val="00BD6681"/>
    <w:rsid w:val="00BE5A92"/>
    <w:rsid w:val="00BF1097"/>
    <w:rsid w:val="00BF1160"/>
    <w:rsid w:val="00BF681D"/>
    <w:rsid w:val="00C01532"/>
    <w:rsid w:val="00C02D7B"/>
    <w:rsid w:val="00C04ACB"/>
    <w:rsid w:val="00C04DA9"/>
    <w:rsid w:val="00C108C6"/>
    <w:rsid w:val="00C11DCB"/>
    <w:rsid w:val="00C13BC9"/>
    <w:rsid w:val="00C14E5B"/>
    <w:rsid w:val="00C15748"/>
    <w:rsid w:val="00C163C5"/>
    <w:rsid w:val="00C17400"/>
    <w:rsid w:val="00C22532"/>
    <w:rsid w:val="00C2329D"/>
    <w:rsid w:val="00C36F7C"/>
    <w:rsid w:val="00C37856"/>
    <w:rsid w:val="00C37E4A"/>
    <w:rsid w:val="00C43782"/>
    <w:rsid w:val="00C4527A"/>
    <w:rsid w:val="00C53C95"/>
    <w:rsid w:val="00C55106"/>
    <w:rsid w:val="00C551B7"/>
    <w:rsid w:val="00C56513"/>
    <w:rsid w:val="00C65767"/>
    <w:rsid w:val="00C66909"/>
    <w:rsid w:val="00C702B1"/>
    <w:rsid w:val="00C727F5"/>
    <w:rsid w:val="00C72939"/>
    <w:rsid w:val="00C81C96"/>
    <w:rsid w:val="00C83408"/>
    <w:rsid w:val="00C83D75"/>
    <w:rsid w:val="00C8768F"/>
    <w:rsid w:val="00C928BE"/>
    <w:rsid w:val="00CA0DD7"/>
    <w:rsid w:val="00CB3E25"/>
    <w:rsid w:val="00CC1B72"/>
    <w:rsid w:val="00CC668A"/>
    <w:rsid w:val="00CD4C05"/>
    <w:rsid w:val="00CD6AEB"/>
    <w:rsid w:val="00CE35EB"/>
    <w:rsid w:val="00CE425E"/>
    <w:rsid w:val="00CE5E70"/>
    <w:rsid w:val="00CE7C0D"/>
    <w:rsid w:val="00CE7D5B"/>
    <w:rsid w:val="00CF0E52"/>
    <w:rsid w:val="00CF2C45"/>
    <w:rsid w:val="00D02CF4"/>
    <w:rsid w:val="00D039DD"/>
    <w:rsid w:val="00D150A4"/>
    <w:rsid w:val="00D15906"/>
    <w:rsid w:val="00D20E45"/>
    <w:rsid w:val="00D23DE6"/>
    <w:rsid w:val="00D3037A"/>
    <w:rsid w:val="00D3175F"/>
    <w:rsid w:val="00D37AAC"/>
    <w:rsid w:val="00D4028C"/>
    <w:rsid w:val="00D4753E"/>
    <w:rsid w:val="00D47B95"/>
    <w:rsid w:val="00D50798"/>
    <w:rsid w:val="00D62806"/>
    <w:rsid w:val="00D6521F"/>
    <w:rsid w:val="00D70BA3"/>
    <w:rsid w:val="00D748FA"/>
    <w:rsid w:val="00D74EEA"/>
    <w:rsid w:val="00D84541"/>
    <w:rsid w:val="00D95CAB"/>
    <w:rsid w:val="00D971E0"/>
    <w:rsid w:val="00D979FC"/>
    <w:rsid w:val="00DA3A57"/>
    <w:rsid w:val="00DA5888"/>
    <w:rsid w:val="00DA6EC0"/>
    <w:rsid w:val="00DB7FB3"/>
    <w:rsid w:val="00DC0769"/>
    <w:rsid w:val="00DC4B96"/>
    <w:rsid w:val="00DC64F1"/>
    <w:rsid w:val="00DD203B"/>
    <w:rsid w:val="00DD2688"/>
    <w:rsid w:val="00DD46A8"/>
    <w:rsid w:val="00DF075C"/>
    <w:rsid w:val="00DF55C4"/>
    <w:rsid w:val="00DF6A4F"/>
    <w:rsid w:val="00E02A61"/>
    <w:rsid w:val="00E03156"/>
    <w:rsid w:val="00E12421"/>
    <w:rsid w:val="00E133B6"/>
    <w:rsid w:val="00E14096"/>
    <w:rsid w:val="00E17F4C"/>
    <w:rsid w:val="00E230F2"/>
    <w:rsid w:val="00E265BE"/>
    <w:rsid w:val="00E31F9D"/>
    <w:rsid w:val="00E3629E"/>
    <w:rsid w:val="00E37266"/>
    <w:rsid w:val="00E4460D"/>
    <w:rsid w:val="00E51426"/>
    <w:rsid w:val="00E54D7F"/>
    <w:rsid w:val="00E658F6"/>
    <w:rsid w:val="00E70057"/>
    <w:rsid w:val="00E71700"/>
    <w:rsid w:val="00E808CE"/>
    <w:rsid w:val="00E8198B"/>
    <w:rsid w:val="00E912F5"/>
    <w:rsid w:val="00E97ED0"/>
    <w:rsid w:val="00EA30A8"/>
    <w:rsid w:val="00EB108E"/>
    <w:rsid w:val="00EB1E69"/>
    <w:rsid w:val="00EB2140"/>
    <w:rsid w:val="00EB59A9"/>
    <w:rsid w:val="00EB5FBE"/>
    <w:rsid w:val="00EC0C1B"/>
    <w:rsid w:val="00EC0F5F"/>
    <w:rsid w:val="00EC34CA"/>
    <w:rsid w:val="00EC6D72"/>
    <w:rsid w:val="00ED0A18"/>
    <w:rsid w:val="00EE0255"/>
    <w:rsid w:val="00EF08F5"/>
    <w:rsid w:val="00EF41D5"/>
    <w:rsid w:val="00EF4282"/>
    <w:rsid w:val="00EF4326"/>
    <w:rsid w:val="00EF6E39"/>
    <w:rsid w:val="00F128AA"/>
    <w:rsid w:val="00F25187"/>
    <w:rsid w:val="00F33767"/>
    <w:rsid w:val="00F41FF7"/>
    <w:rsid w:val="00F42F31"/>
    <w:rsid w:val="00F468A2"/>
    <w:rsid w:val="00F52CD6"/>
    <w:rsid w:val="00F53CAF"/>
    <w:rsid w:val="00F65876"/>
    <w:rsid w:val="00F664E5"/>
    <w:rsid w:val="00F719CB"/>
    <w:rsid w:val="00F77E0A"/>
    <w:rsid w:val="00F77E4F"/>
    <w:rsid w:val="00F8281F"/>
    <w:rsid w:val="00F9579C"/>
    <w:rsid w:val="00FA00E3"/>
    <w:rsid w:val="00FA01A5"/>
    <w:rsid w:val="00FA0B78"/>
    <w:rsid w:val="00FA4B28"/>
    <w:rsid w:val="00FA55B8"/>
    <w:rsid w:val="00FA7010"/>
    <w:rsid w:val="00FB3816"/>
    <w:rsid w:val="00FB4749"/>
    <w:rsid w:val="00FB5BDA"/>
    <w:rsid w:val="00FC18DC"/>
    <w:rsid w:val="00FC383D"/>
    <w:rsid w:val="00FC7563"/>
    <w:rsid w:val="00FD178B"/>
    <w:rsid w:val="00FD77D2"/>
    <w:rsid w:val="00FF18CB"/>
    <w:rsid w:val="00FF2A8A"/>
    <w:rsid w:val="00FF5B7F"/>
    <w:rsid w:val="00FF63F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qFormat="1"/>
    <w:lsdException w:name="List" w:unhideWhenUsed="0"/>
    <w:lsdException w:name="List 2" w:unhideWhenUsed="0"/>
    <w:lsdException w:name="List Bullet 2" w:unhideWhenUsed="0"/>
    <w:lsdException w:name="List Bullet 3" w:unhideWhenUsed="0"/>
    <w:lsdException w:name="List Bullet 4" w:unhideWhenUsed="0"/>
    <w:lsdException w:name="List Number 2" w:unhideWhenUsed="0"/>
    <w:lsdException w:name="List Number 3" w:unhideWhenUsed="0"/>
    <w:lsdException w:name="Title" w:semiHidden="0" w:unhideWhenUsed="0" w:qFormat="1"/>
    <w:lsdException w:name="Subtitle" w:semiHidden="0" w:unhideWhenUsed="0" w:qFormat="1"/>
    <w:lsdException w:name="Body Text 3" w:unhideWhenUsed="0"/>
    <w:lsdException w:name="Body Text Indent 2" w:unhideWhenUsed="0"/>
    <w:lsdException w:name="Body Text Indent 3" w:unhideWhenUsed="0"/>
    <w:lsdException w:name="Block Text"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1">
    <w:name w:val="Normal"/>
    <w:qFormat/>
    <w:rsid w:val="002B2F4F"/>
    <w:pPr>
      <w:spacing w:after="160" w:line="259" w:lineRule="auto"/>
    </w:pPr>
    <w:rPr>
      <w:rFonts w:cs="Calibri"/>
      <w:lang w:eastAsia="en-US"/>
    </w:rPr>
  </w:style>
  <w:style w:type="paragraph" w:styleId="1">
    <w:name w:val="heading 1"/>
    <w:aliases w:val="H1 Char,H1,Head1,Heading apps,h1,BMS Heading 1,H11,H12,H13,H14,H15,H16,H17,Outline1,Level 1 Topic Heading,Header1,Heading 1-ERI,l1,Head 1 (Chapter heading),Head 1,Head 11,Head 12,Head 111,Head 13,Head 112,Head 14,Head 113,Head 15,Head 114"/>
    <w:basedOn w:val="a1"/>
    <w:next w:val="a1"/>
    <w:link w:val="1Char"/>
    <w:uiPriority w:val="99"/>
    <w:qFormat/>
    <w:rsid w:val="009C07F6"/>
    <w:pPr>
      <w:keepNext/>
      <w:numPr>
        <w:numId w:val="6"/>
      </w:numPr>
      <w:shd w:val="clear" w:color="auto" w:fill="D9D9D9"/>
      <w:tabs>
        <w:tab w:val="clear" w:pos="1418"/>
      </w:tabs>
      <w:spacing w:before="120" w:after="120" w:line="360" w:lineRule="auto"/>
      <w:ind w:left="0" w:firstLine="0"/>
      <w:outlineLvl w:val="0"/>
    </w:pPr>
    <w:rPr>
      <w:rFonts w:eastAsia="SimSun"/>
      <w:b/>
      <w:bCs/>
      <w:color w:val="0070C0"/>
      <w:spacing w:val="20"/>
      <w:kern w:val="28"/>
      <w:sz w:val="32"/>
      <w:szCs w:val="32"/>
    </w:rPr>
  </w:style>
  <w:style w:type="paragraph" w:styleId="20">
    <w:name w:val="heading 2"/>
    <w:aliases w:val="2,Header 2,h2,Heading Bug,H2,Sub-Head1,Heading 2- no#,H21,H22,H23,H2Normal,Title 2,Heading 2 Char1,Heading 2 Char Char,Heading 2 Char Char Char Char Char Char1,Heading 2 Char Char Char,Heading 2 Char Char3,Heading 2 Char Char Char1"/>
    <w:basedOn w:val="a1"/>
    <w:next w:val="a1"/>
    <w:link w:val="2Char"/>
    <w:autoRedefine/>
    <w:uiPriority w:val="99"/>
    <w:qFormat/>
    <w:rsid w:val="00E97ED0"/>
    <w:pPr>
      <w:keepNext/>
      <w:numPr>
        <w:ilvl w:val="1"/>
        <w:numId w:val="6"/>
      </w:numPr>
      <w:tabs>
        <w:tab w:val="clear" w:pos="2498"/>
        <w:tab w:val="num" w:pos="709"/>
      </w:tabs>
      <w:spacing w:before="240" w:after="240" w:line="240" w:lineRule="auto"/>
      <w:ind w:left="567" w:hanging="567"/>
      <w:outlineLvl w:val="1"/>
    </w:pPr>
    <w:rPr>
      <w:rFonts w:eastAsia="SimSun"/>
      <w:b/>
      <w:bCs/>
      <w:color w:val="0070C0"/>
      <w:kern w:val="28"/>
      <w:sz w:val="32"/>
      <w:szCs w:val="32"/>
    </w:rPr>
  </w:style>
  <w:style w:type="paragraph" w:styleId="3">
    <w:name w:val="heading 3"/>
    <w:aliases w:val="H3,Proposa,Project 3,h3,Heading 3 - old,1.2.3.,alltoc,3,Heading 4 Proposal,h31,h32,Bold Head,bh,(1.1.1),hd3,Minor,1.1.1 Heading,0,Heading 2.3,(Alt+3),Titles,(Alt+3)1,(Alt+3)2,(Alt+3)3,(Alt+3)4,(Alt+3)5,(Alt+3)6,(Alt+3)11,(Alt+3)21,l3,H31,H"/>
    <w:basedOn w:val="a1"/>
    <w:next w:val="a1"/>
    <w:link w:val="3Char"/>
    <w:autoRedefine/>
    <w:uiPriority w:val="99"/>
    <w:qFormat/>
    <w:rsid w:val="00002B57"/>
    <w:pPr>
      <w:keepNext/>
      <w:numPr>
        <w:ilvl w:val="2"/>
        <w:numId w:val="6"/>
      </w:numPr>
      <w:shd w:val="clear" w:color="auto" w:fill="F2F2F2"/>
      <w:tabs>
        <w:tab w:val="clear" w:pos="2498"/>
        <w:tab w:val="num" w:pos="851"/>
      </w:tabs>
      <w:spacing w:before="240" w:after="240" w:line="360" w:lineRule="auto"/>
      <w:ind w:left="851" w:hanging="709"/>
      <w:jc w:val="both"/>
      <w:outlineLvl w:val="2"/>
    </w:pPr>
    <w:rPr>
      <w:rFonts w:eastAsia="Times New Roman"/>
      <w:b/>
      <w:bCs/>
      <w:color w:val="0070C0"/>
      <w:sz w:val="28"/>
      <w:szCs w:val="28"/>
      <w:lang w:eastAsia="el-GR"/>
    </w:rPr>
  </w:style>
  <w:style w:type="paragraph" w:styleId="40">
    <w:name w:val="heading 4"/>
    <w:aliases w:val="Heading 4 Char,Heading 4 Char3 Char,Heading 4 Char Char2 Char,h4 Char Char2 Char,H41 Char Char2 Char,H4 Char Char2 Char,t4 Char Char2 Char,h41 Char Char2 Char,H42 Char Char2 Char,H411 Char Char2 Char,h42 Char Char2 Char,H43 Char Char2 Char"/>
    <w:basedOn w:val="a1"/>
    <w:next w:val="30"/>
    <w:link w:val="4Char"/>
    <w:autoRedefine/>
    <w:uiPriority w:val="99"/>
    <w:qFormat/>
    <w:rsid w:val="007661E1"/>
    <w:pPr>
      <w:keepNext/>
      <w:numPr>
        <w:ilvl w:val="3"/>
        <w:numId w:val="6"/>
      </w:numPr>
      <w:spacing w:before="240" w:after="60" w:line="240" w:lineRule="auto"/>
      <w:ind w:left="1089" w:hanging="862"/>
      <w:outlineLvl w:val="3"/>
    </w:pPr>
    <w:rPr>
      <w:rFonts w:eastAsia="SimSun"/>
      <w:b/>
      <w:bCs/>
      <w:color w:val="0070C0"/>
      <w:sz w:val="24"/>
      <w:szCs w:val="24"/>
    </w:rPr>
  </w:style>
  <w:style w:type="paragraph" w:styleId="5">
    <w:name w:val="heading 5"/>
    <w:aliases w:val="H5,H51,h5,H52,H511,H53,H512,H521,H5111,H54,H513,H55,H514,H56,H515,H522,H5112,H531,H5121,H541,H5131,H551,H5141,H57,H516,H523,H5113,H532,H5122,H542,H5132,H552,H5142,H58,H517,H524,H5114,H533,H5123,H543,H5133,H553,H5143,H59,H518,H525,H5115"/>
    <w:basedOn w:val="a1"/>
    <w:next w:val="a1"/>
    <w:link w:val="5Char"/>
    <w:uiPriority w:val="99"/>
    <w:qFormat/>
    <w:rsid w:val="00970C51"/>
    <w:pPr>
      <w:numPr>
        <w:ilvl w:val="4"/>
        <w:numId w:val="6"/>
      </w:numPr>
      <w:tabs>
        <w:tab w:val="clear" w:pos="3119"/>
      </w:tabs>
      <w:spacing w:before="240" w:after="120" w:line="240" w:lineRule="auto"/>
      <w:ind w:left="1701" w:hanging="1134"/>
      <w:outlineLvl w:val="4"/>
    </w:pPr>
    <w:rPr>
      <w:rFonts w:ascii="Tahoma" w:eastAsia="SimSun" w:hAnsi="Tahoma" w:cs="Tahoma"/>
      <w:sz w:val="20"/>
      <w:szCs w:val="20"/>
      <w:u w:val="single"/>
    </w:rPr>
  </w:style>
  <w:style w:type="paragraph" w:styleId="6">
    <w:name w:val="heading 6"/>
    <w:aliases w:val="Heading 6 Char,Char Char Char1,Char Char Char Char,Char Char Char,ASAPHeading 6 Char"/>
    <w:basedOn w:val="a1"/>
    <w:next w:val="a1"/>
    <w:link w:val="6Char"/>
    <w:uiPriority w:val="99"/>
    <w:qFormat/>
    <w:rsid w:val="00B17F72"/>
    <w:pPr>
      <w:spacing w:line="240" w:lineRule="exact"/>
      <w:outlineLvl w:val="5"/>
    </w:pPr>
    <w:rPr>
      <w:rFonts w:ascii="Verdana" w:eastAsia="Times New Roman" w:hAnsi="Verdana" w:cs="Verdana"/>
      <w:sz w:val="20"/>
      <w:szCs w:val="20"/>
      <w:lang w:val="en-US"/>
    </w:rPr>
  </w:style>
  <w:style w:type="paragraph" w:styleId="7">
    <w:name w:val="heading 7"/>
    <w:aliases w:val="Επικεφαλίδα 7 Char Char Char,Επικεφαλίδα 7 Char Char"/>
    <w:basedOn w:val="a1"/>
    <w:next w:val="a1"/>
    <w:link w:val="7Char"/>
    <w:uiPriority w:val="99"/>
    <w:qFormat/>
    <w:rsid w:val="00970C51"/>
    <w:pPr>
      <w:numPr>
        <w:ilvl w:val="6"/>
        <w:numId w:val="6"/>
      </w:numPr>
      <w:tabs>
        <w:tab w:val="left" w:pos="2835"/>
      </w:tabs>
      <w:spacing w:before="120" w:after="60" w:line="360" w:lineRule="auto"/>
      <w:jc w:val="both"/>
      <w:outlineLvl w:val="6"/>
    </w:pPr>
    <w:rPr>
      <w:rFonts w:ascii="Tahoma" w:eastAsia="SimSun" w:hAnsi="Tahoma" w:cs="Tahoma"/>
      <w:sz w:val="18"/>
      <w:szCs w:val="18"/>
      <w:u w:val="single"/>
    </w:rPr>
  </w:style>
  <w:style w:type="paragraph" w:styleId="8">
    <w:name w:val="heading 8"/>
    <w:basedOn w:val="a1"/>
    <w:next w:val="a1"/>
    <w:link w:val="8Char"/>
    <w:uiPriority w:val="99"/>
    <w:qFormat/>
    <w:rsid w:val="00970C51"/>
    <w:pPr>
      <w:numPr>
        <w:ilvl w:val="7"/>
        <w:numId w:val="6"/>
      </w:numPr>
      <w:tabs>
        <w:tab w:val="left" w:pos="3119"/>
      </w:tabs>
      <w:spacing w:before="120" w:after="60" w:line="240" w:lineRule="auto"/>
      <w:jc w:val="both"/>
      <w:outlineLvl w:val="7"/>
    </w:pPr>
    <w:rPr>
      <w:rFonts w:ascii="Tahoma" w:eastAsia="SimSun" w:hAnsi="Tahoma" w:cs="Tahoma"/>
      <w:sz w:val="18"/>
      <w:szCs w:val="18"/>
      <w:u w:val="single"/>
    </w:rPr>
  </w:style>
  <w:style w:type="paragraph" w:styleId="9">
    <w:name w:val="heading 9"/>
    <w:basedOn w:val="a1"/>
    <w:next w:val="a1"/>
    <w:link w:val="9Char"/>
    <w:uiPriority w:val="99"/>
    <w:qFormat/>
    <w:rsid w:val="00970C51"/>
    <w:pPr>
      <w:numPr>
        <w:ilvl w:val="8"/>
        <w:numId w:val="6"/>
      </w:numPr>
      <w:tabs>
        <w:tab w:val="left" w:pos="3119"/>
      </w:tabs>
      <w:spacing w:before="60" w:after="60" w:line="240" w:lineRule="auto"/>
      <w:outlineLvl w:val="8"/>
    </w:pPr>
    <w:rPr>
      <w:rFonts w:ascii="Tahoma" w:eastAsia="SimSun" w:hAnsi="Tahoma" w:cs="Tahoma"/>
      <w:sz w:val="18"/>
      <w:szCs w:val="18"/>
      <w:u w:val="single"/>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aliases w:val="H1 Char Char,H1 Char1,Head1 Char,Heading apps Char,h1 Char,BMS Heading 1 Char,H11 Char,H12 Char,H13 Char,H14 Char,H15 Char,H16 Char,H17 Char,Outline1 Char,Level 1 Topic Heading Char,Header1 Char,Heading 1-ERI Char,l1 Char,Head 1 Char"/>
    <w:basedOn w:val="a2"/>
    <w:link w:val="1"/>
    <w:uiPriority w:val="99"/>
    <w:rsid w:val="009C07F6"/>
    <w:rPr>
      <w:rFonts w:eastAsia="SimSun" w:cs="Calibri"/>
      <w:b/>
      <w:bCs/>
      <w:color w:val="0070C0"/>
      <w:spacing w:val="20"/>
      <w:kern w:val="28"/>
      <w:sz w:val="32"/>
      <w:szCs w:val="32"/>
      <w:shd w:val="clear" w:color="auto" w:fill="D9D9D9"/>
      <w:lang w:eastAsia="en-US"/>
    </w:rPr>
  </w:style>
  <w:style w:type="character" w:customStyle="1" w:styleId="Heading2Char">
    <w:name w:val="Heading 2 Char"/>
    <w:aliases w:val="2 Char,Header 2 Char,h2 Char,Heading Bug Char,H2 Char,Sub-Head1 Char,Heading 2- no# Char,H21 Char,H22 Char,H23 Char,H2Normal Char,Title 2 Char,Heading 2 Char1 Char,Heading 2 Char Char Char2,Heading 2 Char Char Char Char Char Char1 Char"/>
    <w:basedOn w:val="a2"/>
    <w:uiPriority w:val="99"/>
    <w:semiHidden/>
    <w:rsid w:val="00B17F72"/>
    <w:rPr>
      <w:b/>
      <w:bCs/>
      <w:sz w:val="24"/>
      <w:szCs w:val="24"/>
      <w:lang w:val="el-GR" w:eastAsia="en-US"/>
    </w:rPr>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basedOn w:val="a2"/>
    <w:link w:val="3"/>
    <w:uiPriority w:val="99"/>
    <w:rsid w:val="00002B57"/>
    <w:rPr>
      <w:rFonts w:eastAsia="Times New Roman" w:cs="Calibri"/>
      <w:b/>
      <w:bCs/>
      <w:color w:val="0070C0"/>
      <w:sz w:val="28"/>
      <w:szCs w:val="28"/>
      <w:shd w:val="clear" w:color="auto" w:fill="F2F2F2"/>
    </w:rPr>
  </w:style>
  <w:style w:type="character" w:customStyle="1" w:styleId="4Char">
    <w:name w:val="Επικεφαλίδα 4 Char"/>
    <w:aliases w:val="Heading 4 Char Char,Heading 4 Char3 Char Char,Heading 4 Char Char2 Char Char,h4 Char Char2 Char Char,H41 Char Char2 Char Char,H4 Char Char2 Char Char,t4 Char Char2 Char Char,h41 Char Char2 Char Char,H42 Char Char2 Char Char"/>
    <w:basedOn w:val="a2"/>
    <w:link w:val="40"/>
    <w:uiPriority w:val="99"/>
    <w:rsid w:val="007661E1"/>
    <w:rPr>
      <w:rFonts w:eastAsia="SimSun" w:cs="Calibri"/>
      <w:b/>
      <w:bCs/>
      <w:color w:val="0070C0"/>
      <w:sz w:val="24"/>
      <w:szCs w:val="24"/>
      <w:lang w:eastAsia="en-US"/>
    </w:rPr>
  </w:style>
  <w:style w:type="character" w:customStyle="1" w:styleId="5Char">
    <w:name w:val="Επικεφαλίδα 5 Char"/>
    <w:aliases w:val="H5 Char,H51 Char,h5 Char,H52 Char,H511 Char,H53 Char,H512 Char,H521 Char,H5111 Char,H54 Char,H513 Char,H55 Char,H514 Char,H56 Char,H515 Char,H522 Char,H5112 Char,H531 Char,H5121 Char,H541 Char,H5131 Char,H551 Char,H5141 Char,H57 Char"/>
    <w:basedOn w:val="a2"/>
    <w:link w:val="5"/>
    <w:uiPriority w:val="99"/>
    <w:rsid w:val="00970C51"/>
    <w:rPr>
      <w:rFonts w:ascii="Tahoma" w:eastAsia="SimSun" w:hAnsi="Tahoma" w:cs="Tahoma"/>
      <w:sz w:val="20"/>
      <w:szCs w:val="20"/>
      <w:u w:val="single"/>
      <w:lang w:eastAsia="en-US"/>
    </w:rPr>
  </w:style>
  <w:style w:type="character" w:customStyle="1" w:styleId="6Char">
    <w:name w:val="Επικεφαλίδα 6 Char"/>
    <w:aliases w:val="Heading 6 Char Char,Char Char Char1 Char,Char Char Char Char Char,Char Char Char Char1,ASAPHeading 6 Char Char"/>
    <w:basedOn w:val="a2"/>
    <w:link w:val="6"/>
    <w:uiPriority w:val="99"/>
    <w:semiHidden/>
    <w:rsid w:val="00FD77D2"/>
    <w:rPr>
      <w:rFonts w:ascii="Calibri" w:hAnsi="Calibri" w:cs="Calibri"/>
      <w:b/>
      <w:bCs/>
      <w:lang w:eastAsia="en-US"/>
    </w:rPr>
  </w:style>
  <w:style w:type="character" w:customStyle="1" w:styleId="7Char">
    <w:name w:val="Επικεφαλίδα 7 Char"/>
    <w:aliases w:val="Επικεφαλίδα 7 Char Char Char Char,Επικεφαλίδα 7 Char Char Char1"/>
    <w:basedOn w:val="a2"/>
    <w:link w:val="7"/>
    <w:uiPriority w:val="99"/>
    <w:rsid w:val="00970C51"/>
    <w:rPr>
      <w:rFonts w:ascii="Tahoma" w:eastAsia="SimSun" w:hAnsi="Tahoma" w:cs="Tahoma"/>
      <w:sz w:val="18"/>
      <w:szCs w:val="18"/>
      <w:u w:val="single"/>
      <w:lang w:eastAsia="en-US"/>
    </w:rPr>
  </w:style>
  <w:style w:type="character" w:customStyle="1" w:styleId="8Char">
    <w:name w:val="Επικεφαλίδα 8 Char"/>
    <w:basedOn w:val="a2"/>
    <w:link w:val="8"/>
    <w:uiPriority w:val="99"/>
    <w:rsid w:val="00970C51"/>
    <w:rPr>
      <w:rFonts w:ascii="Tahoma" w:eastAsia="SimSun" w:hAnsi="Tahoma" w:cs="Tahoma"/>
      <w:sz w:val="18"/>
      <w:szCs w:val="18"/>
      <w:u w:val="single"/>
      <w:lang w:eastAsia="en-US"/>
    </w:rPr>
  </w:style>
  <w:style w:type="character" w:customStyle="1" w:styleId="9Char">
    <w:name w:val="Επικεφαλίδα 9 Char"/>
    <w:basedOn w:val="a2"/>
    <w:link w:val="9"/>
    <w:uiPriority w:val="99"/>
    <w:rsid w:val="00970C51"/>
    <w:rPr>
      <w:rFonts w:ascii="Tahoma" w:eastAsia="SimSun" w:hAnsi="Tahoma" w:cs="Tahoma"/>
      <w:sz w:val="18"/>
      <w:szCs w:val="18"/>
      <w:u w:val="single"/>
      <w:lang w:eastAsia="en-US"/>
    </w:rPr>
  </w:style>
  <w:style w:type="character" w:customStyle="1" w:styleId="2Char">
    <w:name w:val="Επικεφαλίδα 2 Char"/>
    <w:aliases w:val="2 Char2,Header 2 Char2,h2 Char1,Heading Bug Char2,H2 Char2,Sub-Head1 Char2,Heading 2- no# Char2,H21 Char2,H22 Char2,H23 Char2,H2Normal Char2,Title 2 Char2,Heading 2 Char1 Char2,Heading 2 Char Char Char4,Heading 2 Char Char Char Char"/>
    <w:link w:val="20"/>
    <w:uiPriority w:val="99"/>
    <w:rsid w:val="00E97ED0"/>
    <w:rPr>
      <w:rFonts w:eastAsia="SimSun" w:cs="Calibri"/>
      <w:b/>
      <w:bCs/>
      <w:color w:val="0070C0"/>
      <w:kern w:val="28"/>
      <w:sz w:val="32"/>
      <w:szCs w:val="32"/>
      <w:lang w:eastAsia="en-US"/>
    </w:rPr>
  </w:style>
  <w:style w:type="paragraph" w:styleId="30">
    <w:name w:val="toc 3"/>
    <w:basedOn w:val="a1"/>
    <w:next w:val="a1"/>
    <w:autoRedefine/>
    <w:uiPriority w:val="99"/>
    <w:semiHidden/>
    <w:rsid w:val="00360DD7"/>
    <w:pPr>
      <w:tabs>
        <w:tab w:val="left" w:pos="1320"/>
        <w:tab w:val="right" w:leader="dot" w:pos="8541"/>
      </w:tabs>
      <w:spacing w:after="100"/>
      <w:ind w:left="1276" w:hanging="836"/>
    </w:pPr>
    <w:rPr>
      <w:noProof/>
      <w:sz w:val="24"/>
      <w:szCs w:val="24"/>
    </w:rPr>
  </w:style>
  <w:style w:type="character" w:customStyle="1" w:styleId="Tahoma">
    <w:name w:val="Στυλ Tahoma"/>
    <w:uiPriority w:val="99"/>
    <w:rsid w:val="00970C51"/>
    <w:rPr>
      <w:rFonts w:ascii="Tahoma" w:hAnsi="Tahoma" w:cs="Tahoma"/>
      <w:sz w:val="22"/>
      <w:szCs w:val="22"/>
    </w:rPr>
  </w:style>
  <w:style w:type="paragraph" w:styleId="a5">
    <w:name w:val="Body Text Indent"/>
    <w:aliases w:val="Body Text Indent Char1,Body Text Indent Char Char"/>
    <w:basedOn w:val="a1"/>
    <w:link w:val="Char"/>
    <w:uiPriority w:val="99"/>
    <w:rsid w:val="00970C51"/>
    <w:pPr>
      <w:spacing w:after="120" w:line="240" w:lineRule="auto"/>
      <w:ind w:left="283"/>
      <w:jc w:val="both"/>
    </w:pPr>
    <w:rPr>
      <w:rFonts w:ascii="Arial" w:eastAsia="SimSun" w:hAnsi="Arial" w:cs="Arial"/>
      <w:sz w:val="20"/>
      <w:szCs w:val="20"/>
      <w:lang w:eastAsia="el-GR"/>
    </w:rPr>
  </w:style>
  <w:style w:type="character" w:customStyle="1" w:styleId="Char">
    <w:name w:val="Σώμα κείμενου με εσοχή Char"/>
    <w:aliases w:val="Body Text Indent Char1 Char,Body Text Indent Char Char Char"/>
    <w:basedOn w:val="a2"/>
    <w:link w:val="a5"/>
    <w:uiPriority w:val="99"/>
    <w:rsid w:val="00970C51"/>
    <w:rPr>
      <w:rFonts w:ascii="Arial" w:eastAsia="SimSun" w:hAnsi="Arial" w:cs="Arial"/>
      <w:sz w:val="20"/>
      <w:szCs w:val="20"/>
    </w:rPr>
  </w:style>
  <w:style w:type="paragraph" w:styleId="a">
    <w:name w:val="List Number"/>
    <w:basedOn w:val="a1"/>
    <w:uiPriority w:val="99"/>
    <w:rsid w:val="00970C51"/>
    <w:pPr>
      <w:numPr>
        <w:numId w:val="1"/>
      </w:numPr>
      <w:tabs>
        <w:tab w:val="clear" w:pos="643"/>
        <w:tab w:val="num" w:pos="360"/>
      </w:tabs>
      <w:spacing w:after="120" w:line="240" w:lineRule="auto"/>
      <w:ind w:left="360"/>
      <w:jc w:val="both"/>
    </w:pPr>
    <w:rPr>
      <w:rFonts w:ascii="Tahoma" w:eastAsia="SimSun" w:hAnsi="Tahoma" w:cs="Tahoma"/>
    </w:rPr>
  </w:style>
  <w:style w:type="paragraph" w:styleId="a6">
    <w:name w:val="List Paragraph"/>
    <w:basedOn w:val="a1"/>
    <w:uiPriority w:val="99"/>
    <w:qFormat/>
    <w:rsid w:val="00970C51"/>
    <w:pPr>
      <w:spacing w:after="0" w:line="240" w:lineRule="auto"/>
      <w:ind w:left="720"/>
    </w:pPr>
    <w:rPr>
      <w:rFonts w:ascii="Times New Roman" w:eastAsia="SimSun" w:hAnsi="Times New Roman" w:cs="Times New Roman"/>
      <w:sz w:val="20"/>
      <w:szCs w:val="20"/>
      <w:lang w:eastAsia="el-GR"/>
    </w:rPr>
  </w:style>
  <w:style w:type="paragraph" w:customStyle="1" w:styleId="ListParagraph1">
    <w:name w:val="List Paragraph1"/>
    <w:basedOn w:val="a1"/>
    <w:uiPriority w:val="99"/>
    <w:rsid w:val="00970C51"/>
    <w:pPr>
      <w:spacing w:after="0" w:line="240" w:lineRule="auto"/>
      <w:ind w:left="720"/>
    </w:pPr>
    <w:rPr>
      <w:rFonts w:ascii="Times New Roman" w:eastAsia="SimSun" w:hAnsi="Times New Roman" w:cs="Times New Roman"/>
      <w:sz w:val="24"/>
      <w:szCs w:val="24"/>
      <w:lang w:eastAsia="el-GR"/>
    </w:rPr>
  </w:style>
  <w:style w:type="paragraph" w:styleId="Web">
    <w:name w:val="Normal (Web)"/>
    <w:basedOn w:val="a1"/>
    <w:uiPriority w:val="99"/>
    <w:rsid w:val="00970C51"/>
    <w:pPr>
      <w:spacing w:before="100" w:beforeAutospacing="1" w:after="100" w:afterAutospacing="1" w:line="240" w:lineRule="auto"/>
    </w:pPr>
    <w:rPr>
      <w:rFonts w:ascii="Times New Roman" w:eastAsia="SimSun" w:hAnsi="Times New Roman" w:cs="Times New Roman"/>
      <w:sz w:val="24"/>
      <w:szCs w:val="24"/>
      <w:lang w:eastAsia="el-GR"/>
    </w:rPr>
  </w:style>
  <w:style w:type="character" w:customStyle="1" w:styleId="text-normal">
    <w:name w:val="text-normal"/>
    <w:uiPriority w:val="99"/>
    <w:rsid w:val="00970C51"/>
  </w:style>
  <w:style w:type="paragraph" w:styleId="a7">
    <w:name w:val="footer"/>
    <w:aliases w:val="ft,fo"/>
    <w:basedOn w:val="a1"/>
    <w:link w:val="Char0"/>
    <w:uiPriority w:val="99"/>
    <w:rsid w:val="00970C51"/>
    <w:pPr>
      <w:tabs>
        <w:tab w:val="center" w:pos="4153"/>
        <w:tab w:val="right" w:pos="8306"/>
      </w:tabs>
      <w:spacing w:after="120" w:line="240" w:lineRule="auto"/>
      <w:jc w:val="both"/>
    </w:pPr>
    <w:rPr>
      <w:rFonts w:ascii="Tahoma" w:eastAsia="SimSun" w:hAnsi="Tahoma" w:cs="Tahoma"/>
      <w:sz w:val="20"/>
      <w:szCs w:val="20"/>
      <w:lang w:eastAsia="el-GR"/>
    </w:rPr>
  </w:style>
  <w:style w:type="character" w:customStyle="1" w:styleId="Char0">
    <w:name w:val="Υποσέλιδο Char"/>
    <w:aliases w:val="ft Char,fo Char"/>
    <w:basedOn w:val="a2"/>
    <w:link w:val="a7"/>
    <w:uiPriority w:val="99"/>
    <w:rsid w:val="00970C51"/>
    <w:rPr>
      <w:rFonts w:ascii="Tahoma" w:eastAsia="SimSun" w:hAnsi="Tahoma" w:cs="Tahoma"/>
      <w:sz w:val="20"/>
      <w:szCs w:val="20"/>
    </w:rPr>
  </w:style>
  <w:style w:type="paragraph" w:customStyle="1" w:styleId="TabletextChar">
    <w:name w:val="Table text Char"/>
    <w:basedOn w:val="a1"/>
    <w:link w:val="TabletextCharChar"/>
    <w:uiPriority w:val="99"/>
    <w:semiHidden/>
    <w:rsid w:val="00970C51"/>
    <w:pPr>
      <w:widowControl w:val="0"/>
      <w:spacing w:after="120" w:line="240" w:lineRule="auto"/>
    </w:pPr>
    <w:rPr>
      <w:rFonts w:ascii="Tahoma" w:eastAsia="SimSun" w:hAnsi="Tahoma" w:cs="Tahoma"/>
      <w:sz w:val="20"/>
      <w:szCs w:val="20"/>
      <w:lang w:eastAsia="el-GR"/>
    </w:rPr>
  </w:style>
  <w:style w:type="character" w:customStyle="1" w:styleId="TabletextCharChar">
    <w:name w:val="Table text Char Char"/>
    <w:link w:val="TabletextChar"/>
    <w:uiPriority w:val="99"/>
    <w:rsid w:val="00970C51"/>
    <w:rPr>
      <w:rFonts w:ascii="Tahoma" w:eastAsia="SimSun" w:hAnsi="Tahoma" w:cs="Tahoma"/>
      <w:sz w:val="20"/>
      <w:szCs w:val="20"/>
    </w:rPr>
  </w:style>
  <w:style w:type="paragraph" w:styleId="21">
    <w:name w:val="toc 2"/>
    <w:basedOn w:val="a1"/>
    <w:next w:val="a1"/>
    <w:autoRedefine/>
    <w:uiPriority w:val="99"/>
    <w:semiHidden/>
    <w:rsid w:val="00360DD7"/>
    <w:pPr>
      <w:tabs>
        <w:tab w:val="left" w:pos="880"/>
        <w:tab w:val="right" w:leader="dot" w:pos="8541"/>
      </w:tabs>
      <w:spacing w:after="100"/>
      <w:ind w:left="851" w:hanging="631"/>
    </w:pPr>
    <w:rPr>
      <w:noProof/>
      <w:sz w:val="24"/>
      <w:szCs w:val="24"/>
    </w:rPr>
  </w:style>
  <w:style w:type="paragraph" w:styleId="11">
    <w:name w:val="toc 1"/>
    <w:basedOn w:val="a1"/>
    <w:next w:val="a1"/>
    <w:autoRedefine/>
    <w:uiPriority w:val="99"/>
    <w:semiHidden/>
    <w:rsid w:val="00B17F72"/>
    <w:pPr>
      <w:tabs>
        <w:tab w:val="left" w:pos="851"/>
        <w:tab w:val="right" w:leader="dot" w:pos="8541"/>
      </w:tabs>
      <w:spacing w:after="100"/>
    </w:pPr>
    <w:rPr>
      <w:noProof/>
      <w:sz w:val="28"/>
      <w:szCs w:val="28"/>
    </w:rPr>
  </w:style>
  <w:style w:type="character" w:styleId="-">
    <w:name w:val="Hyperlink"/>
    <w:basedOn w:val="a2"/>
    <w:uiPriority w:val="99"/>
    <w:rsid w:val="00620F6D"/>
    <w:rPr>
      <w:color w:val="0563C1"/>
      <w:u w:val="single"/>
    </w:rPr>
  </w:style>
  <w:style w:type="character" w:styleId="-0">
    <w:name w:val="FollowedHyperlink"/>
    <w:basedOn w:val="a2"/>
    <w:uiPriority w:val="99"/>
    <w:rsid w:val="00484915"/>
    <w:rPr>
      <w:color w:val="auto"/>
      <w:u w:val="single"/>
    </w:rPr>
  </w:style>
  <w:style w:type="paragraph" w:styleId="a8">
    <w:name w:val="Balloon Text"/>
    <w:basedOn w:val="a1"/>
    <w:link w:val="Char1"/>
    <w:uiPriority w:val="99"/>
    <w:semiHidden/>
    <w:rsid w:val="0091213F"/>
    <w:pPr>
      <w:spacing w:after="0" w:line="240" w:lineRule="auto"/>
    </w:pPr>
    <w:rPr>
      <w:rFonts w:ascii="Tahoma" w:hAnsi="Tahoma" w:cs="Tahoma"/>
      <w:sz w:val="16"/>
      <w:szCs w:val="16"/>
      <w:lang w:eastAsia="el-GR"/>
    </w:rPr>
  </w:style>
  <w:style w:type="character" w:customStyle="1" w:styleId="Char1">
    <w:name w:val="Κείμενο πλαισίου Char"/>
    <w:basedOn w:val="a2"/>
    <w:link w:val="a8"/>
    <w:uiPriority w:val="99"/>
    <w:rsid w:val="0091213F"/>
    <w:rPr>
      <w:rFonts w:ascii="Tahoma" w:hAnsi="Tahoma" w:cs="Tahoma"/>
      <w:sz w:val="16"/>
      <w:szCs w:val="16"/>
    </w:rPr>
  </w:style>
  <w:style w:type="character" w:customStyle="1" w:styleId="apple-converted-space">
    <w:name w:val="apple-converted-space"/>
    <w:basedOn w:val="a2"/>
    <w:uiPriority w:val="99"/>
    <w:rsid w:val="00250DF3"/>
  </w:style>
  <w:style w:type="paragraph" w:styleId="a0">
    <w:name w:val="List Bullet"/>
    <w:basedOn w:val="a1"/>
    <w:link w:val="Char2"/>
    <w:autoRedefine/>
    <w:uiPriority w:val="99"/>
    <w:rsid w:val="00FC18DC"/>
    <w:pPr>
      <w:numPr>
        <w:numId w:val="2"/>
      </w:numPr>
      <w:tabs>
        <w:tab w:val="clear" w:pos="926"/>
        <w:tab w:val="num" w:pos="340"/>
      </w:tabs>
      <w:spacing w:before="60" w:after="60" w:line="312" w:lineRule="auto"/>
      <w:ind w:left="680" w:hanging="340"/>
      <w:jc w:val="both"/>
    </w:pPr>
    <w:rPr>
      <w:rFonts w:ascii="Tahoma" w:hAnsi="Tahoma" w:cs="Tahoma"/>
      <w:sz w:val="24"/>
      <w:szCs w:val="24"/>
    </w:rPr>
  </w:style>
  <w:style w:type="paragraph" w:customStyle="1" w:styleId="ListDash">
    <w:name w:val="List Dash"/>
    <w:basedOn w:val="a1"/>
    <w:uiPriority w:val="99"/>
    <w:rsid w:val="00FC18DC"/>
    <w:pPr>
      <w:numPr>
        <w:numId w:val="7"/>
      </w:numPr>
      <w:spacing w:before="60" w:after="60" w:line="312" w:lineRule="auto"/>
      <w:jc w:val="both"/>
    </w:pPr>
    <w:rPr>
      <w:rFonts w:ascii="Tahoma" w:eastAsia="Times New Roman" w:hAnsi="Tahoma" w:cs="Tahoma"/>
      <w:sz w:val="20"/>
      <w:szCs w:val="20"/>
      <w:lang w:val="en-US"/>
    </w:rPr>
  </w:style>
  <w:style w:type="paragraph" w:styleId="41">
    <w:name w:val="toc 4"/>
    <w:basedOn w:val="a1"/>
    <w:next w:val="a1"/>
    <w:autoRedefine/>
    <w:uiPriority w:val="99"/>
    <w:semiHidden/>
    <w:rsid w:val="008D756F"/>
    <w:pPr>
      <w:tabs>
        <w:tab w:val="left" w:pos="1540"/>
        <w:tab w:val="right" w:leader="dot" w:pos="8541"/>
      </w:tabs>
      <w:spacing w:after="100"/>
      <w:ind w:left="1560" w:hanging="900"/>
    </w:pPr>
  </w:style>
  <w:style w:type="character" w:customStyle="1" w:styleId="notranslate">
    <w:name w:val="notranslate"/>
    <w:basedOn w:val="a2"/>
    <w:uiPriority w:val="99"/>
    <w:rsid w:val="0029330D"/>
  </w:style>
  <w:style w:type="character" w:customStyle="1" w:styleId="onlyjsinline">
    <w:name w:val="onlyjsinline"/>
    <w:basedOn w:val="a2"/>
    <w:uiPriority w:val="99"/>
    <w:rsid w:val="00C11DCB"/>
  </w:style>
  <w:style w:type="paragraph" w:styleId="a9">
    <w:name w:val="Quote"/>
    <w:basedOn w:val="a1"/>
    <w:next w:val="a1"/>
    <w:link w:val="Char3"/>
    <w:uiPriority w:val="99"/>
    <w:qFormat/>
    <w:rsid w:val="00E8198B"/>
    <w:rPr>
      <w:i/>
      <w:iCs/>
      <w:color w:val="000000"/>
      <w:sz w:val="20"/>
      <w:szCs w:val="20"/>
      <w:lang w:eastAsia="el-GR"/>
    </w:rPr>
  </w:style>
  <w:style w:type="character" w:customStyle="1" w:styleId="Char3">
    <w:name w:val="Απόσπασμα Char"/>
    <w:basedOn w:val="a2"/>
    <w:link w:val="a9"/>
    <w:uiPriority w:val="99"/>
    <w:rsid w:val="00E8198B"/>
    <w:rPr>
      <w:i/>
      <w:iCs/>
      <w:color w:val="000000"/>
    </w:rPr>
  </w:style>
  <w:style w:type="character" w:styleId="aa">
    <w:name w:val="Strong"/>
    <w:basedOn w:val="a2"/>
    <w:uiPriority w:val="99"/>
    <w:qFormat/>
    <w:rsid w:val="005554D9"/>
    <w:rPr>
      <w:b/>
      <w:bCs/>
    </w:rPr>
  </w:style>
  <w:style w:type="character" w:customStyle="1" w:styleId="HeaderChar">
    <w:name w:val="Header Char"/>
    <w:aliases w:val="hd Char,PartHeader Char"/>
    <w:uiPriority w:val="99"/>
    <w:rsid w:val="009C07F6"/>
    <w:rPr>
      <w:rFonts w:ascii="Tahoma" w:hAnsi="Tahoma" w:cs="Tahoma"/>
      <w:sz w:val="20"/>
      <w:szCs w:val="20"/>
    </w:rPr>
  </w:style>
  <w:style w:type="paragraph" w:styleId="ab">
    <w:name w:val="header"/>
    <w:aliases w:val="hd,PartHeader"/>
    <w:basedOn w:val="a1"/>
    <w:link w:val="Char4"/>
    <w:uiPriority w:val="99"/>
    <w:rsid w:val="009C07F6"/>
    <w:pPr>
      <w:pBdr>
        <w:bottom w:val="single" w:sz="18" w:space="1" w:color="333399"/>
      </w:pBdr>
      <w:tabs>
        <w:tab w:val="left" w:pos="567"/>
        <w:tab w:val="center" w:pos="4536"/>
        <w:tab w:val="right" w:pos="8930"/>
      </w:tabs>
      <w:spacing w:before="60" w:after="60" w:line="312" w:lineRule="auto"/>
      <w:jc w:val="center"/>
    </w:pPr>
    <w:rPr>
      <w:rFonts w:ascii="Tahoma" w:hAnsi="Tahoma" w:cs="Tahoma"/>
      <w:sz w:val="20"/>
      <w:szCs w:val="20"/>
      <w:lang w:eastAsia="el-GR"/>
    </w:rPr>
  </w:style>
  <w:style w:type="character" w:customStyle="1" w:styleId="Char4">
    <w:name w:val="Κεφαλίδα Char"/>
    <w:aliases w:val="hd Char1,PartHeader Char1"/>
    <w:basedOn w:val="a2"/>
    <w:link w:val="ab"/>
    <w:uiPriority w:val="99"/>
    <w:semiHidden/>
    <w:rsid w:val="00B17F72"/>
    <w:rPr>
      <w:rFonts w:ascii="Calibri" w:hAnsi="Calibri" w:cs="Calibri"/>
      <w:sz w:val="22"/>
      <w:szCs w:val="22"/>
      <w:lang w:val="en-US" w:eastAsia="en-US"/>
    </w:rPr>
  </w:style>
  <w:style w:type="character" w:customStyle="1" w:styleId="Char10">
    <w:name w:val="Κεφαλίδα Char1"/>
    <w:basedOn w:val="a2"/>
    <w:uiPriority w:val="99"/>
    <w:semiHidden/>
    <w:rsid w:val="009C07F6"/>
  </w:style>
  <w:style w:type="paragraph" w:styleId="50">
    <w:name w:val="toc 5"/>
    <w:basedOn w:val="41"/>
    <w:next w:val="a1"/>
    <w:autoRedefine/>
    <w:uiPriority w:val="99"/>
    <w:semiHidden/>
    <w:rsid w:val="009C07F6"/>
    <w:pPr>
      <w:tabs>
        <w:tab w:val="clear" w:pos="1540"/>
        <w:tab w:val="clear" w:pos="8541"/>
        <w:tab w:val="left" w:pos="2410"/>
        <w:tab w:val="right" w:leader="dot" w:pos="9072"/>
      </w:tabs>
      <w:spacing w:after="0" w:line="240" w:lineRule="auto"/>
      <w:ind w:left="800" w:hanging="851"/>
    </w:pPr>
    <w:rPr>
      <w:rFonts w:ascii="Tahoma" w:eastAsia="Times New Roman" w:hAnsi="Tahoma" w:cs="Tahoma"/>
      <w:i/>
      <w:iCs/>
      <w:sz w:val="20"/>
      <w:szCs w:val="20"/>
    </w:rPr>
  </w:style>
  <w:style w:type="character" w:customStyle="1" w:styleId="DocumentMapChar">
    <w:name w:val="Document Map Char"/>
    <w:uiPriority w:val="99"/>
    <w:rsid w:val="009C07F6"/>
    <w:rPr>
      <w:rFonts w:ascii="Tahoma" w:hAnsi="Tahoma" w:cs="Tahoma"/>
      <w:sz w:val="20"/>
      <w:szCs w:val="20"/>
      <w:shd w:val="clear" w:color="auto" w:fill="000080"/>
    </w:rPr>
  </w:style>
  <w:style w:type="paragraph" w:styleId="ac">
    <w:name w:val="Document Map"/>
    <w:basedOn w:val="a1"/>
    <w:link w:val="Char5"/>
    <w:uiPriority w:val="99"/>
    <w:semiHidden/>
    <w:rsid w:val="009C07F6"/>
    <w:pPr>
      <w:shd w:val="clear" w:color="auto" w:fill="000080"/>
      <w:spacing w:before="60" w:after="60" w:line="312" w:lineRule="auto"/>
      <w:jc w:val="both"/>
    </w:pPr>
    <w:rPr>
      <w:rFonts w:ascii="Tahoma" w:hAnsi="Tahoma" w:cs="Tahoma"/>
      <w:sz w:val="20"/>
      <w:szCs w:val="20"/>
      <w:lang w:eastAsia="el-GR"/>
    </w:rPr>
  </w:style>
  <w:style w:type="character" w:customStyle="1" w:styleId="Char5">
    <w:name w:val="Χάρτης εγγράφου Char"/>
    <w:basedOn w:val="a2"/>
    <w:link w:val="ac"/>
    <w:uiPriority w:val="99"/>
    <w:semiHidden/>
    <w:rsid w:val="00FD77D2"/>
    <w:rPr>
      <w:rFonts w:ascii="Times New Roman" w:hAnsi="Times New Roman" w:cs="Times New Roman"/>
      <w:sz w:val="2"/>
      <w:szCs w:val="2"/>
      <w:lang w:eastAsia="en-US"/>
    </w:rPr>
  </w:style>
  <w:style w:type="character" w:customStyle="1" w:styleId="Char11">
    <w:name w:val="Χάρτης εγγράφου Char1"/>
    <w:uiPriority w:val="99"/>
    <w:semiHidden/>
    <w:rsid w:val="009C07F6"/>
    <w:rPr>
      <w:rFonts w:ascii="Tahoma" w:hAnsi="Tahoma" w:cs="Tahoma"/>
      <w:sz w:val="16"/>
      <w:szCs w:val="16"/>
    </w:rPr>
  </w:style>
  <w:style w:type="paragraph" w:customStyle="1" w:styleId="Normal9">
    <w:name w:val="Normal 9"/>
    <w:basedOn w:val="a1"/>
    <w:uiPriority w:val="99"/>
    <w:rsid w:val="009C07F6"/>
    <w:pPr>
      <w:spacing w:before="60" w:after="60" w:line="312" w:lineRule="auto"/>
      <w:jc w:val="both"/>
    </w:pPr>
    <w:rPr>
      <w:rFonts w:ascii="Tahoma" w:eastAsia="Times New Roman" w:hAnsi="Tahoma" w:cs="Tahoma"/>
      <w:sz w:val="18"/>
      <w:szCs w:val="18"/>
      <w:lang w:val="en-US"/>
    </w:rPr>
  </w:style>
  <w:style w:type="paragraph" w:customStyle="1" w:styleId="ListDash9">
    <w:name w:val="List Dash 9"/>
    <w:basedOn w:val="ListDash"/>
    <w:uiPriority w:val="99"/>
    <w:rsid w:val="009C07F6"/>
    <w:pPr>
      <w:numPr>
        <w:numId w:val="5"/>
      </w:numPr>
    </w:pPr>
    <w:rPr>
      <w:sz w:val="18"/>
      <w:szCs w:val="18"/>
    </w:rPr>
  </w:style>
  <w:style w:type="paragraph" w:customStyle="1" w:styleId="ListBullet9">
    <w:name w:val="List Bullet 9"/>
    <w:basedOn w:val="a0"/>
    <w:uiPriority w:val="99"/>
    <w:rsid w:val="009C07F6"/>
    <w:pPr>
      <w:numPr>
        <w:numId w:val="4"/>
      </w:numPr>
    </w:pPr>
    <w:rPr>
      <w:sz w:val="18"/>
      <w:szCs w:val="18"/>
    </w:rPr>
  </w:style>
  <w:style w:type="paragraph" w:customStyle="1" w:styleId="Intable">
    <w:name w:val="Intable"/>
    <w:basedOn w:val="a1"/>
    <w:uiPriority w:val="99"/>
    <w:rsid w:val="009C07F6"/>
    <w:pPr>
      <w:spacing w:after="120" w:line="240" w:lineRule="auto"/>
      <w:jc w:val="both"/>
    </w:pPr>
    <w:rPr>
      <w:rFonts w:ascii="Times New Roman" w:eastAsia="Times New Roman" w:hAnsi="Times New Roman" w:cs="Times New Roman"/>
      <w:b/>
      <w:bCs/>
    </w:rPr>
  </w:style>
  <w:style w:type="table" w:customStyle="1" w:styleId="Style1">
    <w:name w:val="Style1"/>
    <w:uiPriority w:val="99"/>
    <w:rsid w:val="009C07F6"/>
    <w:rPr>
      <w:rFonts w:cs="Calibri"/>
      <w:sz w:val="20"/>
      <w:szCs w:val="20"/>
    </w:rPr>
    <w:tblPr>
      <w:tblCellMar>
        <w:top w:w="0" w:type="dxa"/>
        <w:left w:w="108" w:type="dxa"/>
        <w:bottom w:w="0" w:type="dxa"/>
        <w:right w:w="108" w:type="dxa"/>
      </w:tblCellMar>
    </w:tblPr>
  </w:style>
  <w:style w:type="table" w:styleId="ad">
    <w:name w:val="Table Grid"/>
    <w:basedOn w:val="a3"/>
    <w:uiPriority w:val="99"/>
    <w:rsid w:val="009C07F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eccentered">
    <w:name w:val="Spec_centered"/>
    <w:basedOn w:val="a1"/>
    <w:uiPriority w:val="99"/>
    <w:rsid w:val="001B7C68"/>
    <w:pPr>
      <w:spacing w:after="120" w:line="360" w:lineRule="auto"/>
      <w:jc w:val="center"/>
    </w:pPr>
    <w:rPr>
      <w:rFonts w:ascii="Tahoma" w:eastAsia="Arial Unicode MS" w:hAnsi="Tahoma" w:cs="Tahoma"/>
      <w:sz w:val="18"/>
      <w:szCs w:val="18"/>
    </w:rPr>
  </w:style>
  <w:style w:type="paragraph" w:customStyle="1" w:styleId="ColorfulList-Accent12">
    <w:name w:val="Colorful List - Accent 12"/>
    <w:basedOn w:val="a1"/>
    <w:uiPriority w:val="99"/>
    <w:rsid w:val="001B7C68"/>
    <w:pPr>
      <w:suppressAutoHyphens/>
      <w:spacing w:before="60" w:after="60" w:line="240" w:lineRule="auto"/>
      <w:ind w:left="720"/>
      <w:jc w:val="both"/>
    </w:pPr>
    <w:rPr>
      <w:rFonts w:eastAsia="Times New Roman"/>
      <w:sz w:val="24"/>
      <w:szCs w:val="24"/>
      <w:lang w:eastAsia="ar-SA"/>
    </w:rPr>
  </w:style>
  <w:style w:type="paragraph" w:styleId="60">
    <w:name w:val="toc 6"/>
    <w:basedOn w:val="a1"/>
    <w:next w:val="a1"/>
    <w:autoRedefine/>
    <w:uiPriority w:val="99"/>
    <w:semiHidden/>
    <w:rsid w:val="001B7C68"/>
    <w:pPr>
      <w:spacing w:after="100" w:line="276" w:lineRule="auto"/>
      <w:ind w:left="1100"/>
    </w:pPr>
    <w:rPr>
      <w:rFonts w:eastAsia="Times New Roman"/>
      <w:lang w:eastAsia="el-GR"/>
    </w:rPr>
  </w:style>
  <w:style w:type="paragraph" w:styleId="70">
    <w:name w:val="toc 7"/>
    <w:basedOn w:val="a1"/>
    <w:next w:val="a1"/>
    <w:autoRedefine/>
    <w:uiPriority w:val="99"/>
    <w:semiHidden/>
    <w:rsid w:val="001B7C68"/>
    <w:pPr>
      <w:spacing w:after="100" w:line="276" w:lineRule="auto"/>
      <w:ind w:left="1320"/>
    </w:pPr>
    <w:rPr>
      <w:rFonts w:eastAsia="Times New Roman"/>
      <w:lang w:eastAsia="el-GR"/>
    </w:rPr>
  </w:style>
  <w:style w:type="paragraph" w:styleId="80">
    <w:name w:val="toc 8"/>
    <w:basedOn w:val="a1"/>
    <w:next w:val="a1"/>
    <w:autoRedefine/>
    <w:uiPriority w:val="99"/>
    <w:semiHidden/>
    <w:rsid w:val="001B7C68"/>
    <w:pPr>
      <w:spacing w:after="100" w:line="276" w:lineRule="auto"/>
      <w:ind w:left="1540"/>
    </w:pPr>
    <w:rPr>
      <w:rFonts w:eastAsia="Times New Roman"/>
      <w:lang w:eastAsia="el-GR"/>
    </w:rPr>
  </w:style>
  <w:style w:type="paragraph" w:styleId="90">
    <w:name w:val="toc 9"/>
    <w:basedOn w:val="a1"/>
    <w:next w:val="a1"/>
    <w:autoRedefine/>
    <w:uiPriority w:val="99"/>
    <w:semiHidden/>
    <w:rsid w:val="001B7C68"/>
    <w:pPr>
      <w:spacing w:after="100" w:line="276" w:lineRule="auto"/>
      <w:ind w:left="1760"/>
    </w:pPr>
    <w:rPr>
      <w:rFonts w:eastAsia="Times New Roman"/>
      <w:lang w:eastAsia="el-GR"/>
    </w:rPr>
  </w:style>
  <w:style w:type="table" w:customStyle="1" w:styleId="TableHeader">
    <w:name w:val="Table Header"/>
    <w:uiPriority w:val="99"/>
    <w:rsid w:val="009E46F6"/>
    <w:rPr>
      <w:rFonts w:ascii="Tahoma" w:eastAsia="Times New Roman" w:hAnsi="Tahom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1"/>
    <w:link w:val="Char6"/>
    <w:uiPriority w:val="99"/>
    <w:semiHidden/>
    <w:rsid w:val="004C49A7"/>
    <w:pPr>
      <w:spacing w:after="0" w:line="240" w:lineRule="auto"/>
      <w:jc w:val="both"/>
    </w:pPr>
    <w:rPr>
      <w:rFonts w:eastAsia="Batang"/>
      <w:sz w:val="20"/>
      <w:szCs w:val="20"/>
      <w:lang w:val="en-GB" w:eastAsia="ko-KR"/>
    </w:rPr>
  </w:style>
  <w:style w:type="character" w:customStyle="1" w:styleId="FootnoteTextChar">
    <w:name w:val="Footnote Text Char"/>
    <w:basedOn w:val="a2"/>
    <w:uiPriority w:val="99"/>
    <w:semiHidden/>
    <w:rsid w:val="004C49A7"/>
    <w:rPr>
      <w:sz w:val="20"/>
      <w:szCs w:val="20"/>
    </w:rPr>
  </w:style>
  <w:style w:type="character" w:styleId="af">
    <w:name w:val="footnote reference"/>
    <w:aliases w:val="Footnote symbol,Footnote,Footnote reference number,note TESI"/>
    <w:basedOn w:val="a2"/>
    <w:uiPriority w:val="99"/>
    <w:semiHidden/>
    <w:rsid w:val="004C49A7"/>
    <w:rPr>
      <w:rFonts w:ascii="Times New Roman" w:hAnsi="Times New Roman" w:cs="Times New Roman"/>
      <w:vertAlign w:val="superscript"/>
    </w:rPr>
  </w:style>
  <w:style w:type="character" w:customStyle="1" w:styleId="Char6">
    <w:name w:val="Κείμενο υποσημείωσης Char"/>
    <w:link w:val="ae"/>
    <w:uiPriority w:val="99"/>
    <w:rsid w:val="004C49A7"/>
    <w:rPr>
      <w:rFonts w:ascii="Calibri" w:eastAsia="Batang" w:hAnsi="Calibri" w:cs="Calibri"/>
      <w:sz w:val="20"/>
      <w:szCs w:val="20"/>
      <w:lang w:val="en-GB" w:eastAsia="ko-KR"/>
    </w:rPr>
  </w:style>
  <w:style w:type="paragraph" w:customStyle="1" w:styleId="Style2">
    <w:name w:val="Style2"/>
    <w:basedOn w:val="a1"/>
    <w:uiPriority w:val="99"/>
    <w:rsid w:val="00934BAD"/>
    <w:pPr>
      <w:widowControl w:val="0"/>
      <w:autoSpaceDE w:val="0"/>
      <w:autoSpaceDN w:val="0"/>
      <w:adjustRightInd w:val="0"/>
      <w:spacing w:after="0" w:line="240" w:lineRule="auto"/>
    </w:pPr>
    <w:rPr>
      <w:rFonts w:ascii="Tahoma" w:eastAsia="Times New Roman" w:hAnsi="Tahoma" w:cs="Tahoma"/>
      <w:sz w:val="24"/>
      <w:szCs w:val="24"/>
      <w:lang w:eastAsia="el-GR"/>
    </w:rPr>
  </w:style>
  <w:style w:type="character" w:customStyle="1" w:styleId="FontStyle11">
    <w:name w:val="Font Style11"/>
    <w:uiPriority w:val="99"/>
    <w:rsid w:val="00934BAD"/>
    <w:rPr>
      <w:rFonts w:ascii="Tahoma" w:hAnsi="Tahoma" w:cs="Tahoma"/>
      <w:sz w:val="20"/>
      <w:szCs w:val="20"/>
    </w:rPr>
  </w:style>
  <w:style w:type="character" w:customStyle="1" w:styleId="FontStyle12">
    <w:name w:val="Font Style12"/>
    <w:uiPriority w:val="99"/>
    <w:rsid w:val="00934BAD"/>
    <w:rPr>
      <w:rFonts w:ascii="Tahoma" w:hAnsi="Tahoma" w:cs="Tahoma"/>
      <w:sz w:val="22"/>
      <w:szCs w:val="22"/>
    </w:rPr>
  </w:style>
  <w:style w:type="character" w:customStyle="1" w:styleId="FontStyle13">
    <w:name w:val="Font Style13"/>
    <w:uiPriority w:val="99"/>
    <w:rsid w:val="00934BAD"/>
    <w:rPr>
      <w:rFonts w:ascii="Tahoma" w:hAnsi="Tahoma" w:cs="Tahoma"/>
      <w:smallCaps/>
      <w:sz w:val="20"/>
      <w:szCs w:val="20"/>
    </w:rPr>
  </w:style>
  <w:style w:type="paragraph" w:customStyle="1" w:styleId="StyleTimesNewRoman12ptLinespacingsingle">
    <w:name w:val="Style Times New Roman 12 pt Line spacing:  single"/>
    <w:basedOn w:val="a1"/>
    <w:uiPriority w:val="99"/>
    <w:semiHidden/>
    <w:rsid w:val="004D3E07"/>
    <w:pPr>
      <w:spacing w:after="120" w:line="240" w:lineRule="auto"/>
      <w:jc w:val="both"/>
    </w:pPr>
    <w:rPr>
      <w:rFonts w:ascii="Tahoma" w:eastAsia="Times New Roman" w:hAnsi="Tahoma" w:cs="Tahoma"/>
    </w:rPr>
  </w:style>
  <w:style w:type="character" w:customStyle="1" w:styleId="StyleTahoma10ptCharChar">
    <w:name w:val="Style Tahoma 10 pt Char Char"/>
    <w:uiPriority w:val="99"/>
    <w:semiHidden/>
    <w:rsid w:val="004D3E07"/>
    <w:rPr>
      <w:rFonts w:ascii="Tahoma" w:hAnsi="Tahoma" w:cs="Tahoma"/>
      <w:sz w:val="24"/>
      <w:szCs w:val="24"/>
      <w:lang w:val="el-GR" w:eastAsia="en-US"/>
    </w:rPr>
  </w:style>
  <w:style w:type="paragraph" w:customStyle="1" w:styleId="Normalmystyle">
    <w:name w:val="Normal.mystyle"/>
    <w:basedOn w:val="a1"/>
    <w:uiPriority w:val="99"/>
    <w:semiHidden/>
    <w:rsid w:val="004D3E07"/>
    <w:pPr>
      <w:widowControl w:val="0"/>
      <w:spacing w:after="120" w:line="240" w:lineRule="auto"/>
      <w:jc w:val="both"/>
    </w:pPr>
    <w:rPr>
      <w:rFonts w:ascii="Tahoma" w:eastAsia="Times New Roman" w:hAnsi="Tahoma" w:cs="Tahoma"/>
    </w:rPr>
  </w:style>
  <w:style w:type="paragraph" w:customStyle="1" w:styleId="SmallLetters">
    <w:name w:val="Small Letters"/>
    <w:basedOn w:val="a1"/>
    <w:uiPriority w:val="99"/>
    <w:semiHidden/>
    <w:rsid w:val="004D3E07"/>
    <w:pPr>
      <w:spacing w:after="240" w:line="240" w:lineRule="auto"/>
      <w:jc w:val="center"/>
    </w:pPr>
    <w:rPr>
      <w:rFonts w:ascii="Tahoma" w:eastAsia="Times New Roman" w:hAnsi="Tahoma" w:cs="Tahoma"/>
    </w:rPr>
  </w:style>
  <w:style w:type="paragraph" w:customStyle="1" w:styleId="NumCharCharCharCharCharCharCharCharChar">
    <w:name w:val="_Num# Char Char Char Char Char Char Char Char Char"/>
    <w:next w:val="a1"/>
    <w:link w:val="NumCharCharCharCharCharCharCharCharCharChar"/>
    <w:uiPriority w:val="99"/>
    <w:semiHidden/>
    <w:rsid w:val="004D3E07"/>
    <w:pPr>
      <w:widowControl w:val="0"/>
      <w:numPr>
        <w:numId w:val="8"/>
      </w:numPr>
      <w:jc w:val="both"/>
    </w:pPr>
    <w:rPr>
      <w:rFonts w:ascii="Tahoma" w:eastAsia="Times New Roman" w:hAnsi="Tahoma" w:cs="Tahoma"/>
    </w:rPr>
  </w:style>
  <w:style w:type="character" w:customStyle="1" w:styleId="NumCharCharCharCharCharCharCharCharCharChar">
    <w:name w:val="_Num# Char Char Char Char Char Char Char Char Char Char"/>
    <w:link w:val="NumCharCharCharCharCharCharCharCharChar"/>
    <w:uiPriority w:val="99"/>
    <w:semiHidden/>
    <w:rsid w:val="004D3E07"/>
    <w:rPr>
      <w:rFonts w:ascii="Tahoma" w:eastAsia="Times New Roman" w:hAnsi="Tahoma" w:cs="Tahoma"/>
    </w:rPr>
  </w:style>
  <w:style w:type="paragraph" w:customStyle="1" w:styleId="Bullets0">
    <w:name w:val="_Bullets#"/>
    <w:basedOn w:val="a1"/>
    <w:autoRedefine/>
    <w:uiPriority w:val="99"/>
    <w:semiHidden/>
    <w:rsid w:val="004D3E07"/>
    <w:pPr>
      <w:overflowPunct w:val="0"/>
      <w:autoSpaceDE w:val="0"/>
      <w:autoSpaceDN w:val="0"/>
      <w:adjustRightInd w:val="0"/>
      <w:spacing w:before="60" w:after="120" w:line="240" w:lineRule="auto"/>
      <w:ind w:left="643" w:hanging="283"/>
      <w:jc w:val="both"/>
      <w:textAlignment w:val="baseline"/>
    </w:pPr>
    <w:rPr>
      <w:rFonts w:ascii="Tahoma" w:eastAsia="Times New Roman" w:hAnsi="Tahoma" w:cs="Tahoma"/>
      <w:b/>
      <w:bCs/>
      <w:lang w:eastAsia="el-GR"/>
    </w:rPr>
  </w:style>
  <w:style w:type="paragraph" w:customStyle="1" w:styleId="bodynumberingCharCharChar">
    <w:name w:val="body numbering Char Char Char"/>
    <w:uiPriority w:val="99"/>
    <w:semiHidden/>
    <w:rsid w:val="004D3E07"/>
    <w:pPr>
      <w:jc w:val="both"/>
    </w:pPr>
    <w:rPr>
      <w:rFonts w:ascii="Tahoma" w:eastAsia="Times New Roman" w:hAnsi="Tahoma" w:cs="Tahoma"/>
    </w:rPr>
  </w:style>
  <w:style w:type="paragraph" w:customStyle="1" w:styleId="Tabletext">
    <w:name w:val="Table text"/>
    <w:basedOn w:val="a1"/>
    <w:link w:val="TabletextChar1"/>
    <w:uiPriority w:val="99"/>
    <w:rsid w:val="004D3E07"/>
    <w:pPr>
      <w:widowControl w:val="0"/>
      <w:spacing w:after="0" w:line="240" w:lineRule="auto"/>
      <w:ind w:left="113"/>
    </w:pPr>
    <w:rPr>
      <w:rFonts w:ascii="Tahoma" w:hAnsi="Tahoma" w:cs="Tahoma"/>
      <w:sz w:val="24"/>
      <w:szCs w:val="24"/>
    </w:rPr>
  </w:style>
  <w:style w:type="paragraph" w:customStyle="1" w:styleId="tabletext0">
    <w:name w:val="tabletext"/>
    <w:basedOn w:val="a1"/>
    <w:uiPriority w:val="99"/>
    <w:rsid w:val="004D3E07"/>
    <w:pPr>
      <w:spacing w:after="0" w:line="288" w:lineRule="auto"/>
    </w:pPr>
    <w:rPr>
      <w:rFonts w:ascii="Tahoma" w:eastAsia="Times New Roman" w:hAnsi="Tahoma" w:cs="Tahoma"/>
      <w:sz w:val="20"/>
      <w:szCs w:val="20"/>
      <w:lang w:eastAsia="el-GR"/>
    </w:rPr>
  </w:style>
  <w:style w:type="paragraph" w:customStyle="1" w:styleId="TabletextCharChar1">
    <w:name w:val="Table text Char Char1"/>
    <w:basedOn w:val="a1"/>
    <w:uiPriority w:val="99"/>
    <w:semiHidden/>
    <w:rsid w:val="00A700A9"/>
    <w:pPr>
      <w:widowControl w:val="0"/>
      <w:spacing w:after="120" w:line="240" w:lineRule="auto"/>
    </w:pPr>
    <w:rPr>
      <w:rFonts w:ascii="Tahoma" w:eastAsia="Times New Roman" w:hAnsi="Tahoma" w:cs="Tahoma"/>
    </w:rPr>
  </w:style>
  <w:style w:type="paragraph" w:customStyle="1" w:styleId="StyleTahoma10ptChar">
    <w:name w:val="Style Tahoma 10 pt Char"/>
    <w:basedOn w:val="a1"/>
    <w:uiPriority w:val="99"/>
    <w:semiHidden/>
    <w:rsid w:val="001A421B"/>
    <w:pPr>
      <w:spacing w:after="120" w:line="360" w:lineRule="auto"/>
      <w:jc w:val="both"/>
    </w:pPr>
    <w:rPr>
      <w:rFonts w:ascii="Tahoma" w:eastAsia="Times New Roman" w:hAnsi="Tahoma" w:cs="Tahoma"/>
      <w:sz w:val="20"/>
      <w:szCs w:val="20"/>
    </w:rPr>
  </w:style>
  <w:style w:type="paragraph" w:customStyle="1" w:styleId="12">
    <w:name w:val="Παράγραφος λίστας1"/>
    <w:basedOn w:val="a1"/>
    <w:uiPriority w:val="99"/>
    <w:rsid w:val="00F52CD6"/>
    <w:pPr>
      <w:overflowPunct w:val="0"/>
      <w:autoSpaceDE w:val="0"/>
      <w:autoSpaceDN w:val="0"/>
      <w:adjustRightInd w:val="0"/>
      <w:spacing w:before="40" w:after="0" w:line="340" w:lineRule="atLeast"/>
      <w:ind w:left="720"/>
      <w:jc w:val="both"/>
    </w:pPr>
    <w:rPr>
      <w:rFonts w:eastAsia="Times New Roman"/>
      <w:lang w:eastAsia="el-GR"/>
    </w:rPr>
  </w:style>
  <w:style w:type="paragraph" w:styleId="13">
    <w:name w:val="index 1"/>
    <w:basedOn w:val="a1"/>
    <w:next w:val="a1"/>
    <w:autoRedefine/>
    <w:uiPriority w:val="99"/>
    <w:semiHidden/>
    <w:rsid w:val="00B17F72"/>
    <w:pPr>
      <w:ind w:left="220" w:hanging="220"/>
    </w:pPr>
  </w:style>
  <w:style w:type="paragraph" w:styleId="af0">
    <w:name w:val="index heading"/>
    <w:basedOn w:val="a1"/>
    <w:next w:val="13"/>
    <w:uiPriority w:val="99"/>
    <w:semiHidden/>
    <w:rsid w:val="00B17F72"/>
    <w:pPr>
      <w:spacing w:before="60" w:after="60" w:line="240" w:lineRule="auto"/>
      <w:jc w:val="both"/>
    </w:pPr>
    <w:rPr>
      <w:rFonts w:ascii="Tahoma" w:eastAsia="Times New Roman" w:hAnsi="Tahoma" w:cs="Tahoma"/>
    </w:rPr>
  </w:style>
  <w:style w:type="character" w:styleId="af1">
    <w:name w:val="page number"/>
    <w:basedOn w:val="a2"/>
    <w:uiPriority w:val="99"/>
    <w:rsid w:val="00B17F72"/>
    <w:rPr>
      <w:rFonts w:ascii="Tahoma" w:hAnsi="Tahoma" w:cs="Tahoma"/>
      <w:sz w:val="20"/>
      <w:szCs w:val="20"/>
    </w:rPr>
  </w:style>
  <w:style w:type="character" w:styleId="af2">
    <w:name w:val="annotation reference"/>
    <w:basedOn w:val="a2"/>
    <w:uiPriority w:val="99"/>
    <w:semiHidden/>
    <w:rsid w:val="00B17F72"/>
    <w:rPr>
      <w:sz w:val="16"/>
      <w:szCs w:val="16"/>
    </w:rPr>
  </w:style>
  <w:style w:type="paragraph" w:styleId="af3">
    <w:name w:val="annotation text"/>
    <w:basedOn w:val="a1"/>
    <w:link w:val="Char7"/>
    <w:uiPriority w:val="99"/>
    <w:semiHidden/>
    <w:rsid w:val="00B17F72"/>
    <w:pPr>
      <w:spacing w:after="120" w:line="240" w:lineRule="auto"/>
      <w:jc w:val="both"/>
    </w:pPr>
    <w:rPr>
      <w:rFonts w:ascii="Tahoma" w:hAnsi="Tahoma" w:cs="Tahoma"/>
      <w:sz w:val="20"/>
      <w:szCs w:val="20"/>
    </w:rPr>
  </w:style>
  <w:style w:type="character" w:customStyle="1" w:styleId="CommentTextChar">
    <w:name w:val="Comment Text Char"/>
    <w:basedOn w:val="a2"/>
    <w:uiPriority w:val="99"/>
    <w:rsid w:val="00B17F72"/>
    <w:rPr>
      <w:rFonts w:ascii="Tahoma" w:hAnsi="Tahoma" w:cs="Tahoma"/>
    </w:rPr>
  </w:style>
  <w:style w:type="character" w:customStyle="1" w:styleId="Char7">
    <w:name w:val="Κείμενο σχολίου Char"/>
    <w:link w:val="af3"/>
    <w:uiPriority w:val="99"/>
    <w:rsid w:val="00B17F72"/>
    <w:rPr>
      <w:rFonts w:ascii="Tahoma" w:hAnsi="Tahoma" w:cs="Tahoma"/>
      <w:lang w:eastAsia="en-US"/>
    </w:rPr>
  </w:style>
  <w:style w:type="paragraph" w:styleId="af4">
    <w:name w:val="annotation subject"/>
    <w:basedOn w:val="af3"/>
    <w:next w:val="af3"/>
    <w:link w:val="Char8"/>
    <w:uiPriority w:val="99"/>
    <w:semiHidden/>
    <w:rsid w:val="00B17F72"/>
    <w:rPr>
      <w:b/>
      <w:bCs/>
    </w:rPr>
  </w:style>
  <w:style w:type="character" w:customStyle="1" w:styleId="Char8">
    <w:name w:val="Θέμα σχολίου Char"/>
    <w:basedOn w:val="Char7"/>
    <w:link w:val="af4"/>
    <w:uiPriority w:val="99"/>
    <w:rsid w:val="00B17F72"/>
    <w:rPr>
      <w:rFonts w:ascii="Tahoma" w:hAnsi="Tahoma" w:cs="Tahoma"/>
      <w:b/>
      <w:bCs/>
      <w:lang w:eastAsia="en-US"/>
    </w:rPr>
  </w:style>
  <w:style w:type="paragraph" w:customStyle="1" w:styleId="af5">
    <w:name w:val="Πίνακας"/>
    <w:basedOn w:val="a1"/>
    <w:autoRedefine/>
    <w:uiPriority w:val="99"/>
    <w:semiHidden/>
    <w:rsid w:val="00B17F72"/>
    <w:pPr>
      <w:spacing w:after="120" w:line="240" w:lineRule="auto"/>
      <w:jc w:val="both"/>
    </w:pPr>
    <w:rPr>
      <w:rFonts w:ascii="Times New Roman" w:eastAsia="Times New Roman" w:hAnsi="Times New Roman" w:cs="Times New Roman"/>
      <w:lang w:eastAsia="el-GR"/>
    </w:rPr>
  </w:style>
  <w:style w:type="paragraph" w:styleId="22">
    <w:name w:val="index 2"/>
    <w:basedOn w:val="a1"/>
    <w:next w:val="a1"/>
    <w:autoRedefine/>
    <w:uiPriority w:val="99"/>
    <w:semiHidden/>
    <w:rsid w:val="00B17F72"/>
    <w:pPr>
      <w:spacing w:after="120" w:line="240" w:lineRule="auto"/>
      <w:ind w:left="440" w:hanging="220"/>
      <w:jc w:val="both"/>
    </w:pPr>
    <w:rPr>
      <w:rFonts w:ascii="Tahoma" w:eastAsia="Times New Roman" w:hAnsi="Tahoma" w:cs="Tahoma"/>
    </w:rPr>
  </w:style>
  <w:style w:type="paragraph" w:styleId="af6">
    <w:name w:val="Subtitle"/>
    <w:basedOn w:val="a1"/>
    <w:link w:val="Char9"/>
    <w:uiPriority w:val="99"/>
    <w:qFormat/>
    <w:rsid w:val="00B17F72"/>
    <w:pPr>
      <w:spacing w:after="60" w:line="240" w:lineRule="auto"/>
      <w:jc w:val="center"/>
    </w:pPr>
    <w:rPr>
      <w:rFonts w:ascii="Tahoma" w:eastAsia="Times New Roman" w:hAnsi="Tahoma" w:cs="Tahoma"/>
      <w:sz w:val="24"/>
      <w:szCs w:val="24"/>
    </w:rPr>
  </w:style>
  <w:style w:type="character" w:customStyle="1" w:styleId="Char9">
    <w:name w:val="Υπότιτλος Char"/>
    <w:basedOn w:val="a2"/>
    <w:link w:val="af6"/>
    <w:uiPriority w:val="99"/>
    <w:rsid w:val="00B17F72"/>
    <w:rPr>
      <w:rFonts w:ascii="Tahoma" w:hAnsi="Tahoma" w:cs="Tahoma"/>
      <w:sz w:val="24"/>
      <w:szCs w:val="24"/>
      <w:lang w:eastAsia="en-US"/>
    </w:rPr>
  </w:style>
  <w:style w:type="paragraph" w:customStyle="1" w:styleId="af7">
    <w:name w:val="σχήμα"/>
    <w:basedOn w:val="a1"/>
    <w:next w:val="a1"/>
    <w:uiPriority w:val="99"/>
    <w:semiHidden/>
    <w:rsid w:val="00B17F72"/>
    <w:pPr>
      <w:spacing w:after="120" w:line="240" w:lineRule="auto"/>
    </w:pPr>
    <w:rPr>
      <w:rFonts w:ascii="Tahoma" w:eastAsia="Times New Roman" w:hAnsi="Tahoma" w:cs="Tahoma"/>
      <w:b/>
      <w:bCs/>
    </w:rPr>
  </w:style>
  <w:style w:type="paragraph" w:customStyle="1" w:styleId="head1">
    <w:name w:val="head1"/>
    <w:basedOn w:val="ab"/>
    <w:uiPriority w:val="99"/>
    <w:semiHidden/>
    <w:rsid w:val="00B17F72"/>
    <w:pPr>
      <w:pBdr>
        <w:bottom w:val="none" w:sz="0" w:space="0" w:color="auto"/>
      </w:pBdr>
      <w:tabs>
        <w:tab w:val="clear" w:pos="567"/>
        <w:tab w:val="clear" w:pos="4536"/>
        <w:tab w:val="clear" w:pos="8930"/>
        <w:tab w:val="center" w:pos="4153"/>
        <w:tab w:val="right" w:pos="8306"/>
      </w:tabs>
      <w:spacing w:after="0" w:line="360" w:lineRule="auto"/>
      <w:jc w:val="left"/>
    </w:pPr>
    <w:rPr>
      <w:b/>
      <w:bCs/>
      <w:i/>
      <w:iCs/>
      <w:sz w:val="36"/>
      <w:szCs w:val="36"/>
      <w:lang w:val="en-US"/>
    </w:rPr>
  </w:style>
  <w:style w:type="paragraph" w:customStyle="1" w:styleId="head2">
    <w:name w:val="head2"/>
    <w:basedOn w:val="ab"/>
    <w:uiPriority w:val="99"/>
    <w:semiHidden/>
    <w:rsid w:val="00B17F72"/>
    <w:pPr>
      <w:pBdr>
        <w:bottom w:val="none" w:sz="0" w:space="0" w:color="auto"/>
      </w:pBdr>
      <w:tabs>
        <w:tab w:val="clear" w:pos="567"/>
        <w:tab w:val="clear" w:pos="4536"/>
        <w:tab w:val="clear" w:pos="8930"/>
        <w:tab w:val="center" w:pos="4153"/>
        <w:tab w:val="right" w:pos="8306"/>
      </w:tabs>
      <w:spacing w:after="0" w:line="360" w:lineRule="auto"/>
    </w:pPr>
    <w:rPr>
      <w:i/>
      <w:iCs/>
      <w:sz w:val="32"/>
      <w:szCs w:val="32"/>
      <w:lang w:val="en-US"/>
    </w:rPr>
  </w:style>
  <w:style w:type="paragraph" w:customStyle="1" w:styleId="firstpage">
    <w:name w:val="first page"/>
    <w:basedOn w:val="1"/>
    <w:uiPriority w:val="99"/>
    <w:semiHidden/>
    <w:rsid w:val="00B17F72"/>
    <w:pPr>
      <w:numPr>
        <w:numId w:val="0"/>
      </w:numPr>
      <w:pBdr>
        <w:bottom w:val="single" w:sz="6" w:space="1" w:color="auto"/>
      </w:pBdr>
      <w:shd w:val="clear" w:color="auto" w:fill="E0E0E0"/>
      <w:spacing w:before="360"/>
      <w:ind w:left="1418" w:hanging="1418"/>
      <w:outlineLvl w:val="9"/>
    </w:pPr>
    <w:rPr>
      <w:rFonts w:ascii="Tahoma" w:eastAsia="Times New Roman" w:hAnsi="Tahoma" w:cs="Tahoma"/>
      <w:color w:val="auto"/>
      <w:sz w:val="24"/>
      <w:szCs w:val="24"/>
    </w:rPr>
  </w:style>
  <w:style w:type="paragraph" w:customStyle="1" w:styleId="StylefirstpageLeft0cmFirstline0cm">
    <w:name w:val="Style first page + Left:  0 cm First line:  0 cm"/>
    <w:basedOn w:val="firstpage"/>
    <w:uiPriority w:val="99"/>
    <w:semiHidden/>
    <w:rsid w:val="00B17F72"/>
    <w:pPr>
      <w:ind w:left="0" w:firstLine="0"/>
    </w:pPr>
  </w:style>
  <w:style w:type="paragraph" w:styleId="23">
    <w:name w:val="Body Text 2"/>
    <w:basedOn w:val="a1"/>
    <w:link w:val="2Char0"/>
    <w:uiPriority w:val="99"/>
    <w:rsid w:val="00B17F72"/>
    <w:pPr>
      <w:spacing w:after="120" w:line="240" w:lineRule="auto"/>
      <w:jc w:val="both"/>
    </w:pPr>
    <w:rPr>
      <w:rFonts w:ascii="Tahoma" w:eastAsia="Times New Roman" w:hAnsi="Tahoma" w:cs="Tahoma"/>
      <w:sz w:val="20"/>
      <w:szCs w:val="20"/>
    </w:rPr>
  </w:style>
  <w:style w:type="character" w:customStyle="1" w:styleId="2Char0">
    <w:name w:val="Σώμα κείμενου 2 Char"/>
    <w:basedOn w:val="a2"/>
    <w:link w:val="23"/>
    <w:uiPriority w:val="99"/>
    <w:rsid w:val="00B17F72"/>
    <w:rPr>
      <w:rFonts w:ascii="Tahoma" w:hAnsi="Tahoma" w:cs="Tahoma"/>
      <w:lang w:eastAsia="en-US"/>
    </w:rPr>
  </w:style>
  <w:style w:type="paragraph" w:styleId="af8">
    <w:name w:val="Normal Indent"/>
    <w:basedOn w:val="a1"/>
    <w:uiPriority w:val="99"/>
    <w:rsid w:val="00B17F72"/>
    <w:pPr>
      <w:tabs>
        <w:tab w:val="left" w:pos="1276"/>
        <w:tab w:val="left" w:pos="1559"/>
      </w:tabs>
      <w:spacing w:after="120" w:line="240" w:lineRule="auto"/>
      <w:ind w:left="1276" w:hanging="709"/>
      <w:jc w:val="both"/>
    </w:pPr>
    <w:rPr>
      <w:rFonts w:ascii="Tahoma" w:eastAsia="Times New Roman" w:hAnsi="Tahoma" w:cs="Tahoma"/>
    </w:rPr>
  </w:style>
  <w:style w:type="character" w:customStyle="1" w:styleId="af9">
    <w:name w:val="Στυλ Διακριτή διαγραφή"/>
    <w:uiPriority w:val="99"/>
    <w:semiHidden/>
    <w:rsid w:val="00B17F72"/>
  </w:style>
  <w:style w:type="character" w:customStyle="1" w:styleId="afa">
    <w:name w:val="Στυλ Πλάγια Διακριτή διαγραφή"/>
    <w:uiPriority w:val="99"/>
    <w:semiHidden/>
    <w:rsid w:val="00B17F72"/>
    <w:rPr>
      <w:i/>
      <w:iCs/>
    </w:rPr>
  </w:style>
  <w:style w:type="paragraph" w:customStyle="1" w:styleId="Heading1a">
    <w:name w:val="Heading 1a"/>
    <w:basedOn w:val="1"/>
    <w:uiPriority w:val="99"/>
    <w:semiHidden/>
    <w:rsid w:val="00B17F72"/>
    <w:pPr>
      <w:keepNext w:val="0"/>
      <w:numPr>
        <w:numId w:val="0"/>
      </w:numPr>
      <w:shd w:val="clear" w:color="auto" w:fill="E6E6E6"/>
      <w:tabs>
        <w:tab w:val="num" w:pos="432"/>
      </w:tabs>
      <w:spacing w:before="240"/>
      <w:ind w:left="432" w:hanging="432"/>
    </w:pPr>
    <w:rPr>
      <w:rFonts w:ascii="Tahoma" w:eastAsia="Times New Roman" w:hAnsi="Tahoma" w:cs="Tahoma"/>
      <w:color w:val="auto"/>
      <w:sz w:val="24"/>
      <w:szCs w:val="24"/>
    </w:rPr>
  </w:style>
  <w:style w:type="paragraph" w:customStyle="1" w:styleId="Heading2a">
    <w:name w:val="Heading 2a"/>
    <w:basedOn w:val="20"/>
    <w:uiPriority w:val="99"/>
    <w:semiHidden/>
    <w:rsid w:val="00B17F72"/>
    <w:pPr>
      <w:keepNext w:val="0"/>
      <w:numPr>
        <w:ilvl w:val="0"/>
        <w:numId w:val="0"/>
      </w:numPr>
      <w:tabs>
        <w:tab w:val="num" w:pos="576"/>
      </w:tabs>
      <w:ind w:left="576" w:hanging="576"/>
    </w:pPr>
    <w:rPr>
      <w:rFonts w:ascii="Tahoma" w:eastAsia="Times New Roman" w:hAnsi="Tahoma" w:cs="Tahoma"/>
      <w:color w:val="auto"/>
      <w:kern w:val="0"/>
      <w:sz w:val="24"/>
      <w:szCs w:val="24"/>
      <w:u w:val="single"/>
    </w:rPr>
  </w:style>
  <w:style w:type="paragraph" w:customStyle="1" w:styleId="Heading3a">
    <w:name w:val="Heading 3a"/>
    <w:basedOn w:val="3"/>
    <w:uiPriority w:val="99"/>
    <w:semiHidden/>
    <w:rsid w:val="00B17F72"/>
    <w:pPr>
      <w:keepNext w:val="0"/>
      <w:numPr>
        <w:ilvl w:val="0"/>
        <w:numId w:val="0"/>
      </w:numPr>
      <w:shd w:val="clear" w:color="auto" w:fill="auto"/>
      <w:tabs>
        <w:tab w:val="num" w:pos="720"/>
        <w:tab w:val="left" w:pos="851"/>
      </w:tabs>
      <w:spacing w:before="360"/>
      <w:ind w:left="720" w:hanging="720"/>
    </w:pPr>
    <w:rPr>
      <w:b w:val="0"/>
      <w:bCs w:val="0"/>
      <w:noProof/>
      <w:color w:val="auto"/>
      <w:sz w:val="24"/>
      <w:szCs w:val="24"/>
      <w:lang w:eastAsia="en-US"/>
    </w:rPr>
  </w:style>
  <w:style w:type="paragraph" w:customStyle="1" w:styleId="Heading4a">
    <w:name w:val="Heading 4a"/>
    <w:basedOn w:val="40"/>
    <w:uiPriority w:val="99"/>
    <w:semiHidden/>
    <w:rsid w:val="00B17F72"/>
    <w:pPr>
      <w:keepNext w:val="0"/>
      <w:numPr>
        <w:ilvl w:val="0"/>
        <w:numId w:val="0"/>
      </w:numPr>
      <w:tabs>
        <w:tab w:val="num" w:pos="864"/>
        <w:tab w:val="left" w:pos="1134"/>
      </w:tabs>
      <w:spacing w:after="240"/>
      <w:ind w:left="864" w:hanging="864"/>
    </w:pPr>
    <w:rPr>
      <w:rFonts w:eastAsia="Times New Roman"/>
      <w:b w:val="0"/>
      <w:bCs w:val="0"/>
      <w:i/>
      <w:iCs/>
      <w:color w:val="auto"/>
      <w:sz w:val="20"/>
      <w:szCs w:val="20"/>
    </w:rPr>
  </w:style>
  <w:style w:type="paragraph" w:customStyle="1" w:styleId="tableHeader0">
    <w:name w:val="table Header"/>
    <w:basedOn w:val="Normalmystyle"/>
    <w:uiPriority w:val="99"/>
    <w:semiHidden/>
    <w:rsid w:val="00B17F72"/>
    <w:pPr>
      <w:spacing w:before="120"/>
      <w:ind w:left="357" w:hanging="357"/>
      <w:jc w:val="center"/>
      <w:outlineLvl w:val="1"/>
    </w:pPr>
    <w:rPr>
      <w:b/>
      <w:bCs/>
    </w:rPr>
  </w:style>
  <w:style w:type="paragraph" w:customStyle="1" w:styleId="figureFooter">
    <w:name w:val="figure Footer"/>
    <w:basedOn w:val="Normalmystyle"/>
    <w:next w:val="Normalmystyle"/>
    <w:uiPriority w:val="99"/>
    <w:semiHidden/>
    <w:rsid w:val="00B17F72"/>
    <w:pPr>
      <w:keepNext/>
      <w:tabs>
        <w:tab w:val="num" w:pos="1021"/>
      </w:tabs>
      <w:spacing w:before="60"/>
      <w:ind w:left="1021" w:hanging="1021"/>
      <w:jc w:val="center"/>
    </w:pPr>
    <w:rPr>
      <w:b/>
      <w:bCs/>
    </w:rPr>
  </w:style>
  <w:style w:type="paragraph" w:customStyle="1" w:styleId="Header-NoOutline">
    <w:name w:val="Header -No Outline"/>
    <w:basedOn w:val="ab"/>
    <w:uiPriority w:val="99"/>
    <w:semiHidden/>
    <w:rsid w:val="00B17F72"/>
    <w:pPr>
      <w:pBdr>
        <w:bottom w:val="none" w:sz="0" w:space="0" w:color="auto"/>
      </w:pBdr>
      <w:tabs>
        <w:tab w:val="clear" w:pos="567"/>
        <w:tab w:val="clear" w:pos="4536"/>
        <w:tab w:val="clear" w:pos="8930"/>
        <w:tab w:val="center" w:pos="4153"/>
        <w:tab w:val="right" w:pos="8306"/>
      </w:tabs>
      <w:spacing w:after="0" w:line="360" w:lineRule="auto"/>
      <w:ind w:firstLine="113"/>
    </w:pPr>
    <w:rPr>
      <w:b/>
      <w:bCs/>
      <w:sz w:val="32"/>
      <w:szCs w:val="32"/>
    </w:rPr>
  </w:style>
  <w:style w:type="paragraph" w:customStyle="1" w:styleId="periex">
    <w:name w:val="periex"/>
    <w:basedOn w:val="a1"/>
    <w:uiPriority w:val="99"/>
    <w:semiHidden/>
    <w:rsid w:val="00B17F72"/>
    <w:pPr>
      <w:spacing w:before="480" w:after="480" w:line="240" w:lineRule="auto"/>
      <w:jc w:val="both"/>
    </w:pPr>
    <w:rPr>
      <w:rFonts w:ascii="Tahoma" w:eastAsia="Times New Roman" w:hAnsi="Tahoma" w:cs="Tahoma"/>
      <w:b/>
      <w:bCs/>
      <w:sz w:val="32"/>
      <w:szCs w:val="32"/>
    </w:rPr>
  </w:style>
  <w:style w:type="paragraph" w:customStyle="1" w:styleId="greek-items">
    <w:name w:val="greek-items"/>
    <w:basedOn w:val="a1"/>
    <w:uiPriority w:val="99"/>
    <w:semiHidden/>
    <w:rsid w:val="00B17F72"/>
    <w:pPr>
      <w:tabs>
        <w:tab w:val="left" w:pos="426"/>
      </w:tabs>
      <w:spacing w:before="240" w:after="120" w:line="240" w:lineRule="auto"/>
      <w:ind w:left="426" w:hanging="426"/>
      <w:jc w:val="both"/>
    </w:pPr>
    <w:rPr>
      <w:rFonts w:ascii="Tahoma" w:eastAsia="Times New Roman" w:hAnsi="Tahoma" w:cs="Tahoma"/>
    </w:rPr>
  </w:style>
  <w:style w:type="paragraph" w:customStyle="1" w:styleId="b1l">
    <w:name w:val="b1l"/>
    <w:basedOn w:val="a1"/>
    <w:next w:val="a1"/>
    <w:uiPriority w:val="99"/>
    <w:semiHidden/>
    <w:rsid w:val="00B17F72"/>
    <w:pPr>
      <w:overflowPunct w:val="0"/>
      <w:autoSpaceDE w:val="0"/>
      <w:autoSpaceDN w:val="0"/>
      <w:adjustRightInd w:val="0"/>
      <w:spacing w:before="120" w:after="120" w:line="300" w:lineRule="atLeast"/>
      <w:jc w:val="both"/>
      <w:textAlignment w:val="baseline"/>
    </w:pPr>
    <w:rPr>
      <w:rFonts w:ascii="Tahoma" w:eastAsia="Times New Roman" w:hAnsi="Tahoma" w:cs="Tahoma"/>
    </w:rPr>
  </w:style>
  <w:style w:type="paragraph" w:customStyle="1" w:styleId="level1">
    <w:name w:val="level1"/>
    <w:basedOn w:val="a1"/>
    <w:uiPriority w:val="99"/>
    <w:rsid w:val="00B17F72"/>
    <w:pPr>
      <w:spacing w:before="240" w:after="120" w:line="240" w:lineRule="auto"/>
      <w:ind w:left="426"/>
      <w:jc w:val="both"/>
    </w:pPr>
    <w:rPr>
      <w:rFonts w:ascii="Tahoma" w:eastAsia="Times New Roman" w:hAnsi="Tahoma" w:cs="Tahoma"/>
    </w:rPr>
  </w:style>
  <w:style w:type="paragraph" w:customStyle="1" w:styleId="par">
    <w:name w:val="par"/>
    <w:basedOn w:val="a1"/>
    <w:uiPriority w:val="99"/>
    <w:semiHidden/>
    <w:rsid w:val="00B17F72"/>
    <w:pPr>
      <w:spacing w:after="120" w:line="240" w:lineRule="auto"/>
      <w:jc w:val="both"/>
    </w:pPr>
    <w:rPr>
      <w:rFonts w:ascii="Tahoma" w:eastAsia="Times New Roman" w:hAnsi="Tahoma" w:cs="Tahoma"/>
      <w:lang w:eastAsia="el-GR"/>
    </w:rPr>
  </w:style>
  <w:style w:type="paragraph" w:customStyle="1" w:styleId="bodynumberingChar">
    <w:name w:val="body numbering Char"/>
    <w:uiPriority w:val="99"/>
    <w:semiHidden/>
    <w:rsid w:val="00B17F72"/>
    <w:pPr>
      <w:jc w:val="both"/>
    </w:pPr>
    <w:rPr>
      <w:rFonts w:ascii="Tahoma" w:eastAsia="Times New Roman" w:hAnsi="Tahoma" w:cs="Tahoma"/>
      <w:strike/>
    </w:rPr>
  </w:style>
  <w:style w:type="paragraph" w:customStyle="1" w:styleId="bodyCharCharCharCharCharCharCharCharChar">
    <w:name w:val="body Char Char Char Char Char Char Char Char Char"/>
    <w:autoRedefine/>
    <w:uiPriority w:val="99"/>
    <w:semiHidden/>
    <w:rsid w:val="00B17F72"/>
    <w:pPr>
      <w:ind w:left="1531"/>
      <w:jc w:val="both"/>
    </w:pPr>
    <w:rPr>
      <w:rFonts w:ascii="Times New Roman" w:eastAsia="Times New Roman" w:hAnsi="Times New Roman"/>
    </w:rPr>
  </w:style>
  <w:style w:type="character" w:customStyle="1" w:styleId="bodyCharCharCharCharCharCharCharCharCharChar">
    <w:name w:val="body Char Char Char Char Char Char Char Char Char Char"/>
    <w:uiPriority w:val="99"/>
    <w:semiHidden/>
    <w:rsid w:val="00B17F72"/>
    <w:rPr>
      <w:sz w:val="22"/>
      <w:szCs w:val="22"/>
      <w:lang w:val="el-GR" w:eastAsia="el-GR"/>
    </w:rPr>
  </w:style>
  <w:style w:type="paragraph" w:customStyle="1" w:styleId="bodybulletingChar0">
    <w:name w:val="body bulleting Char"/>
    <w:autoRedefine/>
    <w:uiPriority w:val="99"/>
    <w:rsid w:val="00B17F72"/>
    <w:pPr>
      <w:spacing w:before="60" w:after="60"/>
      <w:jc w:val="both"/>
    </w:pPr>
    <w:rPr>
      <w:rFonts w:ascii="Tahoma" w:eastAsia="Times New Roman" w:hAnsi="Tahoma" w:cs="Tahoma"/>
    </w:rPr>
  </w:style>
  <w:style w:type="paragraph" w:customStyle="1" w:styleId="bodyCharCharCharCharCharChar">
    <w:name w:val="body Char Char Char Char Char Char"/>
    <w:uiPriority w:val="99"/>
    <w:semiHidden/>
    <w:rsid w:val="00B17F72"/>
    <w:pPr>
      <w:spacing w:after="120"/>
      <w:jc w:val="both"/>
    </w:pPr>
    <w:rPr>
      <w:rFonts w:ascii="Tahoma" w:eastAsia="Times New Roman" w:hAnsi="Tahoma" w:cs="Tahoma"/>
      <w:color w:val="FF0000"/>
    </w:rPr>
  </w:style>
  <w:style w:type="paragraph" w:customStyle="1" w:styleId="afb">
    <w:name w:val="_Βασικό"/>
    <w:basedOn w:val="a1"/>
    <w:uiPriority w:val="99"/>
    <w:semiHidden/>
    <w:rsid w:val="00B17F72"/>
    <w:pPr>
      <w:overflowPunct w:val="0"/>
      <w:autoSpaceDE w:val="0"/>
      <w:autoSpaceDN w:val="0"/>
      <w:adjustRightInd w:val="0"/>
      <w:spacing w:before="60" w:after="120" w:line="240" w:lineRule="auto"/>
      <w:jc w:val="both"/>
      <w:textAlignment w:val="baseline"/>
    </w:pPr>
    <w:rPr>
      <w:rFonts w:ascii="Tahoma" w:eastAsia="Times New Roman" w:hAnsi="Tahoma" w:cs="Tahoma"/>
      <w:sz w:val="20"/>
      <w:szCs w:val="20"/>
      <w:lang w:eastAsia="el-GR"/>
    </w:rPr>
  </w:style>
  <w:style w:type="paragraph" w:customStyle="1" w:styleId="NumList2">
    <w:name w:val="_NumList2"/>
    <w:uiPriority w:val="99"/>
    <w:semiHidden/>
    <w:rsid w:val="00B17F72"/>
    <w:pPr>
      <w:tabs>
        <w:tab w:val="num" w:pos="587"/>
      </w:tabs>
      <w:ind w:left="587" w:hanging="360"/>
      <w:jc w:val="both"/>
    </w:pPr>
    <w:rPr>
      <w:rFonts w:ascii="Arial" w:eastAsia="Times New Roman" w:hAnsi="Arial" w:cs="Arial"/>
      <w:sz w:val="24"/>
      <w:szCs w:val="24"/>
    </w:rPr>
  </w:style>
  <w:style w:type="paragraph" w:customStyle="1" w:styleId="ListNumber1">
    <w:name w:val="List Number 1"/>
    <w:basedOn w:val="a1"/>
    <w:uiPriority w:val="99"/>
    <w:semiHidden/>
    <w:rsid w:val="00B17F72"/>
    <w:pPr>
      <w:widowControl w:val="0"/>
      <w:spacing w:before="60" w:after="120" w:line="240" w:lineRule="auto"/>
      <w:ind w:left="720" w:hanging="360"/>
      <w:jc w:val="both"/>
    </w:pPr>
    <w:rPr>
      <w:rFonts w:ascii="Tahoma" w:eastAsia="Times New Roman" w:hAnsi="Tahoma" w:cs="Tahoma"/>
      <w:color w:val="000000"/>
      <w:lang w:val="en-US"/>
    </w:rPr>
  </w:style>
  <w:style w:type="paragraph" w:customStyle="1" w:styleId="bodynumberingCharCharCharChar">
    <w:name w:val="body numbering Char Char Char Char"/>
    <w:autoRedefine/>
    <w:uiPriority w:val="99"/>
    <w:semiHidden/>
    <w:rsid w:val="00B17F72"/>
    <w:pPr>
      <w:jc w:val="both"/>
    </w:pPr>
    <w:rPr>
      <w:rFonts w:ascii="Tahoma" w:eastAsia="Times New Roman" w:hAnsi="Tahoma" w:cs="Tahoma"/>
    </w:rPr>
  </w:style>
  <w:style w:type="character" w:customStyle="1" w:styleId="bodynumberingCharCharCharCharChar">
    <w:name w:val="body numbering Char Char Char Char Char"/>
    <w:uiPriority w:val="99"/>
    <w:semiHidden/>
    <w:rsid w:val="00B17F72"/>
    <w:rPr>
      <w:rFonts w:ascii="Tahoma" w:hAnsi="Tahoma" w:cs="Tahoma"/>
      <w:sz w:val="24"/>
      <w:szCs w:val="24"/>
      <w:lang w:val="el-GR" w:eastAsia="el-GR"/>
    </w:rPr>
  </w:style>
  <w:style w:type="paragraph" w:customStyle="1" w:styleId="StyleJustified">
    <w:name w:val="Style Justified"/>
    <w:basedOn w:val="a1"/>
    <w:uiPriority w:val="99"/>
    <w:semiHidden/>
    <w:rsid w:val="00B17F72"/>
    <w:pPr>
      <w:spacing w:after="120" w:line="240" w:lineRule="auto"/>
      <w:jc w:val="both"/>
    </w:pPr>
    <w:rPr>
      <w:rFonts w:ascii="Tahoma" w:eastAsia="Times New Roman" w:hAnsi="Tahoma" w:cs="Tahoma"/>
    </w:rPr>
  </w:style>
  <w:style w:type="paragraph" w:customStyle="1" w:styleId="StylebodynumberingCharTimesNewW112ptStrikethrough">
    <w:name w:val="Style body numbering Char + Times New (W1) 12 pt Strikethrough"/>
    <w:basedOn w:val="bodynumberingCharCharCharChar"/>
    <w:uiPriority w:val="99"/>
    <w:semiHidden/>
    <w:rsid w:val="00B17F72"/>
    <w:rPr>
      <w:rFonts w:ascii="Times New (W1)" w:hAnsi="Times New (W1)" w:cs="Times New (W1)"/>
      <w:strike/>
      <w:sz w:val="24"/>
      <w:szCs w:val="24"/>
    </w:rPr>
  </w:style>
  <w:style w:type="paragraph" w:customStyle="1" w:styleId="afc">
    <w:name w:val="Âáóéêü"/>
    <w:uiPriority w:val="99"/>
    <w:semiHidden/>
    <w:rsid w:val="00B17F72"/>
    <w:pPr>
      <w:tabs>
        <w:tab w:val="left" w:pos="-720"/>
        <w:tab w:val="left" w:pos="0"/>
      </w:tabs>
      <w:suppressAutoHyphens/>
      <w:ind w:left="720" w:hanging="720"/>
      <w:jc w:val="both"/>
    </w:pPr>
    <w:rPr>
      <w:rFonts w:ascii="Roman" w:eastAsia="Times New Roman" w:hAnsi="Roman" w:cs="Roman"/>
      <w:spacing w:val="-2"/>
      <w:sz w:val="24"/>
      <w:szCs w:val="24"/>
      <w:lang w:val="en-US" w:eastAsia="en-US"/>
    </w:rPr>
  </w:style>
  <w:style w:type="paragraph" w:customStyle="1" w:styleId="Version10">
    <w:name w:val="Version 1.0"/>
    <w:basedOn w:val="a1"/>
    <w:uiPriority w:val="99"/>
    <w:semiHidden/>
    <w:rsid w:val="00B17F72"/>
    <w:pPr>
      <w:tabs>
        <w:tab w:val="left" w:pos="357"/>
      </w:tabs>
      <w:overflowPunct w:val="0"/>
      <w:autoSpaceDE w:val="0"/>
      <w:autoSpaceDN w:val="0"/>
      <w:adjustRightInd w:val="0"/>
      <w:spacing w:after="120" w:line="360" w:lineRule="auto"/>
      <w:ind w:left="357" w:hanging="357"/>
      <w:jc w:val="both"/>
      <w:textAlignment w:val="baseline"/>
    </w:pPr>
    <w:rPr>
      <w:rFonts w:ascii="Arial" w:eastAsia="Times New Roman" w:hAnsi="Arial" w:cs="Arial"/>
      <w:sz w:val="20"/>
      <w:szCs w:val="20"/>
      <w:lang w:eastAsia="el-GR"/>
    </w:rPr>
  </w:style>
  <w:style w:type="character" w:customStyle="1" w:styleId="bodyCharCharCharCharCharChar1">
    <w:name w:val="body Char Char Char Char Char Char1"/>
    <w:uiPriority w:val="99"/>
    <w:semiHidden/>
    <w:rsid w:val="00B17F72"/>
    <w:rPr>
      <w:rFonts w:ascii="Tahoma" w:hAnsi="Tahoma" w:cs="Tahoma"/>
      <w:sz w:val="22"/>
      <w:szCs w:val="22"/>
      <w:lang w:val="el-GR"/>
    </w:rPr>
  </w:style>
  <w:style w:type="character" w:customStyle="1" w:styleId="bodyCharCharCharCharCharCharChar">
    <w:name w:val="body Char Char Char Char Char Char Char"/>
    <w:uiPriority w:val="99"/>
    <w:semiHidden/>
    <w:rsid w:val="00B17F72"/>
    <w:rPr>
      <w:sz w:val="24"/>
      <w:szCs w:val="24"/>
      <w:lang w:val="el-GR" w:eastAsia="el-GR"/>
    </w:rPr>
  </w:style>
  <w:style w:type="paragraph" w:customStyle="1" w:styleId="StyleTahoma10ptJustifiedBefore6pt">
    <w:name w:val="Style Tahoma 10 pt Justified Before:  6 pt"/>
    <w:basedOn w:val="afb"/>
    <w:uiPriority w:val="99"/>
    <w:semiHidden/>
    <w:rsid w:val="00B17F72"/>
    <w:pPr>
      <w:spacing w:before="120"/>
    </w:pPr>
  </w:style>
  <w:style w:type="paragraph" w:customStyle="1" w:styleId="StyleTahoma10ptJustifiedLeft063cm">
    <w:name w:val="Style Tahoma 10 pt Justified Left:  063 cm"/>
    <w:basedOn w:val="afb"/>
    <w:uiPriority w:val="99"/>
    <w:semiHidden/>
    <w:rsid w:val="00B17F72"/>
    <w:pPr>
      <w:ind w:left="357"/>
    </w:pPr>
  </w:style>
  <w:style w:type="paragraph" w:customStyle="1" w:styleId="StyleTahoma10ptJustifiedBefore6pt1">
    <w:name w:val="Style Tahoma 10 pt Justified Before:  6 pt1"/>
    <w:basedOn w:val="afb"/>
    <w:uiPriority w:val="99"/>
    <w:semiHidden/>
    <w:rsid w:val="00B17F72"/>
    <w:pPr>
      <w:spacing w:before="120"/>
    </w:pPr>
  </w:style>
  <w:style w:type="paragraph" w:customStyle="1" w:styleId="StyleTahoma10ptJustifiedBefore6pt2">
    <w:name w:val="Style Tahoma 10 pt Justified Before:  6 pt2"/>
    <w:basedOn w:val="afb"/>
    <w:uiPriority w:val="99"/>
    <w:semiHidden/>
    <w:rsid w:val="00B17F72"/>
    <w:pPr>
      <w:spacing w:before="120"/>
    </w:pPr>
  </w:style>
  <w:style w:type="paragraph" w:customStyle="1" w:styleId="24">
    <w:name w:val="_Επικεφ.2"/>
    <w:basedOn w:val="20"/>
    <w:autoRedefine/>
    <w:uiPriority w:val="99"/>
    <w:semiHidden/>
    <w:rsid w:val="00B17F72"/>
    <w:pPr>
      <w:keepNext w:val="0"/>
      <w:numPr>
        <w:numId w:val="0"/>
      </w:numPr>
      <w:tabs>
        <w:tab w:val="num" w:pos="0"/>
        <w:tab w:val="left" w:pos="851"/>
      </w:tabs>
      <w:overflowPunct w:val="0"/>
      <w:autoSpaceDE w:val="0"/>
      <w:autoSpaceDN w:val="0"/>
      <w:adjustRightInd w:val="0"/>
      <w:spacing w:before="180" w:after="60"/>
      <w:textAlignment w:val="baseline"/>
    </w:pPr>
    <w:rPr>
      <w:rFonts w:ascii="Tahoma" w:eastAsia="Times New Roman" w:hAnsi="Tahoma" w:cs="Tahoma"/>
      <w:color w:val="auto"/>
      <w:kern w:val="0"/>
      <w:sz w:val="20"/>
      <w:szCs w:val="20"/>
      <w:u w:val="single"/>
      <w:lang w:eastAsia="el-GR"/>
    </w:rPr>
  </w:style>
  <w:style w:type="paragraph" w:customStyle="1" w:styleId="31">
    <w:name w:val="_Επικεφ.3"/>
    <w:basedOn w:val="3"/>
    <w:autoRedefine/>
    <w:uiPriority w:val="99"/>
    <w:semiHidden/>
    <w:rsid w:val="00B17F72"/>
    <w:pPr>
      <w:keepNext w:val="0"/>
      <w:numPr>
        <w:ilvl w:val="0"/>
        <w:numId w:val="0"/>
      </w:numPr>
      <w:shd w:val="clear" w:color="auto" w:fill="auto"/>
      <w:tabs>
        <w:tab w:val="left" w:pos="851"/>
      </w:tabs>
      <w:overflowPunct w:val="0"/>
      <w:autoSpaceDE w:val="0"/>
      <w:autoSpaceDN w:val="0"/>
      <w:adjustRightInd w:val="0"/>
      <w:spacing w:before="120"/>
      <w:textAlignment w:val="baseline"/>
    </w:pPr>
    <w:rPr>
      <w:b w:val="0"/>
      <w:bCs w:val="0"/>
      <w:noProof/>
      <w:color w:val="auto"/>
      <w:sz w:val="24"/>
      <w:szCs w:val="24"/>
    </w:rPr>
  </w:style>
  <w:style w:type="paragraph" w:customStyle="1" w:styleId="14">
    <w:name w:val="_Επικεφ.1"/>
    <w:basedOn w:val="1"/>
    <w:autoRedefine/>
    <w:uiPriority w:val="99"/>
    <w:semiHidden/>
    <w:rsid w:val="00B17F72"/>
    <w:pPr>
      <w:keepNext w:val="0"/>
      <w:numPr>
        <w:numId w:val="0"/>
      </w:numPr>
      <w:shd w:val="clear" w:color="auto" w:fill="E6E6E6"/>
      <w:tabs>
        <w:tab w:val="left" w:pos="851"/>
        <w:tab w:val="left" w:pos="1134"/>
      </w:tabs>
      <w:overflowPunct w:val="0"/>
      <w:autoSpaceDE w:val="0"/>
      <w:autoSpaceDN w:val="0"/>
      <w:adjustRightInd w:val="0"/>
      <w:spacing w:before="240" w:after="60"/>
      <w:jc w:val="center"/>
      <w:textAlignment w:val="baseline"/>
    </w:pPr>
    <w:rPr>
      <w:rFonts w:ascii="Arial (W1)" w:eastAsia="Times New Roman" w:hAnsi="Arial (W1)" w:cs="Arial (W1)"/>
      <w:color w:val="000000"/>
      <w:sz w:val="30"/>
      <w:szCs w:val="30"/>
      <w:lang w:eastAsia="el-GR"/>
    </w:rPr>
  </w:style>
  <w:style w:type="paragraph" w:customStyle="1" w:styleId="afd">
    <w:name w:val="_Τίτλος"/>
    <w:basedOn w:val="14"/>
    <w:autoRedefine/>
    <w:uiPriority w:val="99"/>
    <w:rsid w:val="00B17F72"/>
    <w:rPr>
      <w:sz w:val="32"/>
      <w:szCs w:val="32"/>
    </w:rPr>
  </w:style>
  <w:style w:type="paragraph" w:customStyle="1" w:styleId="afe">
    <w:name w:val="_Βασικό Πιν."/>
    <w:basedOn w:val="afb"/>
    <w:uiPriority w:val="99"/>
    <w:semiHidden/>
    <w:rsid w:val="00B17F72"/>
    <w:pPr>
      <w:ind w:left="33" w:firstLine="284"/>
    </w:pPr>
    <w:rPr>
      <w:rFonts w:ascii="Arial" w:hAnsi="Arial" w:cs="Arial"/>
      <w:sz w:val="24"/>
      <w:szCs w:val="24"/>
    </w:rPr>
  </w:style>
  <w:style w:type="paragraph" w:customStyle="1" w:styleId="NumCharCharCharCharCharCharCharChar">
    <w:name w:val="_Num# Char Char Char Char Char Char Char Char"/>
    <w:next w:val="Bullets0"/>
    <w:uiPriority w:val="99"/>
    <w:semiHidden/>
    <w:rsid w:val="00B17F72"/>
    <w:pPr>
      <w:widowControl w:val="0"/>
      <w:tabs>
        <w:tab w:val="num" w:pos="360"/>
      </w:tabs>
      <w:ind w:left="360" w:hanging="360"/>
      <w:jc w:val="both"/>
    </w:pPr>
    <w:rPr>
      <w:rFonts w:ascii="Tahoma" w:eastAsia="Times New Roman" w:hAnsi="Tahoma" w:cs="Tahoma"/>
    </w:rPr>
  </w:style>
  <w:style w:type="paragraph" w:customStyle="1" w:styleId="NumList">
    <w:name w:val="_Num_List"/>
    <w:autoRedefine/>
    <w:uiPriority w:val="99"/>
    <w:semiHidden/>
    <w:rsid w:val="00B17F72"/>
    <w:pPr>
      <w:tabs>
        <w:tab w:val="left" w:pos="1418"/>
      </w:tabs>
      <w:ind w:left="454" w:hanging="454"/>
    </w:pPr>
    <w:rPr>
      <w:rFonts w:ascii="Times New Roman" w:eastAsia="Times New Roman" w:hAnsi="Times New Roman"/>
      <w:color w:val="000000"/>
      <w:sz w:val="20"/>
      <w:szCs w:val="20"/>
    </w:rPr>
  </w:style>
  <w:style w:type="paragraph" w:customStyle="1" w:styleId="aff">
    <w:name w:val="_ΝΑΙ"/>
    <w:basedOn w:val="Bullets0"/>
    <w:autoRedefine/>
    <w:uiPriority w:val="99"/>
    <w:semiHidden/>
    <w:rsid w:val="00B17F72"/>
    <w:pPr>
      <w:framePr w:hSpace="180" w:wrap="auto" w:vAnchor="text" w:hAnchor="text" w:y="1"/>
      <w:overflowPunct/>
      <w:autoSpaceDE/>
      <w:autoSpaceDN/>
      <w:adjustRightInd/>
      <w:spacing w:before="0" w:line="360" w:lineRule="auto"/>
      <w:ind w:left="0" w:firstLine="0"/>
      <w:suppressOverlap/>
      <w:jc w:val="center"/>
      <w:textAlignment w:val="auto"/>
    </w:pPr>
    <w:rPr>
      <w:rFonts w:ascii="Times New Roman" w:eastAsia="Arial Unicode MS" w:hAnsi="Times New Roman" w:cs="Times New Roman"/>
      <w:sz w:val="24"/>
      <w:szCs w:val="24"/>
      <w:lang w:eastAsia="en-US"/>
    </w:rPr>
  </w:style>
  <w:style w:type="paragraph" w:customStyle="1" w:styleId="StyleBodyTextbULLETINGNotBoldCharCharCharChar">
    <w:name w:val="Style Body Text bULLETING + Not Bold Char Char Char Char"/>
    <w:basedOn w:val="a1"/>
    <w:autoRedefine/>
    <w:uiPriority w:val="99"/>
    <w:semiHidden/>
    <w:rsid w:val="00B17F72"/>
    <w:pPr>
      <w:spacing w:after="120" w:line="240" w:lineRule="auto"/>
      <w:jc w:val="both"/>
    </w:pPr>
    <w:rPr>
      <w:rFonts w:ascii="Tahoma" w:eastAsia="Times New Roman" w:hAnsi="Tahoma" w:cs="Tahoma"/>
      <w:b/>
      <w:bCs/>
    </w:rPr>
  </w:style>
  <w:style w:type="character" w:customStyle="1" w:styleId="StyleBodyTextbULLETINGNotBoldCharCharCharCharChar">
    <w:name w:val="Style Body Text bULLETING + Not Bold Char Char Char Char Char"/>
    <w:uiPriority w:val="99"/>
    <w:semiHidden/>
    <w:rsid w:val="00B17F72"/>
    <w:rPr>
      <w:rFonts w:ascii="Tahoma" w:hAnsi="Tahoma" w:cs="Tahoma"/>
      <w:b/>
      <w:bCs/>
      <w:sz w:val="24"/>
      <w:szCs w:val="24"/>
      <w:lang w:val="el-GR" w:eastAsia="el-GR"/>
    </w:rPr>
  </w:style>
  <w:style w:type="paragraph" w:customStyle="1" w:styleId="NumList0">
    <w:name w:val="_NumList"/>
    <w:autoRedefine/>
    <w:uiPriority w:val="99"/>
    <w:semiHidden/>
    <w:rsid w:val="00B17F72"/>
    <w:pPr>
      <w:spacing w:line="360" w:lineRule="auto"/>
      <w:jc w:val="right"/>
    </w:pPr>
    <w:rPr>
      <w:rFonts w:ascii="Arial" w:eastAsia="Times New Roman" w:hAnsi="Arial" w:cs="Arial"/>
      <w:sz w:val="20"/>
      <w:szCs w:val="20"/>
      <w:lang w:eastAsia="en-US"/>
    </w:rPr>
  </w:style>
  <w:style w:type="paragraph" w:customStyle="1" w:styleId="StyleHeading1">
    <w:name w:val="Style Heading 1"/>
    <w:aliases w:val="H1 + Left:  0 cm First line:  0 cm Before:  12 pt..."/>
    <w:basedOn w:val="1"/>
    <w:uiPriority w:val="99"/>
    <w:semiHidden/>
    <w:rsid w:val="00B17F72"/>
    <w:pPr>
      <w:numPr>
        <w:numId w:val="0"/>
      </w:numPr>
      <w:shd w:val="clear" w:color="auto" w:fill="E6E6E6"/>
      <w:tabs>
        <w:tab w:val="num" w:pos="0"/>
      </w:tabs>
      <w:spacing w:before="240" w:after="60"/>
    </w:pPr>
    <w:rPr>
      <w:rFonts w:ascii="Tahoma" w:eastAsia="Times New Roman" w:hAnsi="Tahoma" w:cs="Tahoma"/>
      <w:color w:val="auto"/>
      <w:sz w:val="24"/>
      <w:szCs w:val="24"/>
    </w:rPr>
  </w:style>
  <w:style w:type="paragraph" w:customStyle="1" w:styleId="StyleHeading2Tahoma10ptJustifiedBefore30ptAfter">
    <w:name w:val="Style Heading 2 + Tahoma 10 pt Justified Before:  30 pt After: ..."/>
    <w:basedOn w:val="20"/>
    <w:uiPriority w:val="99"/>
    <w:semiHidden/>
    <w:rsid w:val="00B17F72"/>
    <w:pPr>
      <w:numPr>
        <w:ilvl w:val="0"/>
        <w:numId w:val="0"/>
      </w:numPr>
      <w:tabs>
        <w:tab w:val="num" w:pos="1080"/>
      </w:tabs>
      <w:ind w:left="565" w:hanging="565"/>
    </w:pPr>
    <w:rPr>
      <w:rFonts w:ascii="Tahoma" w:eastAsia="Times New Roman" w:hAnsi="Tahoma" w:cs="Tahoma"/>
      <w:color w:val="auto"/>
      <w:kern w:val="0"/>
      <w:sz w:val="20"/>
      <w:szCs w:val="20"/>
      <w:u w:val="single"/>
    </w:rPr>
  </w:style>
  <w:style w:type="paragraph" w:customStyle="1" w:styleId="StyleHeading2Left03cmFirstline0cm">
    <w:name w:val="Style Heading 2 + Left:  03 cm First line:  0 cm"/>
    <w:basedOn w:val="20"/>
    <w:uiPriority w:val="99"/>
    <w:semiHidden/>
    <w:rsid w:val="00B17F72"/>
    <w:pPr>
      <w:numPr>
        <w:ilvl w:val="0"/>
        <w:numId w:val="0"/>
      </w:numPr>
      <w:tabs>
        <w:tab w:val="num" w:pos="1080"/>
      </w:tabs>
      <w:ind w:left="170"/>
    </w:pPr>
    <w:rPr>
      <w:rFonts w:ascii="Tahoma" w:eastAsia="Times New Roman" w:hAnsi="Tahoma" w:cs="Tahoma"/>
      <w:color w:val="auto"/>
      <w:kern w:val="0"/>
      <w:sz w:val="24"/>
      <w:szCs w:val="24"/>
      <w:u w:val="single"/>
    </w:rPr>
  </w:style>
  <w:style w:type="paragraph" w:customStyle="1" w:styleId="StyleHeading2Tahoma10ptJustifiedLeft0cmFirstline">
    <w:name w:val="Style Heading 2 + Tahoma 10 pt Justified Left:  0 cm First line..."/>
    <w:basedOn w:val="20"/>
    <w:uiPriority w:val="99"/>
    <w:semiHidden/>
    <w:rsid w:val="00B17F72"/>
    <w:pPr>
      <w:numPr>
        <w:ilvl w:val="0"/>
        <w:numId w:val="0"/>
      </w:numPr>
      <w:tabs>
        <w:tab w:val="num" w:pos="1080"/>
      </w:tabs>
      <w:ind w:left="565" w:hanging="565"/>
    </w:pPr>
    <w:rPr>
      <w:rFonts w:ascii="Tahoma" w:eastAsia="Times New Roman" w:hAnsi="Tahoma" w:cs="Tahoma"/>
      <w:color w:val="auto"/>
      <w:kern w:val="0"/>
      <w:sz w:val="24"/>
      <w:szCs w:val="24"/>
      <w:u w:val="single"/>
    </w:rPr>
  </w:style>
  <w:style w:type="paragraph" w:customStyle="1" w:styleId="StyleStyleHeading2Tahoma10ptJustifiedLeft0cmFirstli">
    <w:name w:val="Style Style Heading 2 + Tahoma 10 pt Justified Left:  0 cm First li..."/>
    <w:basedOn w:val="StyleHeading2Tahoma10ptJustifiedLeft0cmFirstline"/>
    <w:uiPriority w:val="99"/>
    <w:semiHidden/>
    <w:rsid w:val="00B17F72"/>
  </w:style>
  <w:style w:type="paragraph" w:customStyle="1" w:styleId="bodynumberingCharChar">
    <w:name w:val="body numbering Char Char"/>
    <w:autoRedefine/>
    <w:uiPriority w:val="99"/>
    <w:semiHidden/>
    <w:rsid w:val="00B17F72"/>
    <w:pPr>
      <w:jc w:val="both"/>
    </w:pPr>
    <w:rPr>
      <w:rFonts w:ascii="Tahoma" w:eastAsia="Times New Roman" w:hAnsi="Tahoma" w:cs="Tahoma"/>
    </w:rPr>
  </w:style>
  <w:style w:type="paragraph" w:customStyle="1" w:styleId="xl22">
    <w:name w:val="xl22"/>
    <w:basedOn w:val="a1"/>
    <w:uiPriority w:val="99"/>
    <w:semiHidden/>
    <w:rsid w:val="00B17F72"/>
    <w:pPr>
      <w:pBdr>
        <w:left w:val="single" w:sz="4"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3">
    <w:name w:val="xl23"/>
    <w:basedOn w:val="a1"/>
    <w:uiPriority w:val="99"/>
    <w:semiHidden/>
    <w:rsid w:val="00B17F72"/>
    <w:pPr>
      <w:pBdr>
        <w:left w:val="single" w:sz="4" w:space="0" w:color="auto"/>
        <w:bottom w:val="single" w:sz="4"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4">
    <w:name w:val="xl24"/>
    <w:basedOn w:val="a1"/>
    <w:uiPriority w:val="99"/>
    <w:rsid w:val="00B17F72"/>
    <w:pP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5">
    <w:name w:val="xl25"/>
    <w:basedOn w:val="a1"/>
    <w:uiPriority w:val="99"/>
    <w:rsid w:val="00B17F72"/>
    <w:pPr>
      <w:pBdr>
        <w:top w:val="single" w:sz="4"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6">
    <w:name w:val="xl26"/>
    <w:basedOn w:val="a1"/>
    <w:uiPriority w:val="99"/>
    <w:rsid w:val="00B17F72"/>
    <w:pPr>
      <w:pBdr>
        <w:top w:val="single" w:sz="4" w:space="0" w:color="auto"/>
        <w:right w:val="single" w:sz="4"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7">
    <w:name w:val="xl27"/>
    <w:basedOn w:val="a1"/>
    <w:uiPriority w:val="99"/>
    <w:rsid w:val="00B17F72"/>
    <w:pPr>
      <w:pBdr>
        <w:right w:val="single" w:sz="4"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8">
    <w:name w:val="xl28"/>
    <w:basedOn w:val="a1"/>
    <w:uiPriority w:val="99"/>
    <w:rsid w:val="00B17F72"/>
    <w:pPr>
      <w:pBdr>
        <w:bottom w:val="single" w:sz="4"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9">
    <w:name w:val="xl29"/>
    <w:basedOn w:val="a1"/>
    <w:uiPriority w:val="99"/>
    <w:rsid w:val="00B17F72"/>
    <w:pPr>
      <w:pBdr>
        <w:top w:val="single" w:sz="4" w:space="0" w:color="auto"/>
        <w:left w:val="single" w:sz="4" w:space="0" w:color="auto"/>
      </w:pBdr>
      <w:shd w:val="clear" w:color="auto" w:fill="00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0">
    <w:name w:val="xl30"/>
    <w:basedOn w:val="a1"/>
    <w:uiPriority w:val="99"/>
    <w:rsid w:val="00B17F72"/>
    <w:pPr>
      <w:pBdr>
        <w:left w:val="single" w:sz="4" w:space="0" w:color="auto"/>
        <w:bottom w:val="single" w:sz="8" w:space="0" w:color="auto"/>
      </w:pBdr>
      <w:shd w:val="clear" w:color="auto" w:fill="00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1">
    <w:name w:val="xl31"/>
    <w:basedOn w:val="a1"/>
    <w:uiPriority w:val="99"/>
    <w:rsid w:val="00B17F72"/>
    <w:pPr>
      <w:pBdr>
        <w:top w:val="single" w:sz="4" w:space="0" w:color="auto"/>
        <w:bottom w:val="single" w:sz="8" w:space="0" w:color="auto"/>
      </w:pBdr>
      <w:shd w:val="clear" w:color="auto" w:fill="00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2">
    <w:name w:val="xl32"/>
    <w:basedOn w:val="a1"/>
    <w:uiPriority w:val="99"/>
    <w:rsid w:val="00B17F72"/>
    <w:pPr>
      <w:pBdr>
        <w:top w:val="single" w:sz="4" w:space="0" w:color="auto"/>
        <w:bottom w:val="single" w:sz="8" w:space="0" w:color="auto"/>
        <w:right w:val="single" w:sz="4" w:space="0" w:color="auto"/>
      </w:pBdr>
      <w:shd w:val="clear" w:color="auto" w:fill="00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3">
    <w:name w:val="xl33"/>
    <w:basedOn w:val="a1"/>
    <w:uiPriority w:val="99"/>
    <w:rsid w:val="00B17F72"/>
    <w:pPr>
      <w:pBdr>
        <w:top w:val="single" w:sz="8" w:space="0" w:color="auto"/>
        <w:lef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4">
    <w:name w:val="xl34"/>
    <w:basedOn w:val="a1"/>
    <w:uiPriority w:val="99"/>
    <w:rsid w:val="00B17F72"/>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5">
    <w:name w:val="xl35"/>
    <w:basedOn w:val="a1"/>
    <w:uiPriority w:val="99"/>
    <w:rsid w:val="00B17F72"/>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6">
    <w:name w:val="xl36"/>
    <w:basedOn w:val="a1"/>
    <w:uiPriority w:val="99"/>
    <w:rsid w:val="00B17F72"/>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7">
    <w:name w:val="xl37"/>
    <w:basedOn w:val="a1"/>
    <w:uiPriority w:val="99"/>
    <w:semiHidden/>
    <w:rsid w:val="00B17F72"/>
    <w:pPr>
      <w:spacing w:before="100" w:beforeAutospacing="1" w:after="100" w:afterAutospacing="1" w:line="240" w:lineRule="auto"/>
    </w:pPr>
    <w:rPr>
      <w:rFonts w:ascii="Arial" w:eastAsia="Arial Unicode MS" w:hAnsi="Arial" w:cs="Arial"/>
      <w:b/>
      <w:bCs/>
      <w:sz w:val="24"/>
      <w:szCs w:val="24"/>
      <w:lang w:val="en-GB"/>
    </w:rPr>
  </w:style>
  <w:style w:type="paragraph" w:customStyle="1" w:styleId="xl38">
    <w:name w:val="xl38"/>
    <w:basedOn w:val="a1"/>
    <w:uiPriority w:val="99"/>
    <w:semiHidden/>
    <w:rsid w:val="00B17F72"/>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9">
    <w:name w:val="xl39"/>
    <w:basedOn w:val="a1"/>
    <w:uiPriority w:val="99"/>
    <w:semiHidden/>
    <w:rsid w:val="00B17F72"/>
    <w:pPr>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40">
    <w:name w:val="xl40"/>
    <w:basedOn w:val="a1"/>
    <w:uiPriority w:val="99"/>
    <w:semiHidden/>
    <w:rsid w:val="00B17F72"/>
    <w:pPr>
      <w:spacing w:before="100" w:beforeAutospacing="1" w:after="100" w:afterAutospacing="1" w:line="240" w:lineRule="auto"/>
      <w:jc w:val="center"/>
    </w:pPr>
    <w:rPr>
      <w:rFonts w:ascii="Arial Unicode MS" w:eastAsia="Arial Unicode MS" w:hAnsi="Arial Unicode MS" w:cs="Arial Unicode MS"/>
      <w:sz w:val="24"/>
      <w:szCs w:val="24"/>
      <w:lang w:val="en-GB"/>
    </w:rPr>
  </w:style>
  <w:style w:type="paragraph" w:customStyle="1" w:styleId="xl41">
    <w:name w:val="xl41"/>
    <w:basedOn w:val="a1"/>
    <w:uiPriority w:val="99"/>
    <w:semiHidden/>
    <w:rsid w:val="00B17F72"/>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42">
    <w:name w:val="xl42"/>
    <w:basedOn w:val="a1"/>
    <w:uiPriority w:val="99"/>
    <w:semiHidden/>
    <w:rsid w:val="00B17F72"/>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43">
    <w:name w:val="xl43"/>
    <w:basedOn w:val="a1"/>
    <w:uiPriority w:val="99"/>
    <w:semiHidden/>
    <w:rsid w:val="00B17F72"/>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44">
    <w:name w:val="xl44"/>
    <w:basedOn w:val="a1"/>
    <w:uiPriority w:val="99"/>
    <w:semiHidden/>
    <w:rsid w:val="00B17F72"/>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45">
    <w:name w:val="xl45"/>
    <w:basedOn w:val="a1"/>
    <w:uiPriority w:val="99"/>
    <w:semiHidden/>
    <w:rsid w:val="00B17F72"/>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46">
    <w:name w:val="xl46"/>
    <w:basedOn w:val="a1"/>
    <w:uiPriority w:val="99"/>
    <w:semiHidden/>
    <w:rsid w:val="00B17F72"/>
    <w:pPr>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47">
    <w:name w:val="xl47"/>
    <w:basedOn w:val="a1"/>
    <w:uiPriority w:val="99"/>
    <w:semiHidden/>
    <w:rsid w:val="00B17F72"/>
    <w:pPr>
      <w:spacing w:before="100" w:beforeAutospacing="1" w:after="100" w:afterAutospacing="1" w:line="240" w:lineRule="auto"/>
      <w:jc w:val="center"/>
    </w:pPr>
    <w:rPr>
      <w:rFonts w:ascii="Arial Unicode MS" w:eastAsia="Arial Unicode MS" w:hAnsi="Arial Unicode MS" w:cs="Arial Unicode MS"/>
      <w:sz w:val="24"/>
      <w:szCs w:val="24"/>
      <w:lang w:val="en-GB"/>
    </w:rPr>
  </w:style>
  <w:style w:type="paragraph" w:customStyle="1" w:styleId="xl48">
    <w:name w:val="xl48"/>
    <w:basedOn w:val="a1"/>
    <w:uiPriority w:val="99"/>
    <w:semiHidden/>
    <w:rsid w:val="00B17F72"/>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49">
    <w:name w:val="xl49"/>
    <w:basedOn w:val="a1"/>
    <w:uiPriority w:val="99"/>
    <w:semiHidden/>
    <w:rsid w:val="00B17F72"/>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50">
    <w:name w:val="xl50"/>
    <w:basedOn w:val="a1"/>
    <w:uiPriority w:val="99"/>
    <w:semiHidden/>
    <w:rsid w:val="00B17F72"/>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aff0">
    <w:name w:val="Απλό"/>
    <w:basedOn w:val="a1"/>
    <w:uiPriority w:val="99"/>
    <w:semiHidden/>
    <w:rsid w:val="00B17F72"/>
    <w:pPr>
      <w:spacing w:after="120" w:line="240" w:lineRule="atLeast"/>
      <w:jc w:val="both"/>
    </w:pPr>
    <w:rPr>
      <w:rFonts w:ascii="Times New Roman" w:eastAsia="Times New Roman" w:hAnsi="Times New Roman" w:cs="Times New Roman"/>
      <w:sz w:val="24"/>
      <w:szCs w:val="24"/>
    </w:rPr>
  </w:style>
  <w:style w:type="paragraph" w:customStyle="1" w:styleId="SourceCode">
    <w:name w:val="Source Code"/>
    <w:basedOn w:val="a1"/>
    <w:uiPriority w:val="99"/>
    <w:semiHidden/>
    <w:rsid w:val="00B17F72"/>
    <w:pPr>
      <w:spacing w:after="120" w:line="240" w:lineRule="auto"/>
    </w:pPr>
    <w:rPr>
      <w:rFonts w:ascii="Courier New" w:eastAsia="Times New Roman" w:hAnsi="Courier New" w:cs="Courier New"/>
      <w:b/>
      <w:bCs/>
    </w:rPr>
  </w:style>
  <w:style w:type="paragraph" w:customStyle="1" w:styleId="BodyTextKeep">
    <w:name w:val="Body Text Keep"/>
    <w:basedOn w:val="a1"/>
    <w:uiPriority w:val="99"/>
    <w:rsid w:val="00B17F72"/>
    <w:pPr>
      <w:keepNext/>
      <w:spacing w:after="240" w:line="240" w:lineRule="atLeast"/>
      <w:ind w:left="1080"/>
      <w:jc w:val="both"/>
    </w:pPr>
    <w:rPr>
      <w:rFonts w:ascii="Tahoma" w:eastAsia="Times New Roman" w:hAnsi="Tahoma" w:cs="Tahoma"/>
      <w:b/>
      <w:bCs/>
      <w:i/>
      <w:iCs/>
      <w:spacing w:val="-5"/>
      <w:sz w:val="20"/>
      <w:szCs w:val="20"/>
      <w:lang w:val="en-US"/>
    </w:rPr>
  </w:style>
  <w:style w:type="paragraph" w:customStyle="1" w:styleId="StyleTimesNewW112ptBefore0ptLinespacingsingle">
    <w:name w:val="Style Times New (W1) 12 pt Before:  0 pt Line spacing:  single"/>
    <w:basedOn w:val="a1"/>
    <w:uiPriority w:val="99"/>
    <w:semiHidden/>
    <w:rsid w:val="00B17F72"/>
    <w:pPr>
      <w:shd w:val="clear" w:color="auto" w:fill="FFFFFF"/>
      <w:spacing w:after="120" w:line="240" w:lineRule="auto"/>
      <w:jc w:val="both"/>
    </w:pPr>
    <w:rPr>
      <w:rFonts w:ascii="Times New (W1)" w:eastAsia="Times New Roman" w:hAnsi="Times New (W1)" w:cs="Times New (W1)"/>
      <w:sz w:val="24"/>
      <w:szCs w:val="24"/>
    </w:rPr>
  </w:style>
  <w:style w:type="paragraph" w:customStyle="1" w:styleId="bodyCharCharCharCharCharCharCharCharCharCharCharCharCharCharCharCharCharCharChar">
    <w:name w:val="body Char Char Char Char Char Char Char Char Char Char Char Char Char Char Char Char Char Char Char"/>
    <w:autoRedefine/>
    <w:uiPriority w:val="99"/>
    <w:semiHidden/>
    <w:rsid w:val="00B17F72"/>
    <w:pPr>
      <w:spacing w:before="60" w:after="60"/>
      <w:ind w:left="360" w:hanging="360"/>
      <w:jc w:val="both"/>
    </w:pPr>
    <w:rPr>
      <w:rFonts w:ascii="Tahoma" w:eastAsia="Times New Roman" w:hAnsi="Tahoma" w:cs="Tahoma"/>
      <w:sz w:val="24"/>
      <w:szCs w:val="24"/>
    </w:rPr>
  </w:style>
  <w:style w:type="paragraph" w:customStyle="1" w:styleId="number">
    <w:name w:val="number"/>
    <w:basedOn w:val="a1"/>
    <w:uiPriority w:val="99"/>
    <w:semiHidden/>
    <w:rsid w:val="00B17F72"/>
    <w:pPr>
      <w:tabs>
        <w:tab w:val="num" w:pos="720"/>
      </w:tabs>
      <w:overflowPunct w:val="0"/>
      <w:autoSpaceDE w:val="0"/>
      <w:autoSpaceDN w:val="0"/>
      <w:adjustRightInd w:val="0"/>
      <w:spacing w:before="120" w:after="120" w:line="312" w:lineRule="auto"/>
      <w:ind w:left="720" w:hanging="360"/>
      <w:jc w:val="both"/>
      <w:textAlignment w:val="baseline"/>
    </w:pPr>
    <w:rPr>
      <w:rFonts w:ascii="Times New Roman" w:eastAsia="Times New Roman" w:hAnsi="Times New Roman" w:cs="Times New Roman"/>
      <w:sz w:val="24"/>
      <w:szCs w:val="24"/>
    </w:rPr>
  </w:style>
  <w:style w:type="paragraph" w:customStyle="1" w:styleId="StyleNumTimesNewRoman12pt">
    <w:name w:val="Style _Num# + Times New Roman 12 pt"/>
    <w:basedOn w:val="NumCharCharCharCharCharCharCharChar"/>
    <w:uiPriority w:val="99"/>
    <w:semiHidden/>
    <w:rsid w:val="00B17F72"/>
  </w:style>
  <w:style w:type="character" w:customStyle="1" w:styleId="firstpageChar">
    <w:name w:val="first page Char"/>
    <w:uiPriority w:val="99"/>
    <w:rsid w:val="00B17F72"/>
    <w:rPr>
      <w:rFonts w:ascii="Tahoma" w:hAnsi="Tahoma" w:cs="Tahoma"/>
      <w:b/>
      <w:bCs/>
      <w:spacing w:val="20"/>
      <w:kern w:val="28"/>
      <w:sz w:val="24"/>
      <w:szCs w:val="24"/>
      <w:lang w:val="el-GR" w:eastAsia="en-US"/>
    </w:rPr>
  </w:style>
  <w:style w:type="paragraph" w:customStyle="1" w:styleId="10">
    <w:name w:val="Στυλ Επικεφαλίδα 1"/>
    <w:aliases w:val="H1 + Πλήρης Αριστερά:  0 εκ. Δεξιά:  005 εκ."/>
    <w:basedOn w:val="1"/>
    <w:uiPriority w:val="99"/>
    <w:semiHidden/>
    <w:rsid w:val="00B17F72"/>
    <w:pPr>
      <w:numPr>
        <w:numId w:val="10"/>
      </w:numPr>
      <w:shd w:val="clear" w:color="auto" w:fill="E6E6E6"/>
      <w:spacing w:before="240"/>
      <w:ind w:right="28"/>
    </w:pPr>
    <w:rPr>
      <w:rFonts w:ascii="Tahoma" w:eastAsia="Times New Roman" w:hAnsi="Tahoma" w:cs="Tahoma"/>
      <w:color w:val="auto"/>
      <w:sz w:val="24"/>
      <w:szCs w:val="24"/>
    </w:rPr>
  </w:style>
  <w:style w:type="paragraph" w:customStyle="1" w:styleId="Normal2">
    <w:name w:val="Normal2"/>
    <w:basedOn w:val="a1"/>
    <w:uiPriority w:val="99"/>
    <w:semiHidden/>
    <w:rsid w:val="00B17F72"/>
    <w:pPr>
      <w:suppressAutoHyphens/>
      <w:spacing w:before="120" w:after="0" w:line="360" w:lineRule="auto"/>
      <w:ind w:left="1418" w:firstLine="1"/>
      <w:jc w:val="both"/>
    </w:pPr>
    <w:rPr>
      <w:rFonts w:ascii="Times New Roman" w:eastAsia="Times New Roman" w:hAnsi="Times New Roman" w:cs="Times New Roman"/>
      <w:b/>
      <w:bCs/>
      <w:lang w:eastAsia="el-GR"/>
    </w:rPr>
  </w:style>
  <w:style w:type="paragraph" w:customStyle="1" w:styleId="Tabletext11pt">
    <w:name w:val="Στυλ Table text + 11 pt Έντονα"/>
    <w:basedOn w:val="TabletextChar"/>
    <w:uiPriority w:val="99"/>
    <w:semiHidden/>
    <w:rsid w:val="00B17F72"/>
    <w:rPr>
      <w:rFonts w:eastAsia="Times New Roman"/>
      <w:sz w:val="22"/>
      <w:szCs w:val="22"/>
      <w:lang w:eastAsia="en-US"/>
    </w:rPr>
  </w:style>
  <w:style w:type="paragraph" w:customStyle="1" w:styleId="aff1">
    <w:name w:val="πεδίο"/>
    <w:basedOn w:val="a1"/>
    <w:next w:val="a1"/>
    <w:uiPriority w:val="99"/>
    <w:rsid w:val="00B17F72"/>
    <w:pPr>
      <w:pBdr>
        <w:bottom w:val="single" w:sz="6" w:space="1" w:color="auto"/>
      </w:pBdr>
      <w:shd w:val="clear" w:color="auto" w:fill="E0E0E0"/>
      <w:spacing w:before="360" w:after="120" w:line="360" w:lineRule="auto"/>
      <w:ind w:left="1418" w:hanging="1418"/>
    </w:pPr>
    <w:rPr>
      <w:rFonts w:ascii="Tahoma" w:eastAsia="Times New Roman" w:hAnsi="Tahoma" w:cs="Tahoma"/>
    </w:rPr>
  </w:style>
  <w:style w:type="paragraph" w:customStyle="1" w:styleId="Num">
    <w:name w:val="_Num#"/>
    <w:basedOn w:val="a1"/>
    <w:uiPriority w:val="99"/>
    <w:rsid w:val="00B17F72"/>
    <w:pPr>
      <w:tabs>
        <w:tab w:val="num" w:pos="360"/>
      </w:tabs>
      <w:spacing w:after="120" w:line="240" w:lineRule="auto"/>
      <w:ind w:left="360" w:hanging="360"/>
      <w:jc w:val="both"/>
    </w:pPr>
    <w:rPr>
      <w:rFonts w:ascii="Tahoma" w:eastAsia="Times New Roman" w:hAnsi="Tahoma" w:cs="Tahoma"/>
    </w:rPr>
  </w:style>
  <w:style w:type="paragraph" w:styleId="aff2">
    <w:name w:val="caption"/>
    <w:aliases w:val="Caption Char Char"/>
    <w:basedOn w:val="a1"/>
    <w:next w:val="a1"/>
    <w:link w:val="Chara"/>
    <w:uiPriority w:val="99"/>
    <w:qFormat/>
    <w:rsid w:val="00B17F72"/>
    <w:pPr>
      <w:spacing w:before="120" w:after="120" w:line="240" w:lineRule="auto"/>
      <w:jc w:val="both"/>
    </w:pPr>
    <w:rPr>
      <w:rFonts w:ascii="Tahoma" w:hAnsi="Tahoma" w:cs="Tahoma"/>
      <w:b/>
      <w:bCs/>
      <w:sz w:val="20"/>
      <w:szCs w:val="20"/>
    </w:rPr>
  </w:style>
  <w:style w:type="paragraph" w:styleId="32">
    <w:name w:val="index 3"/>
    <w:basedOn w:val="a1"/>
    <w:next w:val="a1"/>
    <w:autoRedefine/>
    <w:uiPriority w:val="99"/>
    <w:semiHidden/>
    <w:rsid w:val="00B17F72"/>
    <w:pPr>
      <w:spacing w:after="120" w:line="240" w:lineRule="auto"/>
      <w:ind w:left="660" w:hanging="220"/>
      <w:jc w:val="both"/>
    </w:pPr>
    <w:rPr>
      <w:rFonts w:ascii="Tahoma" w:eastAsia="Times New Roman" w:hAnsi="Tahoma" w:cs="Tahoma"/>
    </w:rPr>
  </w:style>
  <w:style w:type="paragraph" w:styleId="42">
    <w:name w:val="index 4"/>
    <w:basedOn w:val="a1"/>
    <w:next w:val="a1"/>
    <w:autoRedefine/>
    <w:uiPriority w:val="99"/>
    <w:semiHidden/>
    <w:rsid w:val="00B17F72"/>
    <w:pPr>
      <w:spacing w:after="120" w:line="240" w:lineRule="auto"/>
      <w:ind w:left="880" w:hanging="220"/>
      <w:jc w:val="both"/>
    </w:pPr>
    <w:rPr>
      <w:rFonts w:ascii="Tahoma" w:eastAsia="Times New Roman" w:hAnsi="Tahoma" w:cs="Tahoma"/>
    </w:rPr>
  </w:style>
  <w:style w:type="paragraph" w:styleId="51">
    <w:name w:val="index 5"/>
    <w:basedOn w:val="a1"/>
    <w:next w:val="a1"/>
    <w:autoRedefine/>
    <w:uiPriority w:val="99"/>
    <w:semiHidden/>
    <w:rsid w:val="00B17F72"/>
    <w:pPr>
      <w:spacing w:after="120" w:line="240" w:lineRule="auto"/>
      <w:ind w:left="1100" w:hanging="220"/>
      <w:jc w:val="both"/>
    </w:pPr>
    <w:rPr>
      <w:rFonts w:ascii="Tahoma" w:eastAsia="Times New Roman" w:hAnsi="Tahoma" w:cs="Tahoma"/>
    </w:rPr>
  </w:style>
  <w:style w:type="paragraph" w:styleId="61">
    <w:name w:val="index 6"/>
    <w:basedOn w:val="a1"/>
    <w:next w:val="a1"/>
    <w:autoRedefine/>
    <w:uiPriority w:val="99"/>
    <w:semiHidden/>
    <w:rsid w:val="00B17F72"/>
    <w:pPr>
      <w:spacing w:after="120" w:line="240" w:lineRule="auto"/>
      <w:ind w:left="1320" w:hanging="220"/>
      <w:jc w:val="both"/>
    </w:pPr>
    <w:rPr>
      <w:rFonts w:ascii="Tahoma" w:eastAsia="Times New Roman" w:hAnsi="Tahoma" w:cs="Tahoma"/>
    </w:rPr>
  </w:style>
  <w:style w:type="paragraph" w:styleId="71">
    <w:name w:val="index 7"/>
    <w:basedOn w:val="a1"/>
    <w:next w:val="a1"/>
    <w:autoRedefine/>
    <w:uiPriority w:val="99"/>
    <w:semiHidden/>
    <w:rsid w:val="00B17F72"/>
    <w:pPr>
      <w:spacing w:after="120" w:line="240" w:lineRule="auto"/>
      <w:ind w:left="1540" w:hanging="220"/>
      <w:jc w:val="both"/>
    </w:pPr>
    <w:rPr>
      <w:rFonts w:ascii="Tahoma" w:eastAsia="Times New Roman" w:hAnsi="Tahoma" w:cs="Tahoma"/>
    </w:rPr>
  </w:style>
  <w:style w:type="paragraph" w:styleId="81">
    <w:name w:val="index 8"/>
    <w:basedOn w:val="a1"/>
    <w:next w:val="a1"/>
    <w:autoRedefine/>
    <w:uiPriority w:val="99"/>
    <w:semiHidden/>
    <w:rsid w:val="00B17F72"/>
    <w:pPr>
      <w:spacing w:after="120" w:line="240" w:lineRule="auto"/>
      <w:ind w:left="1760" w:hanging="220"/>
      <w:jc w:val="both"/>
    </w:pPr>
    <w:rPr>
      <w:rFonts w:ascii="Tahoma" w:eastAsia="Times New Roman" w:hAnsi="Tahoma" w:cs="Tahoma"/>
    </w:rPr>
  </w:style>
  <w:style w:type="paragraph" w:styleId="91">
    <w:name w:val="index 9"/>
    <w:basedOn w:val="a1"/>
    <w:next w:val="a1"/>
    <w:autoRedefine/>
    <w:uiPriority w:val="99"/>
    <w:semiHidden/>
    <w:rsid w:val="00B17F72"/>
    <w:pPr>
      <w:spacing w:after="120" w:line="240" w:lineRule="auto"/>
      <w:ind w:left="1980" w:hanging="220"/>
      <w:jc w:val="both"/>
    </w:pPr>
    <w:rPr>
      <w:rFonts w:ascii="Tahoma" w:eastAsia="Times New Roman" w:hAnsi="Tahoma" w:cs="Tahoma"/>
    </w:rPr>
  </w:style>
  <w:style w:type="paragraph" w:customStyle="1" w:styleId="15">
    <w:name w:val="Θέμα σχολίου1"/>
    <w:basedOn w:val="af3"/>
    <w:next w:val="af3"/>
    <w:uiPriority w:val="99"/>
    <w:semiHidden/>
    <w:rsid w:val="00B17F72"/>
    <w:rPr>
      <w:b/>
      <w:bCs/>
    </w:rPr>
  </w:style>
  <w:style w:type="character" w:customStyle="1" w:styleId="Tabletext14ptChar">
    <w:name w:val="Στυλ Table text + Διαγραμμάτωση από 14 pt Char"/>
    <w:link w:val="Tabletext14pt"/>
    <w:uiPriority w:val="99"/>
    <w:rsid w:val="00B17F72"/>
    <w:rPr>
      <w:rFonts w:ascii="Tahoma" w:hAnsi="Tahoma" w:cs="Tahoma"/>
      <w:kern w:val="28"/>
      <w:sz w:val="22"/>
      <w:szCs w:val="22"/>
      <w:lang w:eastAsia="en-US"/>
    </w:rPr>
  </w:style>
  <w:style w:type="paragraph" w:customStyle="1" w:styleId="Tabletext14pt">
    <w:name w:val="Στυλ Table text + Διαγραμμάτωση από 14 pt"/>
    <w:basedOn w:val="Tabletext"/>
    <w:link w:val="Tabletext14ptChar"/>
    <w:uiPriority w:val="99"/>
    <w:rsid w:val="00B17F72"/>
    <w:rPr>
      <w:kern w:val="28"/>
      <w:sz w:val="22"/>
      <w:szCs w:val="22"/>
    </w:rPr>
  </w:style>
  <w:style w:type="paragraph" w:styleId="aff3">
    <w:name w:val="Body Text"/>
    <w:aliases w:val="Char"/>
    <w:basedOn w:val="a1"/>
    <w:link w:val="Charb"/>
    <w:uiPriority w:val="99"/>
    <w:rsid w:val="00B17F72"/>
    <w:pPr>
      <w:spacing w:line="240" w:lineRule="exact"/>
    </w:pPr>
    <w:rPr>
      <w:rFonts w:ascii="Tahoma" w:hAnsi="Tahoma" w:cs="Tahoma"/>
    </w:rPr>
  </w:style>
  <w:style w:type="character" w:customStyle="1" w:styleId="BodyTextChar">
    <w:name w:val="Body Text Char"/>
    <w:aliases w:val="Char Char"/>
    <w:basedOn w:val="a2"/>
    <w:uiPriority w:val="99"/>
    <w:semiHidden/>
    <w:rsid w:val="00FD77D2"/>
    <w:rPr>
      <w:lang w:eastAsia="en-US"/>
    </w:rPr>
  </w:style>
  <w:style w:type="character" w:customStyle="1" w:styleId="Charb">
    <w:name w:val="Σώμα κειμένου Char"/>
    <w:aliases w:val="Char Char1"/>
    <w:link w:val="aff3"/>
    <w:uiPriority w:val="99"/>
    <w:rsid w:val="00B17F72"/>
    <w:rPr>
      <w:rFonts w:ascii="Tahoma" w:hAnsi="Tahoma" w:cs="Tahoma"/>
      <w:sz w:val="22"/>
      <w:szCs w:val="22"/>
      <w:lang w:eastAsia="en-US"/>
    </w:rPr>
  </w:style>
  <w:style w:type="paragraph" w:customStyle="1" w:styleId="bodybulletingbold">
    <w:name w:val="body bulleting +bold"/>
    <w:basedOn w:val="a1"/>
    <w:uiPriority w:val="99"/>
    <w:rsid w:val="00B17F72"/>
    <w:pPr>
      <w:numPr>
        <w:numId w:val="11"/>
      </w:numPr>
      <w:spacing w:after="0" w:line="240" w:lineRule="auto"/>
    </w:pPr>
    <w:rPr>
      <w:rFonts w:ascii="Times New Roman" w:eastAsia="Times New Roman" w:hAnsi="Times New Roman" w:cs="Times New Roman"/>
      <w:sz w:val="24"/>
      <w:szCs w:val="24"/>
      <w:lang w:eastAsia="el-GR"/>
    </w:rPr>
  </w:style>
  <w:style w:type="paragraph" w:customStyle="1" w:styleId="CharChar1CharCharCharCharCharCharCharCharCharCharChar">
    <w:name w:val="Char Char1 Char Char Char Char Char Char Char Char Char Char Char"/>
    <w:basedOn w:val="a1"/>
    <w:uiPriority w:val="99"/>
    <w:rsid w:val="00B17F72"/>
    <w:pPr>
      <w:spacing w:line="240" w:lineRule="exact"/>
    </w:pPr>
    <w:rPr>
      <w:rFonts w:ascii="Verdana" w:eastAsia="Times New Roman" w:hAnsi="Verdana" w:cs="Verdana"/>
      <w:sz w:val="20"/>
      <w:szCs w:val="20"/>
      <w:lang w:val="en-US"/>
    </w:rPr>
  </w:style>
  <w:style w:type="paragraph" w:customStyle="1" w:styleId="bodybulletingchar">
    <w:name w:val="bodybulletingchar"/>
    <w:basedOn w:val="a1"/>
    <w:uiPriority w:val="99"/>
    <w:rsid w:val="00B17F72"/>
    <w:pPr>
      <w:numPr>
        <w:numId w:val="9"/>
      </w:numPr>
      <w:spacing w:after="120" w:line="240" w:lineRule="auto"/>
      <w:jc w:val="both"/>
    </w:pPr>
    <w:rPr>
      <w:rFonts w:ascii="Tahoma" w:eastAsia="Times New Roman" w:hAnsi="Tahoma" w:cs="Tahoma"/>
      <w:lang w:eastAsia="el-GR"/>
    </w:rPr>
  </w:style>
  <w:style w:type="character" w:styleId="HTML">
    <w:name w:val="HTML Code"/>
    <w:basedOn w:val="a2"/>
    <w:uiPriority w:val="99"/>
    <w:rsid w:val="00B17F72"/>
    <w:rPr>
      <w:rFonts w:ascii="Courier New" w:hAnsi="Courier New" w:cs="Courier New"/>
      <w:sz w:val="20"/>
      <w:szCs w:val="20"/>
    </w:rPr>
  </w:style>
  <w:style w:type="paragraph" w:customStyle="1" w:styleId="Char12">
    <w:name w:val="Char1"/>
    <w:basedOn w:val="a1"/>
    <w:uiPriority w:val="99"/>
    <w:rsid w:val="00B17F72"/>
    <w:pPr>
      <w:spacing w:line="240" w:lineRule="exact"/>
    </w:pPr>
    <w:rPr>
      <w:rFonts w:ascii="Verdana" w:eastAsia="Times New Roman" w:hAnsi="Verdana" w:cs="Verdana"/>
      <w:sz w:val="20"/>
      <w:szCs w:val="20"/>
      <w:lang w:val="en-US"/>
    </w:rPr>
  </w:style>
  <w:style w:type="paragraph" w:customStyle="1" w:styleId="CharChar1CharCharChar">
    <w:name w:val="Char Char1 Char Char Char"/>
    <w:basedOn w:val="a1"/>
    <w:uiPriority w:val="99"/>
    <w:rsid w:val="00B17F72"/>
    <w:pPr>
      <w:spacing w:line="240" w:lineRule="exact"/>
    </w:pPr>
    <w:rPr>
      <w:rFonts w:ascii="Verdana" w:eastAsia="Times New Roman" w:hAnsi="Verdana" w:cs="Verdana"/>
      <w:sz w:val="20"/>
      <w:szCs w:val="20"/>
      <w:lang w:val="en-US"/>
    </w:rPr>
  </w:style>
  <w:style w:type="paragraph" w:customStyle="1" w:styleId="Sous-titreobjet">
    <w:name w:val="Sous-titre objet"/>
    <w:basedOn w:val="a1"/>
    <w:uiPriority w:val="99"/>
    <w:rsid w:val="00B17F72"/>
    <w:pPr>
      <w:spacing w:after="0" w:line="240" w:lineRule="auto"/>
      <w:jc w:val="center"/>
    </w:pPr>
    <w:rPr>
      <w:rFonts w:ascii="Times New Roman" w:eastAsia="Times New Roman" w:hAnsi="Times New Roman" w:cs="Times New Roman"/>
      <w:b/>
      <w:bCs/>
      <w:sz w:val="24"/>
      <w:szCs w:val="24"/>
      <w:lang w:eastAsia="zh-CN"/>
    </w:rPr>
  </w:style>
  <w:style w:type="character" w:customStyle="1" w:styleId="TabletextChar1">
    <w:name w:val="Table text Char1"/>
    <w:link w:val="Tabletext"/>
    <w:uiPriority w:val="99"/>
    <w:rsid w:val="00B17F72"/>
    <w:rPr>
      <w:rFonts w:ascii="Tahoma" w:hAnsi="Tahoma" w:cs="Tahoma"/>
      <w:sz w:val="24"/>
      <w:szCs w:val="24"/>
      <w:lang w:eastAsia="en-US"/>
    </w:rPr>
  </w:style>
  <w:style w:type="paragraph" w:styleId="4">
    <w:name w:val="List Continue 4"/>
    <w:basedOn w:val="a1"/>
    <w:uiPriority w:val="99"/>
    <w:rsid w:val="00B17F72"/>
    <w:pPr>
      <w:numPr>
        <w:numId w:val="12"/>
      </w:numPr>
      <w:tabs>
        <w:tab w:val="clear" w:pos="1492"/>
      </w:tabs>
      <w:spacing w:after="120" w:line="240" w:lineRule="auto"/>
      <w:ind w:left="1132" w:firstLine="0"/>
      <w:jc w:val="both"/>
    </w:pPr>
    <w:rPr>
      <w:rFonts w:ascii="Tahoma" w:eastAsia="Times New Roman" w:hAnsi="Tahoma" w:cs="Tahoma"/>
    </w:rPr>
  </w:style>
  <w:style w:type="character" w:styleId="aff4">
    <w:name w:val="Emphasis"/>
    <w:aliases w:val="Α_2"/>
    <w:basedOn w:val="a2"/>
    <w:uiPriority w:val="99"/>
    <w:qFormat/>
    <w:rsid w:val="00B17F72"/>
    <w:rPr>
      <w:i/>
      <w:iCs/>
    </w:rPr>
  </w:style>
  <w:style w:type="paragraph" w:customStyle="1" w:styleId="Normal3">
    <w:name w:val="Normal3"/>
    <w:basedOn w:val="a1"/>
    <w:uiPriority w:val="99"/>
    <w:rsid w:val="00B17F72"/>
    <w:pPr>
      <w:suppressAutoHyphens/>
      <w:spacing w:before="120" w:after="0" w:line="360" w:lineRule="auto"/>
      <w:ind w:left="1985" w:firstLine="1"/>
      <w:jc w:val="both"/>
    </w:pPr>
    <w:rPr>
      <w:rFonts w:ascii="Times New Roman" w:eastAsia="Times New Roman" w:hAnsi="Times New Roman" w:cs="Times New Roman"/>
      <w:b/>
      <w:bCs/>
      <w:lang w:eastAsia="el-GR"/>
    </w:rPr>
  </w:style>
  <w:style w:type="paragraph" w:customStyle="1" w:styleId="MyBulletPoint">
    <w:name w:val="MyBulletPoint"/>
    <w:basedOn w:val="a1"/>
    <w:link w:val="MyBulletPointChar"/>
    <w:uiPriority w:val="99"/>
    <w:rsid w:val="00B17F72"/>
    <w:pPr>
      <w:spacing w:after="120" w:line="276" w:lineRule="auto"/>
      <w:jc w:val="both"/>
    </w:pPr>
    <w:rPr>
      <w:rFonts w:ascii="Tahoma" w:hAnsi="Tahoma" w:cs="Tahoma"/>
    </w:rPr>
  </w:style>
  <w:style w:type="character" w:customStyle="1" w:styleId="MyBulletPointChar">
    <w:name w:val="MyBulletPoint Char"/>
    <w:link w:val="MyBulletPoint"/>
    <w:uiPriority w:val="99"/>
    <w:rsid w:val="00B17F72"/>
    <w:rPr>
      <w:rFonts w:ascii="Tahoma" w:hAnsi="Tahoma" w:cs="Tahoma"/>
      <w:sz w:val="22"/>
      <w:szCs w:val="22"/>
      <w:lang w:eastAsia="en-US"/>
    </w:rPr>
  </w:style>
  <w:style w:type="character" w:customStyle="1" w:styleId="tahoma0">
    <w:name w:val="tahoma"/>
    <w:uiPriority w:val="99"/>
    <w:rsid w:val="00B17F72"/>
    <w:rPr>
      <w:rFonts w:ascii="Tahoma" w:hAnsi="Tahoma" w:cs="Tahoma"/>
    </w:rPr>
  </w:style>
  <w:style w:type="paragraph" w:styleId="2">
    <w:name w:val="List Number 2"/>
    <w:basedOn w:val="a1"/>
    <w:uiPriority w:val="99"/>
    <w:rsid w:val="00B17F72"/>
    <w:pPr>
      <w:numPr>
        <w:numId w:val="3"/>
      </w:numPr>
      <w:spacing w:after="120" w:line="240" w:lineRule="auto"/>
      <w:jc w:val="both"/>
    </w:pPr>
    <w:rPr>
      <w:rFonts w:ascii="Tahoma" w:eastAsia="Times New Roman" w:hAnsi="Tahoma" w:cs="Tahoma"/>
    </w:rPr>
  </w:style>
  <w:style w:type="character" w:customStyle="1" w:styleId="aff5">
    <w:name w:val="Σύνδεσμος διαδικτύου"/>
    <w:uiPriority w:val="99"/>
    <w:rsid w:val="00B17F72"/>
    <w:rPr>
      <w:rFonts w:ascii="Verdana" w:hAnsi="Verdana" w:cs="Verdana"/>
      <w:color w:val="0000FF"/>
      <w:sz w:val="24"/>
      <w:szCs w:val="24"/>
      <w:u w:val="single"/>
      <w:lang w:val="en-US" w:eastAsia="en-US"/>
    </w:rPr>
  </w:style>
  <w:style w:type="character" w:customStyle="1" w:styleId="aff6">
    <w:name w:val="Σύνδεση ευρετηρίου"/>
    <w:uiPriority w:val="99"/>
    <w:rsid w:val="00B17F72"/>
  </w:style>
  <w:style w:type="character" w:customStyle="1" w:styleId="Chara">
    <w:name w:val="Λεζάντα Char"/>
    <w:aliases w:val="Caption Char Char Char"/>
    <w:link w:val="aff2"/>
    <w:uiPriority w:val="99"/>
    <w:rsid w:val="00B17F72"/>
    <w:rPr>
      <w:rFonts w:ascii="Tahoma" w:hAnsi="Tahoma" w:cs="Tahoma"/>
      <w:b/>
      <w:bCs/>
      <w:lang w:eastAsia="en-US"/>
    </w:rPr>
  </w:style>
  <w:style w:type="paragraph" w:customStyle="1" w:styleId="Tabletext1">
    <w:name w:val="Tabletext"/>
    <w:basedOn w:val="a1"/>
    <w:uiPriority w:val="99"/>
    <w:rsid w:val="00B17F72"/>
    <w:pPr>
      <w:keepLines/>
      <w:widowControl w:val="0"/>
      <w:spacing w:after="120" w:line="240" w:lineRule="atLeast"/>
    </w:pPr>
    <w:rPr>
      <w:rFonts w:ascii="Times New Roman" w:eastAsia="Times New Roman" w:hAnsi="Times New Roman" w:cs="Times New Roman"/>
      <w:sz w:val="20"/>
      <w:szCs w:val="20"/>
      <w:lang w:val="en-US"/>
    </w:rPr>
  </w:style>
  <w:style w:type="paragraph" w:customStyle="1" w:styleId="Style16ptBoldCentered">
    <w:name w:val="Style 16 pt Bold Centered"/>
    <w:basedOn w:val="a1"/>
    <w:uiPriority w:val="99"/>
    <w:rsid w:val="00B17F72"/>
    <w:pPr>
      <w:pageBreakBefore/>
      <w:tabs>
        <w:tab w:val="left" w:pos="851"/>
        <w:tab w:val="left" w:pos="1701"/>
        <w:tab w:val="left" w:pos="2268"/>
        <w:tab w:val="left" w:pos="2835"/>
        <w:tab w:val="left" w:pos="3402"/>
        <w:tab w:val="left" w:pos="3969"/>
        <w:tab w:val="left" w:pos="5103"/>
        <w:tab w:val="left" w:pos="6237"/>
      </w:tabs>
      <w:spacing w:after="120" w:line="312" w:lineRule="auto"/>
      <w:jc w:val="center"/>
    </w:pPr>
    <w:rPr>
      <w:rFonts w:ascii="Tahoma" w:eastAsia="Times New Roman" w:hAnsi="Tahoma" w:cs="Tahoma"/>
      <w:b/>
      <w:bCs/>
      <w:sz w:val="32"/>
      <w:szCs w:val="32"/>
    </w:rPr>
  </w:style>
  <w:style w:type="paragraph" w:styleId="aff7">
    <w:name w:val="macro"/>
    <w:link w:val="Charc"/>
    <w:uiPriority w:val="99"/>
    <w:semiHidden/>
    <w:rsid w:val="00B17F7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sz w:val="20"/>
      <w:szCs w:val="20"/>
      <w:lang w:val="en-US" w:eastAsia="en-US"/>
    </w:rPr>
  </w:style>
  <w:style w:type="character" w:customStyle="1" w:styleId="Charc">
    <w:name w:val="Κείμενο μακροεντολής Char"/>
    <w:basedOn w:val="a2"/>
    <w:link w:val="aff7"/>
    <w:uiPriority w:val="99"/>
    <w:semiHidden/>
    <w:rsid w:val="00B17F72"/>
    <w:rPr>
      <w:rFonts w:ascii="Courier New" w:hAnsi="Courier New" w:cs="Courier New"/>
      <w:lang w:val="en-US" w:eastAsia="en-US"/>
    </w:rPr>
  </w:style>
  <w:style w:type="paragraph" w:styleId="aff8">
    <w:name w:val="Title"/>
    <w:basedOn w:val="a1"/>
    <w:link w:val="Chard"/>
    <w:uiPriority w:val="99"/>
    <w:qFormat/>
    <w:rsid w:val="00B17F72"/>
    <w:pPr>
      <w:spacing w:after="0" w:line="240" w:lineRule="auto"/>
      <w:jc w:val="center"/>
    </w:pPr>
    <w:rPr>
      <w:rFonts w:ascii="Tahoma" w:eastAsia="Times New Roman" w:hAnsi="Tahoma" w:cs="Tahoma"/>
      <w:b/>
      <w:bCs/>
      <w:sz w:val="20"/>
      <w:szCs w:val="20"/>
    </w:rPr>
  </w:style>
  <w:style w:type="character" w:customStyle="1" w:styleId="Chard">
    <w:name w:val="Τίτλος Char"/>
    <w:basedOn w:val="a2"/>
    <w:link w:val="aff8"/>
    <w:uiPriority w:val="99"/>
    <w:rsid w:val="00B17F72"/>
    <w:rPr>
      <w:rFonts w:ascii="Tahoma" w:hAnsi="Tahoma" w:cs="Tahoma"/>
      <w:b/>
      <w:bCs/>
      <w:sz w:val="24"/>
      <w:szCs w:val="24"/>
      <w:lang w:eastAsia="en-US"/>
    </w:rPr>
  </w:style>
  <w:style w:type="paragraph" w:styleId="-HTML">
    <w:name w:val="HTML Preformatted"/>
    <w:basedOn w:val="a1"/>
    <w:link w:val="-HTMLChar"/>
    <w:uiPriority w:val="99"/>
    <w:rsid w:val="00B1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hAnsi="Verdana" w:cs="Verdana"/>
      <w:color w:val="000000"/>
      <w:sz w:val="17"/>
      <w:szCs w:val="17"/>
    </w:rPr>
  </w:style>
  <w:style w:type="character" w:customStyle="1" w:styleId="-HTMLChar">
    <w:name w:val="Προ-διαμορφωμένο HTML Char"/>
    <w:basedOn w:val="a2"/>
    <w:link w:val="-HTML"/>
    <w:uiPriority w:val="99"/>
    <w:rsid w:val="00B17F72"/>
    <w:rPr>
      <w:rFonts w:ascii="Verdana" w:hAnsi="Verdana" w:cs="Verdana"/>
      <w:color w:val="000000"/>
      <w:sz w:val="17"/>
      <w:szCs w:val="17"/>
      <w:lang w:eastAsia="en-US"/>
    </w:rPr>
  </w:style>
  <w:style w:type="paragraph" w:customStyle="1" w:styleId="wfxRecipient">
    <w:name w:val="wfxRecipient"/>
    <w:basedOn w:val="a1"/>
    <w:uiPriority w:val="99"/>
    <w:rsid w:val="00B17F72"/>
    <w:pPr>
      <w:spacing w:after="0" w:line="240" w:lineRule="auto"/>
      <w:jc w:val="both"/>
    </w:pPr>
    <w:rPr>
      <w:rFonts w:ascii="Tahoma" w:eastAsia="Times New Roman" w:hAnsi="Tahoma" w:cs="Tahoma"/>
      <w:sz w:val="20"/>
      <w:szCs w:val="20"/>
    </w:rPr>
  </w:style>
  <w:style w:type="paragraph" w:customStyle="1" w:styleId="Heading44">
    <w:name w:val="Heading 4_4"/>
    <w:basedOn w:val="a1"/>
    <w:uiPriority w:val="99"/>
    <w:rsid w:val="00B17F72"/>
    <w:pPr>
      <w:keepNext/>
      <w:tabs>
        <w:tab w:val="num" w:pos="2880"/>
      </w:tabs>
      <w:spacing w:before="360" w:after="240" w:line="240" w:lineRule="auto"/>
      <w:ind w:left="2880" w:hanging="360"/>
      <w:outlineLvl w:val="3"/>
    </w:pPr>
    <w:rPr>
      <w:rFonts w:ascii="Tahoma" w:eastAsia="Times New Roman" w:hAnsi="Tahoma" w:cs="Tahoma"/>
      <w:b/>
      <w:bCs/>
      <w:lang w:eastAsia="el-GR"/>
    </w:rPr>
  </w:style>
  <w:style w:type="paragraph" w:styleId="33">
    <w:name w:val="Body Text 3"/>
    <w:basedOn w:val="a1"/>
    <w:link w:val="3Char0"/>
    <w:uiPriority w:val="99"/>
    <w:rsid w:val="00B17F72"/>
    <w:pPr>
      <w:spacing w:after="120" w:line="320" w:lineRule="atLeast"/>
      <w:jc w:val="both"/>
    </w:pPr>
    <w:rPr>
      <w:rFonts w:ascii="Tahoma" w:eastAsia="Times New Roman" w:hAnsi="Tahoma" w:cs="Tahoma"/>
      <w:sz w:val="16"/>
      <w:szCs w:val="16"/>
    </w:rPr>
  </w:style>
  <w:style w:type="character" w:customStyle="1" w:styleId="3Char0">
    <w:name w:val="Σώμα κείμενου 3 Char"/>
    <w:basedOn w:val="a2"/>
    <w:link w:val="33"/>
    <w:uiPriority w:val="99"/>
    <w:rsid w:val="00B17F72"/>
    <w:rPr>
      <w:rFonts w:ascii="Tahoma" w:hAnsi="Tahoma" w:cs="Tahoma"/>
      <w:sz w:val="16"/>
      <w:szCs w:val="16"/>
      <w:lang w:eastAsia="en-US"/>
    </w:rPr>
  </w:style>
  <w:style w:type="character" w:customStyle="1" w:styleId="7CharCharCharCharChar">
    <w:name w:val="Επικεφαλίδα 7 Char Char Char Char Char"/>
    <w:uiPriority w:val="99"/>
    <w:rsid w:val="00B17F72"/>
    <w:rPr>
      <w:rFonts w:ascii="Tahoma" w:hAnsi="Tahoma" w:cs="Tahoma"/>
      <w:sz w:val="24"/>
      <w:szCs w:val="24"/>
      <w:lang w:val="el-GR" w:eastAsia="en-US"/>
    </w:rPr>
  </w:style>
  <w:style w:type="paragraph" w:customStyle="1" w:styleId="Default">
    <w:name w:val="Default"/>
    <w:uiPriority w:val="99"/>
    <w:rsid w:val="00B17F72"/>
    <w:pPr>
      <w:widowControl w:val="0"/>
      <w:autoSpaceDN w:val="0"/>
      <w:adjustRightInd w:val="0"/>
      <w:spacing w:after="283" w:line="312" w:lineRule="auto"/>
      <w:jc w:val="both"/>
    </w:pPr>
    <w:rPr>
      <w:rFonts w:ascii="Verdana" w:eastAsia="Times New Roman" w:hAnsi="Arial Unicode MS" w:cs="Verdana"/>
      <w:color w:val="000000"/>
      <w:sz w:val="20"/>
      <w:szCs w:val="20"/>
    </w:rPr>
  </w:style>
  <w:style w:type="character" w:customStyle="1" w:styleId="StyleBodyTextNotBoldCharCharCharCharCharCharCharCharCharCharCharCharCharCharCharCharCharCharCharCharCharCharCharCharCharCharCharCharCharCharCharCharCharCharCharChar">
    <w:name w:val="Style Body Text + Not Bold Char Char Char Char Char Char Char Char Char Char Char Char Char Char Char Char Char Char Char Char Char Char Char Char Char Char Char Char Char Char Char Char Char Char Char Char"/>
    <w:uiPriority w:val="99"/>
    <w:rsid w:val="00B17F72"/>
    <w:rPr>
      <w:rFonts w:ascii="Tahoma" w:hAnsi="Tahoma" w:cs="Tahoma"/>
      <w:b/>
      <w:bCs/>
      <w:sz w:val="22"/>
      <w:szCs w:val="22"/>
      <w:lang w:val="en-US" w:eastAsia="el-GR"/>
    </w:rPr>
  </w:style>
  <w:style w:type="paragraph" w:customStyle="1" w:styleId="Bullet1">
    <w:name w:val="Bullet 1"/>
    <w:basedOn w:val="a1"/>
    <w:uiPriority w:val="99"/>
    <w:rsid w:val="00B17F72"/>
    <w:pPr>
      <w:widowControl w:val="0"/>
      <w:tabs>
        <w:tab w:val="left" w:pos="567"/>
      </w:tabs>
      <w:spacing w:before="60" w:after="60" w:line="360" w:lineRule="atLeast"/>
      <w:ind w:left="568" w:hanging="284"/>
      <w:jc w:val="both"/>
    </w:pPr>
    <w:rPr>
      <w:rFonts w:ascii="Tahoma" w:eastAsia="Times New Roman" w:hAnsi="Tahoma" w:cs="Tahoma"/>
      <w:sz w:val="20"/>
      <w:szCs w:val="20"/>
    </w:rPr>
  </w:style>
  <w:style w:type="paragraph" w:styleId="25">
    <w:name w:val="List Bullet 2"/>
    <w:basedOn w:val="a1"/>
    <w:autoRedefine/>
    <w:uiPriority w:val="99"/>
    <w:rsid w:val="00B17F72"/>
    <w:pPr>
      <w:widowControl w:val="0"/>
      <w:tabs>
        <w:tab w:val="left" w:pos="576"/>
        <w:tab w:val="num" w:pos="1560"/>
      </w:tabs>
      <w:spacing w:after="120" w:line="240" w:lineRule="auto"/>
      <w:ind w:left="1560" w:hanging="360"/>
      <w:jc w:val="both"/>
    </w:pPr>
    <w:rPr>
      <w:rFonts w:ascii="Tahoma" w:eastAsia="Times New Roman" w:hAnsi="Tahoma" w:cs="Tahoma"/>
    </w:rPr>
  </w:style>
  <w:style w:type="paragraph" w:customStyle="1" w:styleId="2Arial11pt15">
    <w:name w:val="Στυλ Λίστα με κουκκίδες 2 + Arial 11 pt Διάστιχο:  15 γραμμή"/>
    <w:basedOn w:val="25"/>
    <w:autoRedefine/>
    <w:uiPriority w:val="99"/>
    <w:rsid w:val="00B17F72"/>
    <w:pPr>
      <w:widowControl/>
      <w:tabs>
        <w:tab w:val="clear" w:pos="576"/>
        <w:tab w:val="clear" w:pos="1560"/>
      </w:tabs>
      <w:ind w:left="0" w:firstLine="0"/>
    </w:pPr>
  </w:style>
  <w:style w:type="paragraph" w:customStyle="1" w:styleId="1stlevelBullet">
    <w:name w:val="1st level Bullet"/>
    <w:basedOn w:val="a1"/>
    <w:uiPriority w:val="99"/>
    <w:rsid w:val="00B17F72"/>
    <w:pPr>
      <w:tabs>
        <w:tab w:val="num" w:pos="720"/>
      </w:tabs>
      <w:spacing w:after="60" w:line="240" w:lineRule="auto"/>
      <w:ind w:left="720" w:hanging="360"/>
      <w:jc w:val="both"/>
    </w:pPr>
    <w:rPr>
      <w:rFonts w:ascii="Tahoma" w:eastAsia="Times New Roman" w:hAnsi="Tahoma" w:cs="Tahoma"/>
    </w:rPr>
  </w:style>
  <w:style w:type="paragraph" w:customStyle="1" w:styleId="bullet10">
    <w:name w:val="bullet1"/>
    <w:basedOn w:val="a1"/>
    <w:uiPriority w:val="99"/>
    <w:rsid w:val="00B17F72"/>
    <w:pPr>
      <w:spacing w:before="120" w:after="120" w:line="300" w:lineRule="auto"/>
      <w:ind w:left="284" w:hanging="284"/>
      <w:jc w:val="both"/>
    </w:pPr>
    <w:rPr>
      <w:rFonts w:ascii="Tahoma" w:eastAsia="Times New Roman" w:hAnsi="Tahoma" w:cs="Tahoma"/>
      <w:lang w:val="en-GB"/>
    </w:rPr>
  </w:style>
  <w:style w:type="character" w:customStyle="1" w:styleId="2Arial11ptChar">
    <w:name w:val="Στυλ Σώμα κείμενου 2 + Arial 11 pt Char"/>
    <w:uiPriority w:val="99"/>
    <w:rsid w:val="00B17F72"/>
    <w:rPr>
      <w:rFonts w:ascii="Tahoma" w:hAnsi="Tahoma" w:cs="Tahoma"/>
      <w:sz w:val="24"/>
      <w:szCs w:val="24"/>
      <w:lang w:val="el-GR" w:eastAsia="el-GR"/>
    </w:rPr>
  </w:style>
  <w:style w:type="paragraph" w:styleId="34">
    <w:name w:val="List Bullet 3"/>
    <w:basedOn w:val="a1"/>
    <w:autoRedefine/>
    <w:uiPriority w:val="99"/>
    <w:rsid w:val="00B17F72"/>
    <w:pPr>
      <w:tabs>
        <w:tab w:val="num" w:pos="926"/>
      </w:tabs>
      <w:spacing w:after="120" w:line="240" w:lineRule="auto"/>
      <w:ind w:left="926" w:hanging="360"/>
      <w:jc w:val="both"/>
    </w:pPr>
    <w:rPr>
      <w:rFonts w:ascii="Tahoma" w:eastAsia="Times New Roman" w:hAnsi="Tahoma" w:cs="Tahoma"/>
    </w:rPr>
  </w:style>
  <w:style w:type="paragraph" w:customStyle="1" w:styleId="bullet1Arial00">
    <w:name w:val="Στυλ bullet1 + Arial Αριστερά Αριστερά:  0 εκ. Πρώτη γραμμή:  0..."/>
    <w:basedOn w:val="bullet10"/>
    <w:autoRedefine/>
    <w:uiPriority w:val="99"/>
    <w:rsid w:val="00B17F72"/>
    <w:pPr>
      <w:overflowPunct w:val="0"/>
      <w:autoSpaceDE w:val="0"/>
      <w:autoSpaceDN w:val="0"/>
      <w:adjustRightInd w:val="0"/>
      <w:spacing w:line="240" w:lineRule="auto"/>
      <w:ind w:left="0" w:firstLine="0"/>
      <w:textAlignment w:val="baseline"/>
    </w:pPr>
    <w:rPr>
      <w:sz w:val="20"/>
      <w:szCs w:val="20"/>
      <w:lang w:val="el-GR" w:eastAsia="el-GR"/>
    </w:rPr>
  </w:style>
  <w:style w:type="character" w:customStyle="1" w:styleId="Arial11pt">
    <w:name w:val="Στυλ Arial 11 pt Έντονα"/>
    <w:uiPriority w:val="99"/>
    <w:rsid w:val="00B17F72"/>
    <w:rPr>
      <w:rFonts w:ascii="Tahoma" w:hAnsi="Tahoma" w:cs="Tahoma"/>
      <w:b/>
      <w:bCs/>
      <w:sz w:val="24"/>
      <w:szCs w:val="24"/>
      <w:lang w:val="en-US" w:eastAsia="en-US"/>
    </w:rPr>
  </w:style>
  <w:style w:type="paragraph" w:customStyle="1" w:styleId="Arial11pt15">
    <w:name w:val="Στυλ Arial 11 pt Διάστιχο:  15 γραμμή"/>
    <w:basedOn w:val="a1"/>
    <w:autoRedefine/>
    <w:uiPriority w:val="99"/>
    <w:rsid w:val="00B17F72"/>
    <w:pPr>
      <w:spacing w:after="120" w:line="360" w:lineRule="auto"/>
      <w:jc w:val="both"/>
    </w:pPr>
    <w:rPr>
      <w:rFonts w:ascii="Tahoma" w:eastAsia="Times New Roman" w:hAnsi="Tahoma" w:cs="Tahoma"/>
    </w:rPr>
  </w:style>
  <w:style w:type="paragraph" w:customStyle="1" w:styleId="2Arial11pt150">
    <w:name w:val="Στυλ Σώμα κείμενου 2 + Arial 11 pt Διάστιχο:  15 γραμμή"/>
    <w:basedOn w:val="23"/>
    <w:autoRedefine/>
    <w:uiPriority w:val="99"/>
    <w:rsid w:val="00B17F72"/>
    <w:rPr>
      <w:color w:val="FF0000"/>
      <w:sz w:val="22"/>
      <w:szCs w:val="22"/>
      <w:lang w:eastAsia="el-GR"/>
    </w:rPr>
  </w:style>
  <w:style w:type="paragraph" w:customStyle="1" w:styleId="52">
    <w:name w:val="Στυλ Επικεφαλίδα 5"/>
    <w:aliases w:val="H51 + Arial 11 pt Διάστιχο:  15 γραμμή"/>
    <w:basedOn w:val="5"/>
    <w:autoRedefine/>
    <w:uiPriority w:val="99"/>
    <w:rsid w:val="00B17F72"/>
    <w:pPr>
      <w:numPr>
        <w:ilvl w:val="0"/>
        <w:numId w:val="0"/>
      </w:numPr>
      <w:tabs>
        <w:tab w:val="left" w:pos="1418"/>
      </w:tabs>
      <w:spacing w:line="360" w:lineRule="auto"/>
    </w:pPr>
    <w:rPr>
      <w:rFonts w:eastAsia="Times New Roman"/>
      <w:sz w:val="22"/>
      <w:szCs w:val="22"/>
    </w:rPr>
  </w:style>
  <w:style w:type="paragraph" w:customStyle="1" w:styleId="Arial11pt150">
    <w:name w:val="Στυλ Arial 11 pt Έντονα Στοιχισμένο στο κέντρο Διάστιχο:  15 ..."/>
    <w:basedOn w:val="a1"/>
    <w:autoRedefine/>
    <w:uiPriority w:val="99"/>
    <w:rsid w:val="00B17F72"/>
    <w:pPr>
      <w:spacing w:after="120" w:line="360" w:lineRule="auto"/>
      <w:jc w:val="center"/>
    </w:pPr>
    <w:rPr>
      <w:rFonts w:ascii="Tahoma" w:eastAsia="Times New Roman" w:hAnsi="Tahoma" w:cs="Tahoma"/>
      <w:b/>
      <w:bCs/>
      <w:color w:val="FFFFFF"/>
    </w:rPr>
  </w:style>
  <w:style w:type="paragraph" w:customStyle="1" w:styleId="Arial11pt-01715">
    <w:name w:val="Στυλ Arial 11 pt Δεξιά:  -017 εκ. Διάστιχο:  15 γραμμή"/>
    <w:basedOn w:val="a1"/>
    <w:autoRedefine/>
    <w:uiPriority w:val="99"/>
    <w:rsid w:val="00B17F72"/>
    <w:pPr>
      <w:spacing w:after="120" w:line="360" w:lineRule="auto"/>
      <w:ind w:right="-96"/>
      <w:jc w:val="both"/>
    </w:pPr>
    <w:rPr>
      <w:rFonts w:ascii="Tahoma" w:eastAsia="Times New Roman" w:hAnsi="Tahoma" w:cs="Tahoma"/>
    </w:rPr>
  </w:style>
  <w:style w:type="paragraph" w:customStyle="1" w:styleId="Arial11pt-01">
    <w:name w:val="Στυλ Arial 11 pt Έντονα Στοιχισμένο στο κέντρο Αριστερά:  -01..."/>
    <w:basedOn w:val="a1"/>
    <w:autoRedefine/>
    <w:uiPriority w:val="99"/>
    <w:rsid w:val="00B17F72"/>
    <w:pPr>
      <w:spacing w:after="120" w:line="360" w:lineRule="auto"/>
      <w:ind w:left="-76" w:right="-96"/>
      <w:jc w:val="center"/>
    </w:pPr>
    <w:rPr>
      <w:rFonts w:ascii="Tahoma" w:eastAsia="Times New Roman" w:hAnsi="Tahoma" w:cs="Tahoma"/>
      <w:b/>
      <w:bCs/>
    </w:rPr>
  </w:style>
  <w:style w:type="paragraph" w:customStyle="1" w:styleId="Arial11pt0">
    <w:name w:val="Στυλ Arial 11 pt Έντονα Λευκό Στοιχισμένο στο κέντρο Αριστερά..."/>
    <w:basedOn w:val="a1"/>
    <w:autoRedefine/>
    <w:uiPriority w:val="99"/>
    <w:rsid w:val="00B17F72"/>
    <w:pPr>
      <w:spacing w:after="120" w:line="360" w:lineRule="auto"/>
      <w:ind w:left="-71" w:right="-96"/>
      <w:jc w:val="center"/>
    </w:pPr>
    <w:rPr>
      <w:rFonts w:ascii="Tahoma" w:eastAsia="Times New Roman" w:hAnsi="Tahoma" w:cs="Tahoma"/>
      <w:b/>
      <w:bCs/>
      <w:color w:val="FFFFFF"/>
    </w:rPr>
  </w:style>
  <w:style w:type="paragraph" w:customStyle="1" w:styleId="3Arial11pt15">
    <w:name w:val="Στυλ Λίστα με κουκκίδες 3 + Arial 11 pt Διάστιχο:  15 γραμμή"/>
    <w:basedOn w:val="34"/>
    <w:autoRedefine/>
    <w:uiPriority w:val="99"/>
    <w:rsid w:val="00B17F72"/>
    <w:pPr>
      <w:tabs>
        <w:tab w:val="clear" w:pos="926"/>
      </w:tabs>
      <w:spacing w:line="360" w:lineRule="auto"/>
      <w:ind w:left="0" w:firstLine="0"/>
    </w:pPr>
    <w:rPr>
      <w:sz w:val="20"/>
      <w:szCs w:val="20"/>
    </w:rPr>
  </w:style>
  <w:style w:type="paragraph" w:customStyle="1" w:styleId="10pt">
    <w:name w:val="Στυλ Σώμα κειμένου + 10 pt"/>
    <w:basedOn w:val="aff3"/>
    <w:autoRedefine/>
    <w:uiPriority w:val="99"/>
    <w:rsid w:val="00B17F72"/>
    <w:pPr>
      <w:spacing w:after="0" w:line="320" w:lineRule="atLeast"/>
      <w:ind w:firstLine="720"/>
      <w:jc w:val="both"/>
    </w:pPr>
  </w:style>
  <w:style w:type="character" w:customStyle="1" w:styleId="10ptChar">
    <w:name w:val="Στυλ Σώμα κειμένου + 10 pt Char"/>
    <w:uiPriority w:val="99"/>
    <w:rsid w:val="00B17F72"/>
    <w:rPr>
      <w:rFonts w:ascii="Tahoma" w:hAnsi="Tahoma" w:cs="Tahoma"/>
      <w:sz w:val="24"/>
      <w:szCs w:val="24"/>
      <w:lang w:val="el-GR" w:eastAsia="el-GR"/>
    </w:rPr>
  </w:style>
  <w:style w:type="character" w:styleId="HTML0">
    <w:name w:val="HTML Acronym"/>
    <w:basedOn w:val="a2"/>
    <w:uiPriority w:val="99"/>
    <w:rsid w:val="00B17F72"/>
    <w:rPr>
      <w:rFonts w:ascii="Arial" w:hAnsi="Arial" w:cs="Arial"/>
      <w:sz w:val="24"/>
      <w:szCs w:val="24"/>
      <w:lang w:val="en-US" w:eastAsia="en-US"/>
    </w:rPr>
  </w:style>
  <w:style w:type="paragraph" w:customStyle="1" w:styleId="10pt1">
    <w:name w:val="Στυλ Σώμα κειμένου + 10 pt1"/>
    <w:basedOn w:val="aff3"/>
    <w:autoRedefine/>
    <w:uiPriority w:val="99"/>
    <w:rsid w:val="00B17F72"/>
    <w:pPr>
      <w:spacing w:after="0" w:line="320" w:lineRule="atLeast"/>
      <w:ind w:firstLine="720"/>
      <w:jc w:val="both"/>
    </w:pPr>
  </w:style>
  <w:style w:type="character" w:customStyle="1" w:styleId="10pt1Char">
    <w:name w:val="Στυλ Σώμα κειμένου + 10 pt1 Char"/>
    <w:uiPriority w:val="99"/>
    <w:rsid w:val="00B17F72"/>
    <w:rPr>
      <w:rFonts w:ascii="Tahoma" w:hAnsi="Tahoma" w:cs="Tahoma"/>
      <w:sz w:val="24"/>
      <w:szCs w:val="24"/>
      <w:lang w:val="el-GR" w:eastAsia="el-GR"/>
    </w:rPr>
  </w:style>
  <w:style w:type="paragraph" w:customStyle="1" w:styleId="43">
    <w:name w:val="Επικεφαλίδα 4 ( ΕΝΩΣΗ )"/>
    <w:autoRedefine/>
    <w:uiPriority w:val="99"/>
    <w:rsid w:val="00B17F72"/>
    <w:pPr>
      <w:jc w:val="both"/>
    </w:pPr>
    <w:rPr>
      <w:rFonts w:ascii="Tahoma" w:eastAsia="Times New Roman" w:hAnsi="Tahoma" w:cs="Tahoma"/>
      <w:b/>
      <w:bCs/>
      <w:sz w:val="20"/>
      <w:szCs w:val="20"/>
    </w:rPr>
  </w:style>
  <w:style w:type="paragraph" w:customStyle="1" w:styleId="53">
    <w:name w:val="Επικεφαλίδα 5 ( ΕΝΩΣΗ )"/>
    <w:basedOn w:val="3"/>
    <w:autoRedefine/>
    <w:uiPriority w:val="99"/>
    <w:rsid w:val="00B17F72"/>
    <w:pPr>
      <w:numPr>
        <w:ilvl w:val="0"/>
        <w:numId w:val="0"/>
      </w:numPr>
      <w:shd w:val="clear" w:color="auto" w:fill="auto"/>
      <w:spacing w:after="60"/>
    </w:pPr>
    <w:rPr>
      <w:b w:val="0"/>
      <w:bCs w:val="0"/>
      <w:noProof/>
      <w:color w:val="auto"/>
      <w:sz w:val="20"/>
      <w:szCs w:val="20"/>
      <w:lang w:eastAsia="en-US"/>
    </w:rPr>
  </w:style>
  <w:style w:type="paragraph" w:styleId="35">
    <w:name w:val="Body Text Indent 3"/>
    <w:basedOn w:val="a1"/>
    <w:link w:val="3Char1"/>
    <w:uiPriority w:val="99"/>
    <w:rsid w:val="00B17F72"/>
    <w:pPr>
      <w:spacing w:after="120" w:line="320" w:lineRule="atLeast"/>
      <w:ind w:left="283"/>
      <w:jc w:val="both"/>
    </w:pPr>
    <w:rPr>
      <w:rFonts w:ascii="Tahoma" w:eastAsia="Times New Roman" w:hAnsi="Tahoma" w:cs="Tahoma"/>
      <w:sz w:val="16"/>
      <w:szCs w:val="16"/>
    </w:rPr>
  </w:style>
  <w:style w:type="character" w:customStyle="1" w:styleId="3Char1">
    <w:name w:val="Σώμα κείμενου με εσοχή 3 Char"/>
    <w:basedOn w:val="a2"/>
    <w:link w:val="35"/>
    <w:uiPriority w:val="99"/>
    <w:rsid w:val="00B17F72"/>
    <w:rPr>
      <w:rFonts w:ascii="Tahoma" w:hAnsi="Tahoma" w:cs="Tahoma"/>
      <w:sz w:val="16"/>
      <w:szCs w:val="16"/>
      <w:lang w:eastAsia="en-US"/>
    </w:rPr>
  </w:style>
  <w:style w:type="paragraph" w:customStyle="1" w:styleId="Head">
    <w:name w:val="Head"/>
    <w:basedOn w:val="a1"/>
    <w:uiPriority w:val="99"/>
    <w:rsid w:val="00B17F72"/>
    <w:pPr>
      <w:spacing w:before="240" w:after="0" w:line="300" w:lineRule="atLeast"/>
      <w:jc w:val="both"/>
    </w:pPr>
    <w:rPr>
      <w:rFonts w:ascii="Tahoma" w:eastAsia="Times New Roman" w:hAnsi="Tahoma" w:cs="Tahoma"/>
      <w:b/>
      <w:bCs/>
      <w:sz w:val="20"/>
      <w:szCs w:val="20"/>
      <w:u w:val="single"/>
      <w:lang w:eastAsia="el-GR"/>
    </w:rPr>
  </w:style>
  <w:style w:type="paragraph" w:customStyle="1" w:styleId="2Arial11pt151">
    <w:name w:val="Στυλ Σώμα κείμενου 2 + Arial 11 pt Έντονα Διάστιχο:  15 γραμμή"/>
    <w:basedOn w:val="23"/>
    <w:autoRedefine/>
    <w:uiPriority w:val="99"/>
    <w:rsid w:val="00B17F72"/>
    <w:rPr>
      <w:color w:val="FF0000"/>
      <w:sz w:val="22"/>
      <w:szCs w:val="22"/>
      <w:lang w:eastAsia="el-GR"/>
    </w:rPr>
  </w:style>
  <w:style w:type="paragraph" w:customStyle="1" w:styleId="header1">
    <w:name w:val="header1"/>
    <w:basedOn w:val="ab"/>
    <w:uiPriority w:val="99"/>
    <w:rsid w:val="00B17F72"/>
    <w:pPr>
      <w:pBdr>
        <w:bottom w:val="none" w:sz="0" w:space="0" w:color="auto"/>
      </w:pBdr>
      <w:tabs>
        <w:tab w:val="clear" w:pos="567"/>
        <w:tab w:val="clear" w:pos="4536"/>
        <w:tab w:val="clear" w:pos="8930"/>
        <w:tab w:val="center" w:pos="4153"/>
        <w:tab w:val="right" w:pos="8306"/>
      </w:tabs>
      <w:spacing w:before="120" w:after="120" w:line="240" w:lineRule="auto"/>
      <w:ind w:left="851" w:hanging="851"/>
    </w:pPr>
    <w:rPr>
      <w:rFonts w:ascii="Calibri" w:hAnsi="Calibri" w:cs="Calibri"/>
      <w:b/>
      <w:bCs/>
      <w:sz w:val="28"/>
      <w:szCs w:val="28"/>
      <w:lang w:eastAsia="zh-CN"/>
    </w:rPr>
  </w:style>
  <w:style w:type="paragraph" w:customStyle="1" w:styleId="header2">
    <w:name w:val="header2"/>
    <w:basedOn w:val="ab"/>
    <w:uiPriority w:val="99"/>
    <w:rsid w:val="00B17F72"/>
    <w:pPr>
      <w:pBdr>
        <w:bottom w:val="none" w:sz="0" w:space="0" w:color="auto"/>
      </w:pBdr>
      <w:tabs>
        <w:tab w:val="clear" w:pos="567"/>
        <w:tab w:val="clear" w:pos="4536"/>
        <w:tab w:val="clear" w:pos="8930"/>
        <w:tab w:val="center" w:pos="4153"/>
        <w:tab w:val="right" w:pos="8306"/>
      </w:tabs>
      <w:spacing w:before="120" w:after="120" w:line="240" w:lineRule="auto"/>
      <w:ind w:left="851" w:hanging="851"/>
      <w:jc w:val="left"/>
    </w:pPr>
    <w:rPr>
      <w:rFonts w:ascii="Calibri" w:hAnsi="Calibri" w:cs="Calibri"/>
      <w:sz w:val="24"/>
      <w:szCs w:val="24"/>
      <w:lang w:eastAsia="zh-CN"/>
    </w:rPr>
  </w:style>
  <w:style w:type="paragraph" w:customStyle="1" w:styleId="header3">
    <w:name w:val="header3"/>
    <w:basedOn w:val="ab"/>
    <w:uiPriority w:val="99"/>
    <w:rsid w:val="00B17F72"/>
    <w:pPr>
      <w:pBdr>
        <w:bottom w:val="none" w:sz="0" w:space="0" w:color="auto"/>
      </w:pBdr>
      <w:tabs>
        <w:tab w:val="clear" w:pos="567"/>
        <w:tab w:val="clear" w:pos="4536"/>
        <w:tab w:val="clear" w:pos="8930"/>
        <w:tab w:val="center" w:pos="4153"/>
        <w:tab w:val="right" w:pos="8306"/>
      </w:tabs>
      <w:spacing w:before="120" w:after="120" w:line="240" w:lineRule="auto"/>
      <w:ind w:left="851" w:hanging="851"/>
    </w:pPr>
    <w:rPr>
      <w:rFonts w:ascii="Calibri" w:hAnsi="Calibri" w:cs="Calibri"/>
      <w:sz w:val="24"/>
      <w:szCs w:val="24"/>
      <w:lang w:val="en-AU" w:eastAsia="zh-CN"/>
    </w:rPr>
  </w:style>
  <w:style w:type="paragraph" w:customStyle="1" w:styleId="header4">
    <w:name w:val="header4"/>
    <w:basedOn w:val="ab"/>
    <w:uiPriority w:val="99"/>
    <w:rsid w:val="00B17F72"/>
    <w:pPr>
      <w:pBdr>
        <w:bottom w:val="none" w:sz="0" w:space="0" w:color="auto"/>
      </w:pBdr>
      <w:tabs>
        <w:tab w:val="clear" w:pos="567"/>
        <w:tab w:val="clear" w:pos="4536"/>
        <w:tab w:val="clear" w:pos="8930"/>
        <w:tab w:val="center" w:pos="4153"/>
        <w:tab w:val="right" w:pos="8306"/>
      </w:tabs>
      <w:spacing w:before="120" w:after="120" w:line="240" w:lineRule="auto"/>
      <w:ind w:left="851" w:hanging="851"/>
      <w:jc w:val="left"/>
    </w:pPr>
    <w:rPr>
      <w:rFonts w:ascii="Calibri" w:hAnsi="Calibri" w:cs="Calibri"/>
      <w:b/>
      <w:bCs/>
      <w:sz w:val="24"/>
      <w:szCs w:val="24"/>
      <w:lang w:eastAsia="zh-CN"/>
    </w:rPr>
  </w:style>
  <w:style w:type="paragraph" w:customStyle="1" w:styleId="header5">
    <w:name w:val="header5"/>
    <w:basedOn w:val="ab"/>
    <w:uiPriority w:val="99"/>
    <w:rsid w:val="00B17F72"/>
    <w:pPr>
      <w:pBdr>
        <w:bottom w:val="none" w:sz="0" w:space="0" w:color="auto"/>
      </w:pBdr>
      <w:tabs>
        <w:tab w:val="clear" w:pos="567"/>
        <w:tab w:val="clear" w:pos="4536"/>
        <w:tab w:val="clear" w:pos="8930"/>
        <w:tab w:val="center" w:pos="4153"/>
        <w:tab w:val="right" w:pos="8306"/>
      </w:tabs>
      <w:spacing w:before="120" w:after="120" w:line="240" w:lineRule="auto"/>
      <w:ind w:left="851" w:hanging="851"/>
      <w:jc w:val="left"/>
    </w:pPr>
    <w:rPr>
      <w:sz w:val="24"/>
      <w:szCs w:val="24"/>
      <w:lang w:eastAsia="zh-CN"/>
    </w:rPr>
  </w:style>
  <w:style w:type="paragraph" w:customStyle="1" w:styleId="16">
    <w:name w:val="Σώμα κειμένου1"/>
    <w:uiPriority w:val="99"/>
    <w:rsid w:val="00B17F72"/>
    <w:pPr>
      <w:keepLines/>
      <w:spacing w:after="120" w:line="220" w:lineRule="atLeast"/>
    </w:pPr>
    <w:rPr>
      <w:rFonts w:ascii="Times New Roman" w:eastAsia="Times New Roman" w:hAnsi="Times New Roman"/>
      <w:sz w:val="20"/>
      <w:szCs w:val="20"/>
      <w:lang w:val="en-GB" w:eastAsia="en-US"/>
    </w:rPr>
  </w:style>
  <w:style w:type="paragraph" w:customStyle="1" w:styleId="InfoBlue">
    <w:name w:val="InfoBlue"/>
    <w:basedOn w:val="a1"/>
    <w:next w:val="aff3"/>
    <w:autoRedefine/>
    <w:uiPriority w:val="99"/>
    <w:rsid w:val="00B17F72"/>
    <w:pPr>
      <w:widowControl w:val="0"/>
      <w:spacing w:after="120" w:line="240" w:lineRule="atLeast"/>
      <w:ind w:left="720"/>
    </w:pPr>
    <w:rPr>
      <w:rFonts w:ascii="Times New Roman" w:eastAsia="Times New Roman" w:hAnsi="Times New Roman" w:cs="Times New Roman"/>
      <w:i/>
      <w:iCs/>
      <w:color w:val="0000FF"/>
      <w:sz w:val="20"/>
      <w:szCs w:val="20"/>
      <w:lang w:val="en-US"/>
    </w:rPr>
  </w:style>
  <w:style w:type="paragraph" w:customStyle="1" w:styleId="aff9">
    <w:name w:val="Κείμενο Πίνακα"/>
    <w:basedOn w:val="aff3"/>
    <w:uiPriority w:val="99"/>
    <w:rsid w:val="00B17F72"/>
    <w:pPr>
      <w:widowControl w:val="0"/>
      <w:spacing w:after="0" w:line="320" w:lineRule="atLeast"/>
      <w:ind w:firstLine="720"/>
      <w:jc w:val="both"/>
    </w:pPr>
    <w:rPr>
      <w:sz w:val="18"/>
      <w:szCs w:val="18"/>
    </w:rPr>
  </w:style>
  <w:style w:type="paragraph" w:styleId="26">
    <w:name w:val="Body Text Indent 2"/>
    <w:basedOn w:val="a1"/>
    <w:link w:val="2Char1"/>
    <w:uiPriority w:val="99"/>
    <w:rsid w:val="00B17F72"/>
    <w:pPr>
      <w:spacing w:after="120" w:line="480" w:lineRule="auto"/>
      <w:ind w:left="283"/>
      <w:jc w:val="both"/>
    </w:pPr>
    <w:rPr>
      <w:rFonts w:ascii="Tahoma" w:eastAsia="Times New Roman" w:hAnsi="Tahoma" w:cs="Tahoma"/>
      <w:sz w:val="20"/>
      <w:szCs w:val="20"/>
    </w:rPr>
  </w:style>
  <w:style w:type="character" w:customStyle="1" w:styleId="2Char1">
    <w:name w:val="Σώμα κείμενου με εσοχή 2 Char"/>
    <w:basedOn w:val="a2"/>
    <w:link w:val="26"/>
    <w:uiPriority w:val="99"/>
    <w:rsid w:val="00B17F72"/>
    <w:rPr>
      <w:rFonts w:ascii="Tahoma" w:hAnsi="Tahoma" w:cs="Tahoma"/>
      <w:sz w:val="24"/>
      <w:szCs w:val="24"/>
      <w:lang w:eastAsia="en-US"/>
    </w:rPr>
  </w:style>
  <w:style w:type="paragraph" w:customStyle="1" w:styleId="Paragraph2">
    <w:name w:val="Paragraph2"/>
    <w:basedOn w:val="a1"/>
    <w:uiPriority w:val="99"/>
    <w:rsid w:val="00B17F72"/>
    <w:pPr>
      <w:widowControl w:val="0"/>
      <w:spacing w:before="80" w:after="0" w:line="240" w:lineRule="atLeast"/>
      <w:ind w:left="720"/>
      <w:jc w:val="both"/>
    </w:pPr>
    <w:rPr>
      <w:rFonts w:ascii="Times New Roman" w:eastAsia="Times New Roman" w:hAnsi="Times New Roman" w:cs="Times New Roman"/>
      <w:color w:val="000000"/>
      <w:sz w:val="20"/>
      <w:szCs w:val="20"/>
      <w:lang w:val="en-AU"/>
    </w:rPr>
  </w:style>
  <w:style w:type="paragraph" w:customStyle="1" w:styleId="Bullets1">
    <w:name w:val="Bullets Πελατολογίου"/>
    <w:basedOn w:val="a1"/>
    <w:uiPriority w:val="99"/>
    <w:rsid w:val="00B17F72"/>
    <w:pPr>
      <w:tabs>
        <w:tab w:val="num" w:pos="1117"/>
      </w:tabs>
      <w:spacing w:after="0" w:line="240" w:lineRule="auto"/>
      <w:ind w:left="1117" w:hanging="397"/>
      <w:jc w:val="both"/>
    </w:pPr>
    <w:rPr>
      <w:rFonts w:ascii="Arial Narrow" w:eastAsia="Times New Roman" w:hAnsi="Arial Narrow" w:cs="Arial Narrow"/>
      <w:sz w:val="20"/>
      <w:szCs w:val="20"/>
      <w:lang w:eastAsia="el-GR"/>
    </w:rPr>
  </w:style>
  <w:style w:type="paragraph" w:customStyle="1" w:styleId="17">
    <w:name w:val="1"/>
    <w:basedOn w:val="a1"/>
    <w:next w:val="aff3"/>
    <w:uiPriority w:val="99"/>
    <w:rsid w:val="00B17F72"/>
    <w:pPr>
      <w:spacing w:after="0" w:line="360" w:lineRule="auto"/>
      <w:ind w:firstLine="720"/>
      <w:jc w:val="both"/>
    </w:pPr>
    <w:rPr>
      <w:rFonts w:ascii="Tahoma" w:eastAsia="Times New Roman" w:hAnsi="Tahoma" w:cs="Tahoma"/>
      <w:sz w:val="24"/>
      <w:szCs w:val="24"/>
      <w:lang w:eastAsia="el-GR"/>
    </w:rPr>
  </w:style>
  <w:style w:type="paragraph" w:customStyle="1" w:styleId="CharCharCharCharCharCharCharChar">
    <w:name w:val="Βασικό + Διάστιχο:  μονό Char Char Char Char Char Char Char Char"/>
    <w:basedOn w:val="a1"/>
    <w:uiPriority w:val="99"/>
    <w:rsid w:val="00B17F72"/>
    <w:pPr>
      <w:overflowPunct w:val="0"/>
      <w:autoSpaceDE w:val="0"/>
      <w:autoSpaceDN w:val="0"/>
      <w:adjustRightInd w:val="0"/>
      <w:spacing w:before="60" w:after="120" w:line="240" w:lineRule="auto"/>
      <w:ind w:left="33"/>
      <w:jc w:val="both"/>
      <w:textAlignment w:val="baseline"/>
    </w:pPr>
    <w:rPr>
      <w:rFonts w:ascii="Tahoma" w:eastAsia="Times New Roman" w:hAnsi="Tahoma" w:cs="Tahoma"/>
      <w:lang w:eastAsia="el-GR"/>
    </w:rPr>
  </w:style>
  <w:style w:type="paragraph" w:customStyle="1" w:styleId="MainSectionText">
    <w:name w:val="Main Section Text"/>
    <w:uiPriority w:val="99"/>
    <w:rsid w:val="00B17F72"/>
    <w:pPr>
      <w:spacing w:before="120" w:after="120"/>
    </w:pPr>
    <w:rPr>
      <w:rFonts w:ascii="Palatino" w:eastAsia="Times New Roman" w:hAnsi="Palatino" w:cs="Palatino"/>
      <w:noProof/>
    </w:rPr>
  </w:style>
  <w:style w:type="paragraph" w:customStyle="1" w:styleId="ISIBodyTextIndent">
    <w:name w:val="ISI Body Text Indent"/>
    <w:basedOn w:val="a1"/>
    <w:autoRedefine/>
    <w:uiPriority w:val="99"/>
    <w:rsid w:val="00B17F72"/>
    <w:pPr>
      <w:tabs>
        <w:tab w:val="left" w:pos="709"/>
        <w:tab w:val="left" w:pos="3402"/>
        <w:tab w:val="left" w:pos="4111"/>
        <w:tab w:val="left" w:pos="4820"/>
        <w:tab w:val="left" w:pos="5528"/>
        <w:tab w:val="left" w:pos="6237"/>
      </w:tabs>
      <w:spacing w:after="0" w:line="240" w:lineRule="auto"/>
      <w:ind w:left="709"/>
    </w:pPr>
    <w:rPr>
      <w:rFonts w:ascii="Arial" w:eastAsia="Times New Roman" w:hAnsi="Arial" w:cs="Arial"/>
      <w:lang w:val="en-US"/>
    </w:rPr>
  </w:style>
  <w:style w:type="paragraph" w:customStyle="1" w:styleId="TOCtitle">
    <w:name w:val="TOC:title"/>
    <w:uiPriority w:val="99"/>
    <w:rsid w:val="00B17F72"/>
    <w:pPr>
      <w:overflowPunct w:val="0"/>
      <w:autoSpaceDE w:val="0"/>
      <w:autoSpaceDN w:val="0"/>
      <w:adjustRightInd w:val="0"/>
      <w:spacing w:after="360"/>
      <w:jc w:val="center"/>
      <w:textAlignment w:val="baseline"/>
    </w:pPr>
    <w:rPr>
      <w:rFonts w:ascii="Times New Roman" w:eastAsia="Times New Roman" w:hAnsi="Times New Roman"/>
      <w:b/>
      <w:bCs/>
      <w:noProof/>
      <w:sz w:val="24"/>
      <w:szCs w:val="24"/>
      <w:lang w:val="en-US" w:eastAsia="en-US"/>
    </w:rPr>
  </w:style>
  <w:style w:type="paragraph" w:customStyle="1" w:styleId="para1">
    <w:name w:val="para1"/>
    <w:basedOn w:val="a1"/>
    <w:uiPriority w:val="99"/>
    <w:rsid w:val="00B17F7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 w:val="left" w:pos="11088"/>
        <w:tab w:val="left" w:pos="11592"/>
        <w:tab w:val="left" w:pos="12096"/>
        <w:tab w:val="left" w:pos="12600"/>
        <w:tab w:val="left" w:pos="13104"/>
        <w:tab w:val="left" w:pos="13608"/>
        <w:tab w:val="left" w:pos="14112"/>
        <w:tab w:val="left" w:pos="14616"/>
      </w:tabs>
      <w:overflowPunct w:val="0"/>
      <w:autoSpaceDE w:val="0"/>
      <w:autoSpaceDN w:val="0"/>
      <w:adjustRightInd w:val="0"/>
      <w:spacing w:after="201" w:line="240" w:lineRule="auto"/>
      <w:textAlignment w:val="baseline"/>
    </w:pPr>
    <w:rPr>
      <w:rFonts w:ascii="Times New Roman" w:eastAsia="Times New Roman" w:hAnsi="Times New Roman" w:cs="Times New Roman"/>
      <w:lang w:val="en-US"/>
    </w:rPr>
  </w:style>
  <w:style w:type="paragraph" w:customStyle="1" w:styleId="cellhd">
    <w:name w:val="cell_hd"/>
    <w:uiPriority w:val="99"/>
    <w:rsid w:val="00B17F7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 w:val="left" w:pos="11088"/>
        <w:tab w:val="left" w:pos="11592"/>
        <w:tab w:val="left" w:pos="12096"/>
        <w:tab w:val="left" w:pos="12600"/>
        <w:tab w:val="left" w:pos="13104"/>
        <w:tab w:val="left" w:pos="13608"/>
        <w:tab w:val="left" w:pos="14112"/>
        <w:tab w:val="left" w:pos="14616"/>
      </w:tabs>
      <w:overflowPunct w:val="0"/>
      <w:autoSpaceDE w:val="0"/>
      <w:autoSpaceDN w:val="0"/>
      <w:adjustRightInd w:val="0"/>
      <w:spacing w:before="100" w:after="100"/>
      <w:jc w:val="center"/>
      <w:textAlignment w:val="baseline"/>
    </w:pPr>
    <w:rPr>
      <w:rFonts w:ascii="Arial" w:eastAsia="Times New Roman" w:hAnsi="Arial" w:cs="Arial"/>
      <w:b/>
      <w:bCs/>
      <w:sz w:val="18"/>
      <w:szCs w:val="18"/>
      <w:lang w:val="en-US" w:eastAsia="en-US"/>
    </w:rPr>
  </w:style>
  <w:style w:type="paragraph" w:customStyle="1" w:styleId="celll">
    <w:name w:val="cell_l"/>
    <w:basedOn w:val="cellhd"/>
    <w:uiPriority w:val="99"/>
    <w:rsid w:val="00B17F72"/>
    <w:pPr>
      <w:pBdr>
        <w:bottom w:val="single" w:sz="8" w:space="0" w:color="auto"/>
        <w:right w:val="single" w:sz="8" w:space="0" w:color="auto"/>
      </w:pBdr>
      <w:tabs>
        <w:tab w:val="clear" w:pos="0"/>
        <w:tab w:val="clear" w:pos="504"/>
        <w:tab w:val="clear" w:pos="1008"/>
        <w:tab w:val="clear" w:pos="1512"/>
        <w:tab w:val="clear" w:pos="2016"/>
        <w:tab w:val="clear" w:pos="2520"/>
        <w:tab w:val="clear" w:pos="3024"/>
        <w:tab w:val="clear" w:pos="3528"/>
        <w:tab w:val="clear" w:pos="4032"/>
        <w:tab w:val="clear" w:pos="4536"/>
        <w:tab w:val="clear" w:pos="5040"/>
        <w:tab w:val="clear" w:pos="5544"/>
        <w:tab w:val="clear" w:pos="6048"/>
        <w:tab w:val="clear" w:pos="6552"/>
        <w:tab w:val="clear" w:pos="7056"/>
        <w:tab w:val="clear" w:pos="7560"/>
        <w:tab w:val="clear" w:pos="8064"/>
        <w:tab w:val="clear" w:pos="8568"/>
        <w:tab w:val="clear" w:pos="9072"/>
        <w:tab w:val="clear" w:pos="9576"/>
        <w:tab w:val="clear" w:pos="10080"/>
        <w:tab w:val="clear" w:pos="10584"/>
        <w:tab w:val="clear" w:pos="11088"/>
        <w:tab w:val="clear" w:pos="11592"/>
        <w:tab w:val="clear" w:pos="12096"/>
        <w:tab w:val="clear" w:pos="12600"/>
        <w:tab w:val="clear" w:pos="13104"/>
        <w:tab w:val="clear" w:pos="13608"/>
        <w:tab w:val="clear" w:pos="14112"/>
        <w:tab w:val="clear" w:pos="14616"/>
      </w:tabs>
      <w:overflowPunct/>
      <w:autoSpaceDE/>
      <w:autoSpaceDN/>
      <w:adjustRightInd/>
      <w:spacing w:beforeAutospacing="1" w:afterAutospacing="1"/>
      <w:jc w:val="left"/>
      <w:textAlignment w:val="auto"/>
    </w:pPr>
    <w:rPr>
      <w:rFonts w:ascii="Arial Unicode MS" w:eastAsia="Arial Unicode MS" w:hAnsi="Arial Unicode MS" w:cs="Arial Unicode MS"/>
      <w:b w:val="0"/>
      <w:bCs w:val="0"/>
      <w:sz w:val="24"/>
      <w:szCs w:val="24"/>
      <w:lang w:val="en-GB"/>
    </w:rPr>
  </w:style>
  <w:style w:type="paragraph" w:styleId="27">
    <w:name w:val="List 2"/>
    <w:basedOn w:val="a1"/>
    <w:uiPriority w:val="99"/>
    <w:rsid w:val="00B17F72"/>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lang w:val="en-US"/>
    </w:rPr>
  </w:style>
  <w:style w:type="paragraph" w:customStyle="1" w:styleId="List2end">
    <w:name w:val="List 2 end"/>
    <w:basedOn w:val="27"/>
    <w:uiPriority w:val="99"/>
    <w:rsid w:val="00B17F72"/>
    <w:pPr>
      <w:pBdr>
        <w:bottom w:val="single" w:sz="8" w:space="0" w:color="auto"/>
        <w:right w:val="single" w:sz="8" w:space="0" w:color="auto"/>
      </w:pBdr>
      <w:overflowPunct/>
      <w:autoSpaceDE/>
      <w:autoSpaceDN/>
      <w:adjustRightInd/>
      <w:spacing w:before="100" w:beforeAutospacing="1" w:after="100" w:afterAutospacing="1"/>
      <w:ind w:left="0" w:firstLine="0"/>
      <w:textAlignment w:val="auto"/>
    </w:pPr>
    <w:rPr>
      <w:rFonts w:ascii="Arial Unicode MS" w:eastAsia="Arial Unicode MS" w:hAnsi="Arial Unicode MS" w:cs="Arial Unicode MS"/>
      <w:sz w:val="24"/>
      <w:szCs w:val="24"/>
      <w:lang w:val="en-GB"/>
    </w:rPr>
  </w:style>
  <w:style w:type="paragraph" w:customStyle="1" w:styleId="BlockQuotation">
    <w:name w:val="Block Quotation"/>
    <w:basedOn w:val="aff3"/>
    <w:uiPriority w:val="99"/>
    <w:rsid w:val="00B17F72"/>
    <w:pPr>
      <w:keepLines/>
      <w:pBdr>
        <w:left w:val="single" w:sz="36" w:space="3" w:color="808080"/>
        <w:bottom w:val="single" w:sz="48" w:space="3" w:color="FFFFFF"/>
      </w:pBdr>
      <w:spacing w:after="60" w:line="220" w:lineRule="atLeast"/>
      <w:ind w:left="1440" w:right="720"/>
    </w:pPr>
    <w:rPr>
      <w:rFonts w:ascii="Calibri" w:hAnsi="Calibri" w:cs="Calibri"/>
      <w:i/>
      <w:iCs/>
    </w:rPr>
  </w:style>
  <w:style w:type="paragraph" w:customStyle="1" w:styleId="emdBasic">
    <w:name w:val="emdBasic"/>
    <w:autoRedefine/>
    <w:uiPriority w:val="99"/>
    <w:rsid w:val="00B17F72"/>
    <w:pPr>
      <w:autoSpaceDE w:val="0"/>
      <w:autoSpaceDN w:val="0"/>
      <w:spacing w:line="360" w:lineRule="auto"/>
      <w:ind w:left="284"/>
      <w:jc w:val="both"/>
    </w:pPr>
    <w:rPr>
      <w:rFonts w:ascii="Verdana" w:eastAsia="Times New Roman" w:hAnsi="Verdana" w:cs="Verdana"/>
      <w:sz w:val="20"/>
      <w:szCs w:val="20"/>
      <w:lang w:eastAsia="en-US"/>
    </w:rPr>
  </w:style>
  <w:style w:type="paragraph" w:customStyle="1" w:styleId="emdTable">
    <w:name w:val="emdTable"/>
    <w:basedOn w:val="emdBasic"/>
    <w:uiPriority w:val="99"/>
    <w:rsid w:val="00B17F72"/>
    <w:pPr>
      <w:pBdr>
        <w:left w:val="single" w:sz="8" w:space="0" w:color="auto"/>
        <w:bottom w:val="single" w:sz="8" w:space="0" w:color="auto"/>
      </w:pBdr>
      <w:autoSpaceDE/>
      <w:autoSpaceDN/>
      <w:spacing w:before="100" w:beforeAutospacing="1" w:after="100" w:afterAutospacing="1" w:line="240" w:lineRule="auto"/>
      <w:ind w:left="0"/>
      <w:jc w:val="left"/>
    </w:pPr>
    <w:rPr>
      <w:rFonts w:ascii="Arial Unicode MS" w:eastAsia="Arial Unicode MS" w:hAnsi="Arial Unicode MS" w:cs="Arial Unicode MS"/>
      <w:sz w:val="24"/>
      <w:szCs w:val="24"/>
      <w:lang w:val="en-GB"/>
    </w:rPr>
  </w:style>
  <w:style w:type="paragraph" w:styleId="affa">
    <w:name w:val="List"/>
    <w:basedOn w:val="a1"/>
    <w:uiPriority w:val="99"/>
    <w:rsid w:val="00B17F72"/>
    <w:pPr>
      <w:spacing w:before="60" w:after="60" w:line="240" w:lineRule="auto"/>
      <w:ind w:left="284" w:hanging="284"/>
      <w:jc w:val="both"/>
    </w:pPr>
    <w:rPr>
      <w:rFonts w:ascii="Arial" w:eastAsia="Times New Roman" w:hAnsi="Arial" w:cs="Arial"/>
    </w:rPr>
  </w:style>
  <w:style w:type="paragraph" w:styleId="affb">
    <w:name w:val="Closing"/>
    <w:basedOn w:val="a1"/>
    <w:link w:val="Chare"/>
    <w:uiPriority w:val="99"/>
    <w:rsid w:val="00B17F72"/>
    <w:pPr>
      <w:spacing w:before="60" w:after="60" w:line="240" w:lineRule="auto"/>
      <w:jc w:val="both"/>
    </w:pPr>
    <w:rPr>
      <w:rFonts w:ascii="Arial" w:eastAsia="Times New Roman" w:hAnsi="Arial" w:cs="Arial"/>
    </w:rPr>
  </w:style>
  <w:style w:type="character" w:customStyle="1" w:styleId="Chare">
    <w:name w:val="Κλείσιμο Char"/>
    <w:basedOn w:val="a2"/>
    <w:link w:val="affb"/>
    <w:uiPriority w:val="99"/>
    <w:rsid w:val="00B17F72"/>
    <w:rPr>
      <w:rFonts w:ascii="Arial" w:hAnsi="Arial" w:cs="Arial"/>
      <w:sz w:val="22"/>
      <w:szCs w:val="22"/>
      <w:lang w:eastAsia="en-US"/>
    </w:rPr>
  </w:style>
  <w:style w:type="paragraph" w:styleId="affc">
    <w:name w:val="envelope address"/>
    <w:basedOn w:val="a1"/>
    <w:uiPriority w:val="99"/>
    <w:rsid w:val="00B17F72"/>
    <w:pPr>
      <w:framePr w:w="4536" w:h="1701" w:hRule="exact" w:hSpace="181" w:vSpace="181" w:wrap="auto" w:hAnchor="margin" w:xAlign="right" w:yAlign="bottom"/>
      <w:spacing w:before="60" w:after="60" w:line="240" w:lineRule="auto"/>
      <w:ind w:left="2880"/>
      <w:jc w:val="center"/>
    </w:pPr>
    <w:rPr>
      <w:rFonts w:ascii="Arial" w:eastAsia="Times New Roman" w:hAnsi="Arial" w:cs="Arial"/>
      <w:sz w:val="24"/>
      <w:szCs w:val="24"/>
    </w:rPr>
  </w:style>
  <w:style w:type="paragraph" w:styleId="36">
    <w:name w:val="List Number 3"/>
    <w:basedOn w:val="a1"/>
    <w:uiPriority w:val="99"/>
    <w:rsid w:val="00B17F72"/>
    <w:pPr>
      <w:spacing w:before="60" w:after="60" w:line="240" w:lineRule="auto"/>
      <w:ind w:left="851" w:hanging="284"/>
      <w:jc w:val="both"/>
    </w:pPr>
    <w:rPr>
      <w:rFonts w:ascii="Arial" w:eastAsia="Times New Roman" w:hAnsi="Arial" w:cs="Arial"/>
    </w:rPr>
  </w:style>
  <w:style w:type="paragraph" w:styleId="affd">
    <w:name w:val="Message Header"/>
    <w:basedOn w:val="a1"/>
    <w:link w:val="Charf"/>
    <w:uiPriority w:val="99"/>
    <w:rsid w:val="00B17F72"/>
    <w:pPr>
      <w:pBdr>
        <w:top w:val="single" w:sz="6" w:space="1" w:color="auto" w:shadow="1"/>
        <w:left w:val="single" w:sz="6" w:space="1" w:color="auto" w:shadow="1"/>
        <w:bottom w:val="single" w:sz="6" w:space="1" w:color="auto" w:shadow="1"/>
        <w:right w:val="single" w:sz="6" w:space="1" w:color="auto" w:shadow="1"/>
      </w:pBdr>
      <w:spacing w:before="60" w:after="60" w:line="240" w:lineRule="auto"/>
      <w:ind w:left="1134" w:hanging="1134"/>
      <w:jc w:val="both"/>
    </w:pPr>
    <w:rPr>
      <w:rFonts w:ascii="Arial" w:eastAsia="Times New Roman" w:hAnsi="Arial" w:cs="Arial"/>
      <w:b/>
      <w:bCs/>
    </w:rPr>
  </w:style>
  <w:style w:type="character" w:customStyle="1" w:styleId="Charf">
    <w:name w:val="Κεφαλίδα μηνύματος Char"/>
    <w:basedOn w:val="a2"/>
    <w:link w:val="affd"/>
    <w:uiPriority w:val="99"/>
    <w:rsid w:val="00B17F72"/>
    <w:rPr>
      <w:rFonts w:ascii="Arial" w:hAnsi="Arial" w:cs="Arial"/>
      <w:b/>
      <w:bCs/>
      <w:sz w:val="22"/>
      <w:szCs w:val="22"/>
      <w:lang w:eastAsia="en-US"/>
    </w:rPr>
  </w:style>
  <w:style w:type="paragraph" w:styleId="affe">
    <w:name w:val="Signature"/>
    <w:basedOn w:val="a1"/>
    <w:link w:val="Charf0"/>
    <w:uiPriority w:val="99"/>
    <w:rsid w:val="00B17F72"/>
    <w:pPr>
      <w:spacing w:before="720" w:after="60" w:line="240" w:lineRule="auto"/>
    </w:pPr>
    <w:rPr>
      <w:rFonts w:ascii="Arial" w:eastAsia="Times New Roman" w:hAnsi="Arial" w:cs="Arial"/>
    </w:rPr>
  </w:style>
  <w:style w:type="character" w:customStyle="1" w:styleId="Charf0">
    <w:name w:val="Υπογραφή Char"/>
    <w:basedOn w:val="a2"/>
    <w:link w:val="affe"/>
    <w:uiPriority w:val="99"/>
    <w:rsid w:val="00B17F72"/>
    <w:rPr>
      <w:rFonts w:ascii="Arial" w:hAnsi="Arial" w:cs="Arial"/>
      <w:sz w:val="22"/>
      <w:szCs w:val="22"/>
      <w:lang w:eastAsia="en-US"/>
    </w:rPr>
  </w:style>
  <w:style w:type="paragraph" w:styleId="afff">
    <w:name w:val="envelope return"/>
    <w:basedOn w:val="a1"/>
    <w:uiPriority w:val="99"/>
    <w:rsid w:val="00B17F72"/>
    <w:pPr>
      <w:framePr w:w="4536" w:h="1701" w:hRule="exact" w:hSpace="181" w:vSpace="181" w:wrap="auto" w:hAnchor="margin" w:yAlign="top"/>
      <w:spacing w:before="60" w:after="60" w:line="240" w:lineRule="auto"/>
      <w:jc w:val="both"/>
    </w:pPr>
    <w:rPr>
      <w:rFonts w:ascii="Arial" w:eastAsia="Times New Roman" w:hAnsi="Arial" w:cs="Arial"/>
      <w:sz w:val="24"/>
      <w:szCs w:val="24"/>
    </w:rPr>
  </w:style>
  <w:style w:type="character" w:styleId="afff0">
    <w:name w:val="line number"/>
    <w:basedOn w:val="a2"/>
    <w:uiPriority w:val="99"/>
    <w:rsid w:val="00B17F72"/>
    <w:rPr>
      <w:rFonts w:ascii="Arial" w:hAnsi="Arial" w:cs="Arial"/>
      <w:sz w:val="24"/>
      <w:szCs w:val="24"/>
      <w:lang w:val="en-US" w:eastAsia="en-US"/>
    </w:rPr>
  </w:style>
  <w:style w:type="paragraph" w:styleId="44">
    <w:name w:val="List Bullet 4"/>
    <w:basedOn w:val="a1"/>
    <w:autoRedefine/>
    <w:uiPriority w:val="99"/>
    <w:rsid w:val="00B17F72"/>
    <w:pPr>
      <w:spacing w:before="60" w:after="60" w:line="240" w:lineRule="auto"/>
      <w:ind w:left="1132" w:hanging="283"/>
      <w:jc w:val="both"/>
    </w:pPr>
    <w:rPr>
      <w:rFonts w:ascii="Arial" w:eastAsia="Times New Roman" w:hAnsi="Arial" w:cs="Arial"/>
    </w:rPr>
  </w:style>
  <w:style w:type="paragraph" w:styleId="54">
    <w:name w:val="List Number 5"/>
    <w:basedOn w:val="a1"/>
    <w:uiPriority w:val="99"/>
    <w:rsid w:val="00B17F72"/>
    <w:pPr>
      <w:tabs>
        <w:tab w:val="num" w:pos="360"/>
      </w:tabs>
      <w:spacing w:before="60" w:after="60" w:line="240" w:lineRule="auto"/>
      <w:ind w:left="360" w:hanging="360"/>
      <w:jc w:val="center"/>
    </w:pPr>
    <w:rPr>
      <w:rFonts w:ascii="Arial" w:eastAsia="Times New Roman" w:hAnsi="Arial" w:cs="Arial"/>
    </w:rPr>
  </w:style>
  <w:style w:type="paragraph" w:customStyle="1" w:styleId="TableText2">
    <w:name w:val="Table Text"/>
    <w:basedOn w:val="aff3"/>
    <w:uiPriority w:val="99"/>
    <w:rsid w:val="00B17F72"/>
    <w:pPr>
      <w:spacing w:before="60" w:after="60" w:line="240" w:lineRule="auto"/>
    </w:pPr>
    <w:rPr>
      <w:rFonts w:ascii="Arial" w:hAnsi="Arial" w:cs="Arial"/>
      <w:noProof/>
    </w:rPr>
  </w:style>
  <w:style w:type="paragraph" w:customStyle="1" w:styleId="DocumentTitle">
    <w:name w:val="DocumentTitle"/>
    <w:basedOn w:val="aff8"/>
    <w:uiPriority w:val="99"/>
    <w:rsid w:val="00B17F72"/>
    <w:pPr>
      <w:tabs>
        <w:tab w:val="num" w:pos="576"/>
      </w:tabs>
      <w:spacing w:before="240" w:after="240"/>
      <w:ind w:left="576" w:hanging="576"/>
      <w:jc w:val="left"/>
      <w:outlineLvl w:val="1"/>
    </w:pPr>
    <w:rPr>
      <w:sz w:val="24"/>
      <w:szCs w:val="24"/>
      <w:u w:val="single"/>
    </w:rPr>
  </w:style>
  <w:style w:type="paragraph" w:customStyle="1" w:styleId="TitleofDocument">
    <w:name w:val="Title of Document"/>
    <w:basedOn w:val="aff3"/>
    <w:uiPriority w:val="99"/>
    <w:rsid w:val="00B17F72"/>
    <w:pPr>
      <w:pBdr>
        <w:bottom w:val="threeDEngrave" w:sz="18" w:space="1" w:color="auto"/>
      </w:pBdr>
      <w:spacing w:before="480" w:after="0" w:line="240" w:lineRule="auto"/>
      <w:jc w:val="both"/>
    </w:pPr>
    <w:rPr>
      <w:rFonts w:ascii="Arial" w:hAnsi="Arial" w:cs="Arial"/>
      <w:b/>
      <w:bCs/>
      <w:i/>
      <w:iCs/>
      <w:color w:val="000000"/>
      <w:sz w:val="24"/>
      <w:szCs w:val="24"/>
    </w:rPr>
  </w:style>
  <w:style w:type="paragraph" w:customStyle="1" w:styleId="SubjectofDocument">
    <w:name w:val="Subject of Document"/>
    <w:basedOn w:val="TitleofDocument"/>
    <w:uiPriority w:val="99"/>
    <w:rsid w:val="00B17F72"/>
    <w:pPr>
      <w:pBdr>
        <w:bottom w:val="none" w:sz="0" w:space="0" w:color="auto"/>
      </w:pBdr>
      <w:spacing w:before="0" w:after="960"/>
      <w:jc w:val="right"/>
    </w:pPr>
  </w:style>
  <w:style w:type="paragraph" w:customStyle="1" w:styleId="FirstPagespace">
    <w:name w:val="First Page space"/>
    <w:basedOn w:val="aff3"/>
    <w:uiPriority w:val="99"/>
    <w:rsid w:val="00B17F72"/>
    <w:pPr>
      <w:spacing w:after="0" w:line="240" w:lineRule="auto"/>
    </w:pPr>
    <w:rPr>
      <w:rFonts w:ascii="Arial" w:hAnsi="Arial" w:cs="Arial"/>
      <w:i/>
      <w:iCs/>
    </w:rPr>
  </w:style>
  <w:style w:type="paragraph" w:customStyle="1" w:styleId="TopHeading">
    <w:name w:val="TopHeading"/>
    <w:basedOn w:val="a1"/>
    <w:next w:val="afff1"/>
    <w:uiPriority w:val="99"/>
    <w:rsid w:val="00B17F72"/>
    <w:pPr>
      <w:pageBreakBefore/>
      <w:pBdr>
        <w:top w:val="single" w:sz="4" w:space="1" w:color="808080"/>
        <w:bottom w:val="single" w:sz="4" w:space="1" w:color="808080"/>
      </w:pBdr>
      <w:shd w:val="pct5" w:color="auto" w:fill="FFFFFF"/>
      <w:spacing w:before="240" w:after="240" w:line="240" w:lineRule="auto"/>
      <w:jc w:val="center"/>
    </w:pPr>
    <w:rPr>
      <w:rFonts w:ascii="Arial" w:eastAsia="Times New Roman" w:hAnsi="Arial" w:cs="Arial"/>
      <w:b/>
      <w:bCs/>
      <w:caps/>
      <w:noProof/>
      <w:sz w:val="28"/>
      <w:szCs w:val="28"/>
    </w:rPr>
  </w:style>
  <w:style w:type="paragraph" w:styleId="afff1">
    <w:name w:val="Block Text"/>
    <w:basedOn w:val="a1"/>
    <w:uiPriority w:val="99"/>
    <w:rsid w:val="00B17F72"/>
    <w:pPr>
      <w:spacing w:before="60" w:after="120" w:line="240" w:lineRule="auto"/>
      <w:ind w:left="1440" w:right="1440"/>
      <w:jc w:val="both"/>
    </w:pPr>
    <w:rPr>
      <w:rFonts w:ascii="Arial" w:eastAsia="Times New Roman" w:hAnsi="Arial" w:cs="Arial"/>
    </w:rPr>
  </w:style>
  <w:style w:type="paragraph" w:customStyle="1" w:styleId="TitleofTable">
    <w:name w:val="Title of Table"/>
    <w:basedOn w:val="a1"/>
    <w:next w:val="a1"/>
    <w:uiPriority w:val="99"/>
    <w:rsid w:val="00B17F72"/>
    <w:pPr>
      <w:keepNext/>
      <w:spacing w:before="960" w:after="0" w:line="240" w:lineRule="auto"/>
    </w:pPr>
    <w:rPr>
      <w:rFonts w:ascii="Arial" w:eastAsia="Times New Roman" w:hAnsi="Arial" w:cs="Arial"/>
      <w:b/>
      <w:bCs/>
    </w:rPr>
  </w:style>
  <w:style w:type="paragraph" w:customStyle="1" w:styleId="BodyTextNotes">
    <w:name w:val="Body Text Notes"/>
    <w:basedOn w:val="aff3"/>
    <w:uiPriority w:val="99"/>
    <w:rsid w:val="00B17F72"/>
    <w:pPr>
      <w:spacing w:before="120" w:after="120" w:line="360" w:lineRule="auto"/>
      <w:jc w:val="both"/>
    </w:pPr>
    <w:rPr>
      <w:rFonts w:ascii="Arial" w:hAnsi="Arial" w:cs="Arial"/>
      <w:noProof/>
      <w:sz w:val="16"/>
      <w:szCs w:val="16"/>
    </w:rPr>
  </w:style>
  <w:style w:type="paragraph" w:customStyle="1" w:styleId="BodyTextNotesIndent">
    <w:name w:val="Body Text Notes Indent"/>
    <w:basedOn w:val="BodyTextNotes"/>
    <w:uiPriority w:val="99"/>
    <w:rsid w:val="00B17F72"/>
    <w:pPr>
      <w:spacing w:before="0" w:line="240" w:lineRule="auto"/>
      <w:ind w:left="1320" w:hanging="220"/>
    </w:pPr>
    <w:rPr>
      <w:rFonts w:ascii="Tahoma" w:hAnsi="Tahoma" w:cs="Tahoma"/>
      <w:noProof w:val="0"/>
      <w:sz w:val="22"/>
      <w:szCs w:val="22"/>
    </w:rPr>
  </w:style>
  <w:style w:type="paragraph" w:customStyle="1" w:styleId="SimpleHeading1">
    <w:name w:val="Simple Heading 1"/>
    <w:basedOn w:val="aff3"/>
    <w:next w:val="aff3"/>
    <w:uiPriority w:val="99"/>
    <w:rsid w:val="00B17F72"/>
    <w:pPr>
      <w:keepNext/>
      <w:spacing w:before="240" w:after="120" w:line="240" w:lineRule="auto"/>
      <w:ind w:left="1134"/>
    </w:pPr>
    <w:rPr>
      <w:rFonts w:ascii="Arial" w:hAnsi="Arial" w:cs="Arial"/>
      <w:b/>
      <w:bCs/>
      <w:caps/>
      <w:noProof/>
      <w:sz w:val="24"/>
      <w:szCs w:val="24"/>
    </w:rPr>
  </w:style>
  <w:style w:type="paragraph" w:customStyle="1" w:styleId="BTBullet1">
    <w:name w:val="BT Bullet 1"/>
    <w:basedOn w:val="aff3"/>
    <w:uiPriority w:val="99"/>
    <w:rsid w:val="00B17F72"/>
    <w:pPr>
      <w:tabs>
        <w:tab w:val="num" w:pos="720"/>
      </w:tabs>
      <w:spacing w:before="120" w:after="120" w:line="360" w:lineRule="auto"/>
      <w:ind w:left="482" w:hanging="360"/>
      <w:jc w:val="both"/>
    </w:pPr>
    <w:rPr>
      <w:rFonts w:ascii="Arial" w:hAnsi="Arial" w:cs="Arial"/>
    </w:rPr>
  </w:style>
  <w:style w:type="paragraph" w:customStyle="1" w:styleId="BTBullet2">
    <w:name w:val="BT Bullet 2"/>
    <w:basedOn w:val="aff3"/>
    <w:uiPriority w:val="99"/>
    <w:rsid w:val="00B17F72"/>
    <w:pPr>
      <w:tabs>
        <w:tab w:val="num" w:pos="936"/>
      </w:tabs>
      <w:spacing w:before="120" w:after="120" w:line="360" w:lineRule="auto"/>
      <w:ind w:left="765" w:hanging="360"/>
      <w:jc w:val="both"/>
    </w:pPr>
    <w:rPr>
      <w:rFonts w:ascii="Arial" w:hAnsi="Arial" w:cs="Arial"/>
    </w:rPr>
  </w:style>
  <w:style w:type="paragraph" w:customStyle="1" w:styleId="BTIBullet1">
    <w:name w:val="BTI Bullet 1"/>
    <w:basedOn w:val="a5"/>
    <w:uiPriority w:val="99"/>
    <w:rsid w:val="00B17F72"/>
    <w:pPr>
      <w:tabs>
        <w:tab w:val="num" w:pos="1080"/>
      </w:tabs>
      <w:spacing w:before="60" w:line="360" w:lineRule="auto"/>
      <w:ind w:left="1332" w:hanging="360"/>
    </w:pPr>
    <w:rPr>
      <w:rFonts w:eastAsia="Times New Roman"/>
      <w:noProof/>
    </w:rPr>
  </w:style>
  <w:style w:type="paragraph" w:customStyle="1" w:styleId="BTIBullet2">
    <w:name w:val="BTI Bullet 2"/>
    <w:basedOn w:val="a5"/>
    <w:link w:val="BTIBullet2Char"/>
    <w:uiPriority w:val="99"/>
    <w:rsid w:val="00B17F72"/>
    <w:pPr>
      <w:tabs>
        <w:tab w:val="num" w:pos="1140"/>
      </w:tabs>
      <w:spacing w:before="60" w:after="60" w:line="360" w:lineRule="auto"/>
      <w:ind w:left="1899" w:hanging="360"/>
    </w:pPr>
    <w:rPr>
      <w:rFonts w:eastAsia="Calibri"/>
      <w:sz w:val="24"/>
      <w:szCs w:val="24"/>
      <w:lang w:eastAsia="en-US"/>
    </w:rPr>
  </w:style>
  <w:style w:type="character" w:customStyle="1" w:styleId="BTIBullet2Char">
    <w:name w:val="BTI Bullet 2 Char"/>
    <w:link w:val="BTIBullet2"/>
    <w:uiPriority w:val="99"/>
    <w:rsid w:val="00B17F72"/>
    <w:rPr>
      <w:rFonts w:ascii="Arial" w:hAnsi="Arial" w:cs="Arial"/>
      <w:sz w:val="24"/>
      <w:szCs w:val="24"/>
      <w:lang w:eastAsia="en-US"/>
    </w:rPr>
  </w:style>
  <w:style w:type="paragraph" w:customStyle="1" w:styleId="SimpleHeading2">
    <w:name w:val="Simple Heading 2"/>
    <w:basedOn w:val="SimpleHeading1"/>
    <w:next w:val="aff3"/>
    <w:uiPriority w:val="99"/>
    <w:rsid w:val="00B17F72"/>
    <w:pPr>
      <w:keepNext w:val="0"/>
      <w:spacing w:before="0"/>
      <w:ind w:left="1760" w:hanging="220"/>
      <w:jc w:val="both"/>
    </w:pPr>
    <w:rPr>
      <w:rFonts w:ascii="Tahoma" w:hAnsi="Tahoma" w:cs="Tahoma"/>
      <w:b w:val="0"/>
      <w:bCs w:val="0"/>
      <w:caps w:val="0"/>
      <w:noProof w:val="0"/>
      <w:sz w:val="22"/>
      <w:szCs w:val="22"/>
    </w:rPr>
  </w:style>
  <w:style w:type="paragraph" w:customStyle="1" w:styleId="SimpleHeading3">
    <w:name w:val="Simple Heading 3"/>
    <w:basedOn w:val="SimpleHeading1"/>
    <w:next w:val="a5"/>
    <w:uiPriority w:val="99"/>
    <w:rsid w:val="00B17F72"/>
    <w:pPr>
      <w:keepNext w:val="0"/>
      <w:spacing w:before="0"/>
      <w:ind w:left="1760" w:hanging="220"/>
      <w:jc w:val="both"/>
    </w:pPr>
    <w:rPr>
      <w:rFonts w:ascii="Tahoma" w:hAnsi="Tahoma" w:cs="Tahoma"/>
      <w:b w:val="0"/>
      <w:bCs w:val="0"/>
      <w:caps w:val="0"/>
      <w:noProof w:val="0"/>
      <w:sz w:val="22"/>
      <w:szCs w:val="22"/>
    </w:rPr>
  </w:style>
  <w:style w:type="paragraph" w:customStyle="1" w:styleId="Question">
    <w:name w:val="Question"/>
    <w:basedOn w:val="aff3"/>
    <w:next w:val="aff3"/>
    <w:uiPriority w:val="99"/>
    <w:rsid w:val="00B17F72"/>
    <w:pPr>
      <w:keepNext/>
      <w:suppressLineNumbers/>
      <w:tabs>
        <w:tab w:val="num" w:pos="360"/>
      </w:tabs>
      <w:spacing w:before="480" w:after="120" w:line="360" w:lineRule="auto"/>
      <w:ind w:left="1491" w:hanging="357"/>
      <w:jc w:val="both"/>
      <w:outlineLvl w:val="0"/>
    </w:pPr>
    <w:rPr>
      <w:rFonts w:ascii="Arial" w:hAnsi="Arial" w:cs="Arial"/>
      <w:b/>
      <w:bCs/>
    </w:rPr>
  </w:style>
  <w:style w:type="paragraph" w:customStyle="1" w:styleId="AnswerText">
    <w:name w:val="Answer Text"/>
    <w:basedOn w:val="aff3"/>
    <w:uiPriority w:val="99"/>
    <w:rsid w:val="00B17F72"/>
    <w:pPr>
      <w:spacing w:before="120" w:after="120" w:line="360" w:lineRule="auto"/>
      <w:ind w:left="1418"/>
      <w:jc w:val="both"/>
    </w:pPr>
    <w:rPr>
      <w:rFonts w:ascii="Arial" w:hAnsi="Arial" w:cs="Arial"/>
      <w:u w:val="dotted"/>
    </w:rPr>
  </w:style>
  <w:style w:type="paragraph" w:customStyle="1" w:styleId="SubQuestion">
    <w:name w:val="SubQuestion"/>
    <w:basedOn w:val="Question"/>
    <w:next w:val="aff3"/>
    <w:autoRedefine/>
    <w:uiPriority w:val="99"/>
    <w:rsid w:val="00B17F72"/>
    <w:pPr>
      <w:keepNext w:val="0"/>
      <w:widowControl w:val="0"/>
      <w:suppressLineNumbers w:val="0"/>
      <w:spacing w:before="0" w:after="0" w:line="240" w:lineRule="auto"/>
      <w:ind w:left="360" w:hanging="360"/>
      <w:outlineLvl w:val="9"/>
    </w:pPr>
    <w:rPr>
      <w:rFonts w:ascii="Tahoma" w:hAnsi="Tahoma" w:cs="Tahoma"/>
      <w:b w:val="0"/>
      <w:bCs w:val="0"/>
      <w:lang w:eastAsia="el-GR"/>
    </w:rPr>
  </w:style>
  <w:style w:type="paragraph" w:customStyle="1" w:styleId="SubQuestionIndent">
    <w:name w:val="SubQuestion Indent"/>
    <w:basedOn w:val="a5"/>
    <w:next w:val="a5"/>
    <w:uiPriority w:val="99"/>
    <w:rsid w:val="00B17F72"/>
    <w:pPr>
      <w:tabs>
        <w:tab w:val="num" w:pos="1440"/>
      </w:tabs>
      <w:spacing w:before="240" w:line="360" w:lineRule="auto"/>
      <w:ind w:left="2552" w:hanging="567"/>
      <w:outlineLvl w:val="1"/>
    </w:pPr>
    <w:rPr>
      <w:rFonts w:eastAsia="Times New Roman"/>
      <w:b/>
      <w:bCs/>
      <w:i/>
      <w:iCs/>
      <w:noProof/>
    </w:rPr>
  </w:style>
  <w:style w:type="paragraph" w:customStyle="1" w:styleId="QuestionIndent">
    <w:name w:val="Question Indent"/>
    <w:basedOn w:val="a5"/>
    <w:next w:val="a5"/>
    <w:uiPriority w:val="99"/>
    <w:rsid w:val="00B17F72"/>
    <w:pPr>
      <w:tabs>
        <w:tab w:val="num" w:pos="1080"/>
      </w:tabs>
      <w:spacing w:before="480" w:line="360" w:lineRule="auto"/>
      <w:ind w:left="2069" w:hanging="357"/>
      <w:outlineLvl w:val="0"/>
    </w:pPr>
    <w:rPr>
      <w:rFonts w:eastAsia="Times New Roman"/>
      <w:b/>
      <w:bCs/>
      <w:noProof/>
    </w:rPr>
  </w:style>
  <w:style w:type="paragraph" w:customStyle="1" w:styleId="AnswerTextIndent">
    <w:name w:val="Answer Text Indent"/>
    <w:basedOn w:val="a5"/>
    <w:uiPriority w:val="99"/>
    <w:rsid w:val="00B17F72"/>
    <w:pPr>
      <w:spacing w:before="120" w:line="360" w:lineRule="auto"/>
      <w:ind w:left="2268"/>
    </w:pPr>
    <w:rPr>
      <w:rFonts w:eastAsia="Times New Roman"/>
      <w:noProof/>
      <w:u w:val="dotted"/>
    </w:rPr>
  </w:style>
  <w:style w:type="paragraph" w:customStyle="1" w:styleId="ProjectTitleFirstPage">
    <w:name w:val="ProjectTitleFirstPage"/>
    <w:basedOn w:val="DocumentTitle"/>
    <w:uiPriority w:val="99"/>
    <w:rsid w:val="00B17F72"/>
    <w:pPr>
      <w:widowControl w:val="0"/>
      <w:tabs>
        <w:tab w:val="clear" w:pos="576"/>
      </w:tabs>
      <w:spacing w:before="0" w:after="120"/>
      <w:ind w:left="0" w:firstLine="0"/>
      <w:outlineLvl w:val="9"/>
    </w:pPr>
    <w:rPr>
      <w:b w:val="0"/>
      <w:bCs w:val="0"/>
      <w:sz w:val="22"/>
      <w:szCs w:val="22"/>
      <w:u w:val="none"/>
    </w:rPr>
  </w:style>
  <w:style w:type="paragraph" w:customStyle="1" w:styleId="Headerontop">
    <w:name w:val="Header on top"/>
    <w:basedOn w:val="a1"/>
    <w:uiPriority w:val="99"/>
    <w:rsid w:val="00B17F72"/>
    <w:pPr>
      <w:spacing w:after="0" w:line="240" w:lineRule="auto"/>
      <w:jc w:val="right"/>
    </w:pPr>
    <w:rPr>
      <w:rFonts w:ascii="Arial" w:eastAsia="Times New Roman" w:hAnsi="Arial" w:cs="Arial"/>
      <w:b/>
      <w:bCs/>
      <w:sz w:val="20"/>
      <w:szCs w:val="20"/>
    </w:rPr>
  </w:style>
  <w:style w:type="paragraph" w:customStyle="1" w:styleId="TableHeading">
    <w:name w:val="TableHeading"/>
    <w:basedOn w:val="TableText2"/>
    <w:uiPriority w:val="99"/>
    <w:rsid w:val="00B17F72"/>
    <w:pPr>
      <w:suppressAutoHyphens/>
      <w:spacing w:before="120" w:after="0" w:line="360" w:lineRule="auto"/>
      <w:ind w:left="1418" w:firstLine="1"/>
      <w:jc w:val="both"/>
    </w:pPr>
    <w:rPr>
      <w:rFonts w:ascii="Calibri" w:hAnsi="Calibri" w:cs="Calibri"/>
      <w:b/>
      <w:bCs/>
      <w:noProof w:val="0"/>
      <w:lang w:eastAsia="el-GR"/>
    </w:rPr>
  </w:style>
  <w:style w:type="paragraph" w:customStyle="1" w:styleId="SimpleHeading4">
    <w:name w:val="Simple Heading 4"/>
    <w:basedOn w:val="SimpleHeading3"/>
    <w:next w:val="a5"/>
    <w:uiPriority w:val="99"/>
    <w:rsid w:val="00B17F72"/>
    <w:pPr>
      <w:keepNext/>
      <w:spacing w:before="240" w:after="60"/>
      <w:ind w:left="1134" w:firstLine="0"/>
      <w:jc w:val="left"/>
    </w:pPr>
    <w:rPr>
      <w:rFonts w:ascii="Arial" w:hAnsi="Arial" w:cs="Arial"/>
      <w:noProof/>
      <w:u w:val="single"/>
    </w:rPr>
  </w:style>
  <w:style w:type="paragraph" w:customStyle="1" w:styleId="TextBoxText">
    <w:name w:val="TextBoxText"/>
    <w:basedOn w:val="aff3"/>
    <w:uiPriority w:val="99"/>
    <w:rsid w:val="00B17F72"/>
    <w:pPr>
      <w:spacing w:after="0" w:line="240" w:lineRule="auto"/>
      <w:jc w:val="center"/>
    </w:pPr>
    <w:rPr>
      <w:rFonts w:ascii="Arial" w:hAnsi="Arial" w:cs="Arial"/>
      <w:sz w:val="18"/>
      <w:szCs w:val="18"/>
    </w:rPr>
  </w:style>
  <w:style w:type="paragraph" w:customStyle="1" w:styleId="StyleListNumber5Left079">
    <w:name w:val="Style List Number 5 + Left:  079&quot;"/>
    <w:basedOn w:val="54"/>
    <w:autoRedefine/>
    <w:uiPriority w:val="99"/>
    <w:rsid w:val="00B17F72"/>
    <w:pPr>
      <w:tabs>
        <w:tab w:val="clear" w:pos="360"/>
      </w:tabs>
      <w:spacing w:before="0" w:after="0"/>
      <w:ind w:left="0" w:firstLine="0"/>
      <w:jc w:val="both"/>
    </w:pPr>
    <w:rPr>
      <w:rFonts w:ascii="Tahoma" w:hAnsi="Tahoma" w:cs="Tahoma"/>
      <w:lang w:eastAsia="el-GR"/>
    </w:rPr>
  </w:style>
  <w:style w:type="paragraph" w:customStyle="1" w:styleId="TableTextCentered">
    <w:name w:val="Table_Text_Centered"/>
    <w:basedOn w:val="26"/>
    <w:uiPriority w:val="99"/>
    <w:rsid w:val="00B17F72"/>
    <w:pPr>
      <w:spacing w:after="0" w:line="240" w:lineRule="auto"/>
      <w:ind w:left="0"/>
      <w:jc w:val="center"/>
    </w:pPr>
    <w:rPr>
      <w:rFonts w:ascii="Arial" w:hAnsi="Arial" w:cs="Arial"/>
    </w:rPr>
  </w:style>
  <w:style w:type="paragraph" w:customStyle="1" w:styleId="Tabletext3">
    <w:name w:val="Table_text"/>
    <w:basedOn w:val="TableTextCentered"/>
    <w:uiPriority w:val="99"/>
    <w:rsid w:val="00B17F72"/>
    <w:rPr>
      <w:rFonts w:ascii="Times New Roman" w:hAnsi="Times New Roman" w:cs="Times New Roman"/>
      <w:b/>
      <w:bCs/>
      <w:sz w:val="24"/>
      <w:szCs w:val="24"/>
      <w:lang w:eastAsia="zh-CN"/>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1"/>
    <w:link w:val="CharChar1CharCharCharCharCharCharCharCharCharCharCharCharCharCharCharCharCharCharCharCharChar"/>
    <w:uiPriority w:val="99"/>
    <w:rsid w:val="00B17F72"/>
    <w:pPr>
      <w:spacing w:line="240" w:lineRule="exact"/>
    </w:pPr>
    <w:rPr>
      <w:rFonts w:ascii="Verdana" w:hAnsi="Verdana" w:cs="Verdana"/>
      <w:sz w:val="24"/>
      <w:szCs w:val="24"/>
      <w:lang w:val="en-US"/>
    </w:rPr>
  </w:style>
  <w:style w:type="paragraph" w:customStyle="1" w:styleId="Char1CharCharCharCharCharCharCharCharCharCharCharChar">
    <w:name w:val="Char1 Char Char Char Char Char Char Char Char Char Char Char Char"/>
    <w:basedOn w:val="a1"/>
    <w:uiPriority w:val="99"/>
    <w:rsid w:val="00B17F72"/>
    <w:pPr>
      <w:spacing w:line="240" w:lineRule="exact"/>
    </w:pPr>
    <w:rPr>
      <w:rFonts w:ascii="Verdana" w:eastAsia="Times New Roman" w:hAnsi="Verdana" w:cs="Verdana"/>
      <w:sz w:val="20"/>
      <w:szCs w:val="20"/>
      <w:lang w:val="en-US"/>
    </w:rPr>
  </w:style>
  <w:style w:type="character" w:customStyle="1" w:styleId="CharChar1CharCharCharCharCharCharCharCharCharCharCharCharCharCharCharCharCharCharCharCharChar">
    <w:name w:val="Char Char1 Char Char Char Char Char Char Char Char Char Char Char Char Char Char Char Char Char Char Char Char Char"/>
    <w:link w:val="CharChar1CharCharCharCharCharCharCharCharCharCharCharCharCharCharCharCharCharCharCharChar"/>
    <w:uiPriority w:val="99"/>
    <w:rsid w:val="00B17F72"/>
    <w:rPr>
      <w:rFonts w:ascii="Verdana" w:hAnsi="Verdana" w:cs="Verdana"/>
      <w:sz w:val="24"/>
      <w:szCs w:val="24"/>
      <w:lang w:val="en-US" w:eastAsia="en-US"/>
    </w:rPr>
  </w:style>
  <w:style w:type="paragraph" w:customStyle="1" w:styleId="NormalComment">
    <w:name w:val="Normal Comment"/>
    <w:basedOn w:val="a1"/>
    <w:uiPriority w:val="99"/>
    <w:rsid w:val="00B17F72"/>
    <w:pPr>
      <w:overflowPunct w:val="0"/>
      <w:autoSpaceDE w:val="0"/>
      <w:autoSpaceDN w:val="0"/>
      <w:adjustRightInd w:val="0"/>
      <w:spacing w:before="120" w:after="60" w:line="240" w:lineRule="auto"/>
      <w:textAlignment w:val="baseline"/>
    </w:pPr>
    <w:rPr>
      <w:rFonts w:ascii="Arial" w:eastAsia="Times New Roman" w:hAnsi="Arial" w:cs="Arial"/>
      <w:color w:val="FF0000"/>
      <w:sz w:val="20"/>
      <w:szCs w:val="20"/>
      <w:lang w:val="en-US"/>
    </w:rPr>
  </w:style>
  <w:style w:type="table" w:styleId="82">
    <w:name w:val="Table Grid 8"/>
    <w:basedOn w:val="a3"/>
    <w:uiPriority w:val="99"/>
    <w:rsid w:val="00B17F72"/>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prj0">
    <w:name w:val="prj0"/>
    <w:basedOn w:val="a1"/>
    <w:uiPriority w:val="99"/>
    <w:rsid w:val="00B17F72"/>
    <w:pPr>
      <w:pBdr>
        <w:top w:val="single" w:sz="4" w:space="0" w:color="9EB6CE"/>
        <w:left w:val="single" w:sz="4" w:space="0" w:color="9EB6CE"/>
        <w:bottom w:val="single" w:sz="4" w:space="0" w:color="9EB6CE"/>
        <w:right w:val="single" w:sz="4" w:space="0" w:color="9EB6CE"/>
      </w:pBdr>
      <w:spacing w:before="100" w:beforeAutospacing="1" w:after="100" w:afterAutospacing="1" w:line="240" w:lineRule="auto"/>
    </w:pPr>
    <w:rPr>
      <w:rFonts w:ascii="Arial" w:eastAsia="Times New Roman" w:hAnsi="Arial" w:cs="Arial"/>
      <w:sz w:val="16"/>
      <w:szCs w:val="16"/>
      <w:lang w:eastAsia="el-GR"/>
    </w:rPr>
  </w:style>
  <w:style w:type="paragraph" w:customStyle="1" w:styleId="28">
    <w:name w:val="Παράγραφος λίστας2"/>
    <w:basedOn w:val="a1"/>
    <w:uiPriority w:val="99"/>
    <w:rsid w:val="00B17F72"/>
    <w:pPr>
      <w:overflowPunct w:val="0"/>
      <w:autoSpaceDE w:val="0"/>
      <w:autoSpaceDN w:val="0"/>
      <w:adjustRightInd w:val="0"/>
      <w:spacing w:before="40" w:after="0" w:line="340" w:lineRule="atLeast"/>
      <w:ind w:left="720"/>
      <w:jc w:val="both"/>
    </w:pPr>
    <w:rPr>
      <w:rFonts w:eastAsia="Times New Roman"/>
      <w:lang w:eastAsia="el-GR"/>
    </w:rPr>
  </w:style>
  <w:style w:type="character" w:customStyle="1" w:styleId="FontStyle26">
    <w:name w:val="Font Style26"/>
    <w:uiPriority w:val="99"/>
    <w:rsid w:val="00B17F72"/>
    <w:rPr>
      <w:rFonts w:ascii="Arial" w:hAnsi="Arial" w:cs="Arial"/>
      <w:b/>
      <w:bCs/>
      <w:sz w:val="22"/>
      <w:szCs w:val="22"/>
      <w:lang w:val="en-US" w:eastAsia="en-US"/>
    </w:rPr>
  </w:style>
  <w:style w:type="paragraph" w:customStyle="1" w:styleId="code">
    <w:name w:val="code"/>
    <w:basedOn w:val="a1"/>
    <w:uiPriority w:val="99"/>
    <w:rsid w:val="00B17F72"/>
    <w:pPr>
      <w:spacing w:before="20" w:after="20" w:line="360" w:lineRule="auto"/>
      <w:ind w:left="289" w:right="272"/>
    </w:pPr>
    <w:rPr>
      <w:rFonts w:ascii="Courier New" w:eastAsia="Times New Roman" w:hAnsi="Courier New" w:cs="Courier New"/>
      <w:noProof/>
      <w:sz w:val="24"/>
      <w:szCs w:val="24"/>
    </w:rPr>
  </w:style>
  <w:style w:type="paragraph" w:customStyle="1" w:styleId="bullets">
    <w:name w:val="bullets"/>
    <w:basedOn w:val="a1"/>
    <w:uiPriority w:val="99"/>
    <w:rsid w:val="00B17F72"/>
    <w:pPr>
      <w:numPr>
        <w:numId w:val="13"/>
      </w:numPr>
      <w:spacing w:after="60" w:line="360" w:lineRule="auto"/>
      <w:jc w:val="both"/>
    </w:pPr>
    <w:rPr>
      <w:rFonts w:ascii="Times New Roman" w:eastAsia="Times New Roman" w:hAnsi="Times New Roman" w:cs="Times New Roman"/>
      <w:sz w:val="24"/>
      <w:szCs w:val="24"/>
    </w:rPr>
  </w:style>
  <w:style w:type="paragraph" w:styleId="afff2">
    <w:name w:val="Plain Text"/>
    <w:basedOn w:val="a1"/>
    <w:link w:val="Charf1"/>
    <w:uiPriority w:val="99"/>
    <w:rsid w:val="00B17F72"/>
    <w:pPr>
      <w:spacing w:after="0" w:line="240" w:lineRule="auto"/>
    </w:pPr>
    <w:rPr>
      <w:rFonts w:ascii="Courier New" w:eastAsia="Times New Roman" w:hAnsi="Courier New" w:cs="Courier New"/>
      <w:sz w:val="24"/>
      <w:szCs w:val="24"/>
      <w:lang w:val="en-AU"/>
    </w:rPr>
  </w:style>
  <w:style w:type="character" w:customStyle="1" w:styleId="Charf1">
    <w:name w:val="Απλό κείμενο Char"/>
    <w:basedOn w:val="a2"/>
    <w:link w:val="afff2"/>
    <w:uiPriority w:val="99"/>
    <w:rsid w:val="00B17F72"/>
    <w:rPr>
      <w:rFonts w:ascii="Courier New" w:hAnsi="Courier New" w:cs="Courier New"/>
      <w:sz w:val="24"/>
      <w:szCs w:val="24"/>
      <w:lang w:val="en-AU" w:eastAsia="en-US"/>
    </w:rPr>
  </w:style>
  <w:style w:type="paragraph" w:customStyle="1" w:styleId="Reference">
    <w:name w:val="Reference"/>
    <w:uiPriority w:val="99"/>
    <w:rsid w:val="00B17F72"/>
    <w:pPr>
      <w:spacing w:line="360" w:lineRule="auto"/>
      <w:ind w:left="454" w:hanging="454"/>
    </w:pPr>
    <w:rPr>
      <w:rFonts w:ascii="Times New Roman" w:eastAsia="Times New Roman" w:hAnsi="Times New Roman"/>
      <w:sz w:val="24"/>
      <w:szCs w:val="24"/>
      <w:lang w:eastAsia="en-US"/>
    </w:rPr>
  </w:style>
  <w:style w:type="character" w:styleId="HTML1">
    <w:name w:val="HTML Cite"/>
    <w:basedOn w:val="a2"/>
    <w:uiPriority w:val="99"/>
    <w:rsid w:val="00B17F72"/>
    <w:rPr>
      <w:i/>
      <w:iCs/>
    </w:rPr>
  </w:style>
  <w:style w:type="character" w:styleId="HTML2">
    <w:name w:val="HTML Typewriter"/>
    <w:basedOn w:val="a2"/>
    <w:uiPriority w:val="99"/>
    <w:rsid w:val="00B17F72"/>
    <w:rPr>
      <w:rFonts w:ascii="Courier New" w:hAnsi="Courier New" w:cs="Courier New"/>
      <w:sz w:val="20"/>
      <w:szCs w:val="20"/>
    </w:rPr>
  </w:style>
  <w:style w:type="paragraph" w:customStyle="1" w:styleId="TEXTChar">
    <w:name w:val="TEXT Char"/>
    <w:basedOn w:val="aff3"/>
    <w:link w:val="TEXTCharChar"/>
    <w:autoRedefine/>
    <w:uiPriority w:val="99"/>
    <w:rsid w:val="00B17F72"/>
    <w:pPr>
      <w:spacing w:after="120" w:line="240" w:lineRule="auto"/>
      <w:ind w:firstLine="720"/>
      <w:jc w:val="both"/>
    </w:pPr>
    <w:rPr>
      <w:rFonts w:ascii="Calibri" w:hAnsi="Calibri" w:cs="Times New Roman"/>
      <w:sz w:val="24"/>
      <w:szCs w:val="24"/>
    </w:rPr>
  </w:style>
  <w:style w:type="paragraph" w:styleId="HTML3">
    <w:name w:val="HTML Address"/>
    <w:basedOn w:val="a1"/>
    <w:link w:val="HTMLChar"/>
    <w:uiPriority w:val="99"/>
    <w:rsid w:val="00B17F72"/>
    <w:pPr>
      <w:spacing w:after="60" w:line="360" w:lineRule="auto"/>
      <w:jc w:val="both"/>
    </w:pPr>
    <w:rPr>
      <w:rFonts w:ascii="Arial" w:eastAsia="Times New Roman" w:hAnsi="Arial" w:cs="Arial"/>
      <w:i/>
      <w:iCs/>
      <w:sz w:val="24"/>
      <w:szCs w:val="24"/>
      <w:lang w:val="en-US"/>
    </w:rPr>
  </w:style>
  <w:style w:type="character" w:customStyle="1" w:styleId="HTMLChar">
    <w:name w:val="Διεύθυνση HTML Char"/>
    <w:basedOn w:val="a2"/>
    <w:link w:val="HTML3"/>
    <w:uiPriority w:val="99"/>
    <w:rsid w:val="00B17F72"/>
    <w:rPr>
      <w:rFonts w:ascii="Arial" w:hAnsi="Arial" w:cs="Arial"/>
      <w:i/>
      <w:iCs/>
      <w:sz w:val="24"/>
      <w:szCs w:val="24"/>
      <w:lang w:val="en-US" w:eastAsia="en-US"/>
    </w:rPr>
  </w:style>
  <w:style w:type="character" w:customStyle="1" w:styleId="TEXTCharChar">
    <w:name w:val="TEXT Char Char"/>
    <w:link w:val="TEXTChar"/>
    <w:uiPriority w:val="99"/>
    <w:rsid w:val="00B17F72"/>
    <w:rPr>
      <w:rFonts w:ascii="Times New Roman" w:hAnsi="Times New Roman" w:cs="Times New Roman"/>
      <w:sz w:val="24"/>
      <w:szCs w:val="24"/>
      <w:lang w:eastAsia="en-US"/>
    </w:rPr>
  </w:style>
  <w:style w:type="paragraph" w:styleId="afff3">
    <w:name w:val="table of figures"/>
    <w:basedOn w:val="a1"/>
    <w:next w:val="a1"/>
    <w:uiPriority w:val="99"/>
    <w:semiHidden/>
    <w:rsid w:val="00B17F72"/>
    <w:pPr>
      <w:spacing w:after="60" w:line="360" w:lineRule="auto"/>
      <w:ind w:left="480" w:hanging="480"/>
      <w:jc w:val="both"/>
    </w:pPr>
    <w:rPr>
      <w:rFonts w:ascii="Times New Roman" w:eastAsia="Times New Roman" w:hAnsi="Times New Roman" w:cs="Times New Roman"/>
      <w:sz w:val="24"/>
      <w:szCs w:val="24"/>
    </w:rPr>
  </w:style>
  <w:style w:type="paragraph" w:customStyle="1" w:styleId="DefaultParagraphFontChar">
    <w:name w:val="Default Paragraph Font Char"/>
    <w:aliases w:val="Default Paragraph Font Para Char Char"/>
    <w:basedOn w:val="a1"/>
    <w:uiPriority w:val="99"/>
    <w:rsid w:val="00B17F72"/>
    <w:pPr>
      <w:spacing w:line="240" w:lineRule="exact"/>
    </w:pPr>
    <w:rPr>
      <w:rFonts w:ascii="Arial" w:eastAsia="Times New Roman" w:hAnsi="Arial" w:cs="Arial"/>
      <w:sz w:val="20"/>
      <w:szCs w:val="20"/>
      <w:lang w:val="en-US"/>
    </w:rPr>
  </w:style>
  <w:style w:type="paragraph" w:customStyle="1" w:styleId="NormalText">
    <w:name w:val="Normal Text"/>
    <w:basedOn w:val="a1"/>
    <w:uiPriority w:val="99"/>
    <w:rsid w:val="00B17F72"/>
    <w:pPr>
      <w:spacing w:before="60" w:after="60" w:line="360" w:lineRule="auto"/>
      <w:jc w:val="both"/>
    </w:pPr>
    <w:rPr>
      <w:rFonts w:ascii="Verdana" w:eastAsia="Times New Roman" w:hAnsi="Verdana" w:cs="Verdana"/>
      <w:spacing w:val="4"/>
      <w:kern w:val="18"/>
      <w:sz w:val="18"/>
      <w:szCs w:val="18"/>
    </w:rPr>
  </w:style>
  <w:style w:type="character" w:customStyle="1" w:styleId="Char2">
    <w:name w:val="Λίστα με κουκκίδες Char"/>
    <w:link w:val="a0"/>
    <w:uiPriority w:val="99"/>
    <w:rsid w:val="00B17F72"/>
    <w:rPr>
      <w:rFonts w:ascii="Tahoma" w:hAnsi="Tahoma" w:cs="Tahoma"/>
      <w:sz w:val="24"/>
      <w:szCs w:val="24"/>
      <w:lang w:eastAsia="en-US"/>
    </w:rPr>
  </w:style>
  <w:style w:type="character" w:customStyle="1" w:styleId="CommentReference1">
    <w:name w:val="Comment Reference1"/>
    <w:uiPriority w:val="99"/>
    <w:rsid w:val="00B17F72"/>
    <w:rPr>
      <w:sz w:val="16"/>
      <w:szCs w:val="16"/>
    </w:rPr>
  </w:style>
  <w:style w:type="character" w:customStyle="1" w:styleId="CommentTextChar1">
    <w:name w:val="Comment Text Char1"/>
    <w:uiPriority w:val="99"/>
    <w:rsid w:val="00B17F72"/>
    <w:rPr>
      <w:rFonts w:ascii="Tahoma" w:hAnsi="Tahoma" w:cs="Tahoma"/>
      <w:sz w:val="20"/>
      <w:szCs w:val="20"/>
      <w:lang w:val="en-US" w:eastAsia="en-US"/>
    </w:rPr>
  </w:style>
  <w:style w:type="character" w:customStyle="1" w:styleId="CommentSubjectChar1">
    <w:name w:val="Comment Subject Char1"/>
    <w:uiPriority w:val="99"/>
    <w:rsid w:val="00B17F72"/>
    <w:rPr>
      <w:rFonts w:ascii="Tahoma" w:hAnsi="Tahoma" w:cs="Tahoma"/>
      <w:lang w:eastAsia="en-US"/>
    </w:rPr>
  </w:style>
  <w:style w:type="character" w:customStyle="1" w:styleId="NumberingSymbols">
    <w:name w:val="Numbering Symbols"/>
    <w:uiPriority w:val="99"/>
    <w:rsid w:val="00B17F72"/>
  </w:style>
  <w:style w:type="paragraph" w:customStyle="1" w:styleId="Heading">
    <w:name w:val="Heading"/>
    <w:basedOn w:val="a1"/>
    <w:next w:val="aff3"/>
    <w:uiPriority w:val="99"/>
    <w:rsid w:val="00B17F72"/>
    <w:pPr>
      <w:keepNext/>
      <w:suppressAutoHyphens/>
      <w:spacing w:before="240" w:after="120" w:line="312" w:lineRule="auto"/>
      <w:jc w:val="both"/>
    </w:pPr>
    <w:rPr>
      <w:rFonts w:ascii="Arial" w:eastAsia="WenQuanYi Zen Hei" w:hAnsi="Arial" w:cs="Arial"/>
      <w:kern w:val="1"/>
      <w:sz w:val="28"/>
      <w:szCs w:val="28"/>
      <w:lang w:eastAsia="hi-IN" w:bidi="hi-IN"/>
    </w:rPr>
  </w:style>
  <w:style w:type="paragraph" w:customStyle="1" w:styleId="Index">
    <w:name w:val="Index"/>
    <w:basedOn w:val="a1"/>
    <w:uiPriority w:val="99"/>
    <w:rsid w:val="00B17F72"/>
    <w:pPr>
      <w:suppressLineNumbers/>
      <w:suppressAutoHyphens/>
      <w:spacing w:before="60" w:after="60" w:line="312" w:lineRule="auto"/>
      <w:jc w:val="both"/>
    </w:pPr>
    <w:rPr>
      <w:rFonts w:ascii="Tahoma" w:eastAsia="WenQuanYi Zen Hei" w:hAnsi="Tahoma" w:cs="Tahoma"/>
      <w:kern w:val="1"/>
      <w:sz w:val="20"/>
      <w:szCs w:val="20"/>
      <w:lang w:eastAsia="hi-IN" w:bidi="hi-IN"/>
    </w:rPr>
  </w:style>
  <w:style w:type="paragraph" w:customStyle="1" w:styleId="Caption1">
    <w:name w:val="Caption1"/>
    <w:basedOn w:val="a1"/>
    <w:uiPriority w:val="99"/>
    <w:rsid w:val="00B17F72"/>
    <w:pPr>
      <w:tabs>
        <w:tab w:val="left" w:pos="2268"/>
      </w:tabs>
      <w:suppressAutoHyphens/>
      <w:spacing w:before="60" w:after="60" w:line="312" w:lineRule="auto"/>
      <w:jc w:val="center"/>
    </w:pPr>
    <w:rPr>
      <w:rFonts w:ascii="Tahoma" w:eastAsia="WenQuanYi Zen Hei" w:hAnsi="Tahoma" w:cs="Tahoma"/>
      <w:b/>
      <w:bCs/>
      <w:i/>
      <w:iCs/>
      <w:color w:val="000000"/>
      <w:kern w:val="1"/>
      <w:sz w:val="20"/>
      <w:szCs w:val="20"/>
      <w:u w:val="single"/>
      <w:lang w:eastAsia="hi-IN" w:bidi="hi-IN"/>
    </w:rPr>
  </w:style>
  <w:style w:type="paragraph" w:customStyle="1" w:styleId="ContentsHeading">
    <w:name w:val="Contents Heading"/>
    <w:basedOn w:val="1"/>
    <w:uiPriority w:val="99"/>
    <w:rsid w:val="00B17F72"/>
    <w:pPr>
      <w:keepLines/>
      <w:numPr>
        <w:numId w:val="0"/>
      </w:numPr>
      <w:suppressLineNumbers/>
      <w:shd w:val="clear" w:color="auto" w:fill="auto"/>
      <w:suppressAutoHyphens/>
      <w:spacing w:before="480" w:after="60" w:line="276" w:lineRule="auto"/>
    </w:pPr>
    <w:rPr>
      <w:rFonts w:ascii="Cambria" w:eastAsia="Times New Roman" w:hAnsi="Cambria" w:cs="Cambria"/>
      <w:color w:val="365F91"/>
      <w:spacing w:val="0"/>
      <w:kern w:val="1"/>
      <w:sz w:val="28"/>
      <w:szCs w:val="28"/>
      <w:lang w:val="en-US" w:eastAsia="hi-IN" w:bidi="hi-IN"/>
    </w:rPr>
  </w:style>
  <w:style w:type="paragraph" w:customStyle="1" w:styleId="CommentText1">
    <w:name w:val="Comment Text1"/>
    <w:basedOn w:val="a1"/>
    <w:uiPriority w:val="99"/>
    <w:rsid w:val="00B17F72"/>
    <w:pPr>
      <w:suppressAutoHyphens/>
      <w:spacing w:before="60" w:after="60" w:line="100" w:lineRule="atLeast"/>
      <w:jc w:val="both"/>
    </w:pPr>
    <w:rPr>
      <w:rFonts w:ascii="Tahoma" w:eastAsia="WenQuanYi Zen Hei" w:hAnsi="Tahoma" w:cs="Tahoma"/>
      <w:kern w:val="1"/>
      <w:sz w:val="20"/>
      <w:szCs w:val="20"/>
      <w:lang w:eastAsia="hi-IN" w:bidi="hi-IN"/>
    </w:rPr>
  </w:style>
  <w:style w:type="paragraph" w:customStyle="1" w:styleId="CommentSubject1">
    <w:name w:val="Comment Subject1"/>
    <w:basedOn w:val="CommentText1"/>
    <w:uiPriority w:val="99"/>
    <w:rsid w:val="00B17F72"/>
  </w:style>
  <w:style w:type="paragraph" w:customStyle="1" w:styleId="18">
    <w:name w:val="Χωρίς διάστιχο1"/>
    <w:uiPriority w:val="99"/>
    <w:rsid w:val="00B17F72"/>
    <w:rPr>
      <w:rFonts w:ascii="Arial" w:hAnsi="Arial" w:cs="Arial"/>
      <w:sz w:val="16"/>
      <w:szCs w:val="16"/>
      <w:lang w:eastAsia="en-US"/>
    </w:rPr>
  </w:style>
  <w:style w:type="character" w:customStyle="1" w:styleId="hps">
    <w:name w:val="hps"/>
    <w:uiPriority w:val="99"/>
    <w:rsid w:val="00B17F72"/>
  </w:style>
  <w:style w:type="paragraph" w:customStyle="1" w:styleId="19">
    <w:name w:val="Επικεφαλίδα ΠΠ1"/>
    <w:basedOn w:val="1"/>
    <w:next w:val="a1"/>
    <w:uiPriority w:val="99"/>
    <w:rsid w:val="00B17F72"/>
    <w:pPr>
      <w:keepLines/>
      <w:numPr>
        <w:numId w:val="0"/>
      </w:numPr>
      <w:shd w:val="clear" w:color="auto" w:fill="auto"/>
      <w:spacing w:before="480" w:after="60" w:line="276" w:lineRule="auto"/>
      <w:outlineLvl w:val="9"/>
    </w:pPr>
    <w:rPr>
      <w:rFonts w:ascii="Cambria" w:eastAsia="Times New Roman" w:hAnsi="Cambria" w:cs="Cambria"/>
      <w:color w:val="365F91"/>
      <w:spacing w:val="0"/>
      <w:kern w:val="0"/>
      <w:sz w:val="28"/>
      <w:szCs w:val="28"/>
      <w:lang w:val="en-US"/>
    </w:rPr>
  </w:style>
  <w:style w:type="character" w:customStyle="1" w:styleId="WW8Num13z0">
    <w:name w:val="WW8Num13z0"/>
    <w:uiPriority w:val="99"/>
    <w:rsid w:val="00B17F72"/>
    <w:rPr>
      <w:rFonts w:ascii="Arial" w:hAnsi="Arial" w:cs="Arial"/>
    </w:rPr>
  </w:style>
  <w:style w:type="paragraph" w:customStyle="1" w:styleId="xl64">
    <w:name w:val="xl64"/>
    <w:basedOn w:val="a1"/>
    <w:uiPriority w:val="99"/>
    <w:rsid w:val="00B17F72"/>
    <w:pP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65">
    <w:name w:val="xl65"/>
    <w:basedOn w:val="a1"/>
    <w:uiPriority w:val="99"/>
    <w:rsid w:val="00B17F72"/>
    <w:pPr>
      <w:shd w:val="clear" w:color="000000" w:fill="A5A5A5"/>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66">
    <w:name w:val="xl66"/>
    <w:basedOn w:val="a1"/>
    <w:uiPriority w:val="99"/>
    <w:rsid w:val="00B17F72"/>
    <w:pPr>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67">
    <w:name w:val="xl67"/>
    <w:basedOn w:val="a1"/>
    <w:uiPriority w:val="99"/>
    <w:rsid w:val="00B17F72"/>
    <w:pPr>
      <w:shd w:val="clear" w:color="000000" w:fill="1F497D"/>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el-GR"/>
    </w:rPr>
  </w:style>
  <w:style w:type="paragraph" w:customStyle="1" w:styleId="xl68">
    <w:name w:val="xl68"/>
    <w:basedOn w:val="a1"/>
    <w:uiPriority w:val="99"/>
    <w:rsid w:val="00B17F72"/>
    <w:pP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lang w:eastAsia="el-GR"/>
    </w:rPr>
  </w:style>
  <w:style w:type="paragraph" w:customStyle="1" w:styleId="xl69">
    <w:name w:val="xl69"/>
    <w:basedOn w:val="a1"/>
    <w:uiPriority w:val="99"/>
    <w:rsid w:val="00B17F72"/>
    <w:pPr>
      <w:shd w:val="clear" w:color="000000" w:fill="1F497D"/>
      <w:spacing w:before="100" w:beforeAutospacing="1" w:after="100" w:afterAutospacing="1" w:line="240" w:lineRule="auto"/>
      <w:jc w:val="center"/>
      <w:textAlignment w:val="top"/>
    </w:pPr>
    <w:rPr>
      <w:rFonts w:ascii="Times New Roman" w:eastAsia="Times New Roman" w:hAnsi="Times New Roman" w:cs="Times New Roman"/>
      <w:b/>
      <w:bCs/>
      <w:color w:val="FFFFFF"/>
      <w:sz w:val="20"/>
      <w:szCs w:val="20"/>
      <w:lang w:eastAsia="el-GR"/>
    </w:rPr>
  </w:style>
  <w:style w:type="paragraph" w:customStyle="1" w:styleId="xl70">
    <w:name w:val="xl70"/>
    <w:basedOn w:val="a1"/>
    <w:uiPriority w:val="99"/>
    <w:rsid w:val="00B17F72"/>
    <w:pPr>
      <w:spacing w:before="100" w:beforeAutospacing="1" w:after="100" w:afterAutospacing="1" w:line="240" w:lineRule="auto"/>
    </w:pPr>
    <w:rPr>
      <w:rFonts w:ascii="Times New Roman" w:eastAsia="Times New Roman" w:hAnsi="Times New Roman" w:cs="Times New Roman"/>
      <w:b/>
      <w:bCs/>
      <w:color w:val="000000"/>
      <w:sz w:val="18"/>
      <w:szCs w:val="18"/>
      <w:lang w:eastAsia="el-GR"/>
    </w:rPr>
  </w:style>
  <w:style w:type="paragraph" w:customStyle="1" w:styleId="xl71">
    <w:name w:val="xl71"/>
    <w:basedOn w:val="a1"/>
    <w:uiPriority w:val="99"/>
    <w:rsid w:val="00B17F72"/>
    <w:pPr>
      <w:spacing w:before="100" w:beforeAutospacing="1" w:after="100" w:afterAutospacing="1" w:line="240" w:lineRule="auto"/>
    </w:pPr>
    <w:rPr>
      <w:rFonts w:ascii="Times New Roman" w:eastAsia="Times New Roman" w:hAnsi="Times New Roman" w:cs="Times New Roman"/>
      <w:b/>
      <w:bCs/>
      <w:sz w:val="24"/>
      <w:szCs w:val="24"/>
      <w:lang w:eastAsia="el-GR"/>
    </w:rPr>
  </w:style>
  <w:style w:type="paragraph" w:customStyle="1" w:styleId="xl72">
    <w:name w:val="xl72"/>
    <w:basedOn w:val="a1"/>
    <w:uiPriority w:val="99"/>
    <w:rsid w:val="00B17F72"/>
    <w:pPr>
      <w:spacing w:before="100" w:beforeAutospacing="1" w:after="100" w:afterAutospacing="1" w:line="240" w:lineRule="auto"/>
    </w:pPr>
    <w:rPr>
      <w:rFonts w:ascii="Times New Roman" w:eastAsia="Times New Roman" w:hAnsi="Times New Roman" w:cs="Times New Roman"/>
      <w:color w:val="000000"/>
      <w:sz w:val="18"/>
      <w:szCs w:val="18"/>
      <w:lang w:eastAsia="el-GR"/>
    </w:rPr>
  </w:style>
  <w:style w:type="paragraph" w:customStyle="1" w:styleId="xl73">
    <w:name w:val="xl73"/>
    <w:basedOn w:val="a1"/>
    <w:uiPriority w:val="99"/>
    <w:rsid w:val="00B17F7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4">
    <w:name w:val="xl74"/>
    <w:basedOn w:val="a1"/>
    <w:uiPriority w:val="99"/>
    <w:rsid w:val="00B17F72"/>
    <w:pPr>
      <w:spacing w:before="100" w:beforeAutospacing="1" w:after="100" w:afterAutospacing="1" w:line="240" w:lineRule="auto"/>
    </w:pPr>
    <w:rPr>
      <w:rFonts w:ascii="Times New Roman" w:eastAsia="Times New Roman" w:hAnsi="Times New Roman" w:cs="Times New Roman"/>
      <w:color w:val="000000"/>
      <w:sz w:val="18"/>
      <w:szCs w:val="18"/>
      <w:lang w:eastAsia="el-GR"/>
    </w:rPr>
  </w:style>
  <w:style w:type="paragraph" w:customStyle="1" w:styleId="xl75">
    <w:name w:val="xl75"/>
    <w:basedOn w:val="a1"/>
    <w:uiPriority w:val="99"/>
    <w:rsid w:val="00B17F72"/>
    <w:pPr>
      <w:spacing w:before="100" w:beforeAutospacing="1" w:after="100" w:afterAutospacing="1" w:line="240" w:lineRule="auto"/>
    </w:pPr>
    <w:rPr>
      <w:rFonts w:ascii="Times New Roman" w:eastAsia="Times New Roman" w:hAnsi="Times New Roman" w:cs="Times New Roman"/>
      <w:b/>
      <w:bCs/>
      <w:color w:val="000000"/>
      <w:sz w:val="18"/>
      <w:szCs w:val="18"/>
      <w:lang w:eastAsia="el-GR"/>
    </w:rPr>
  </w:style>
  <w:style w:type="paragraph" w:customStyle="1" w:styleId="xl76">
    <w:name w:val="xl76"/>
    <w:basedOn w:val="a1"/>
    <w:uiPriority w:val="99"/>
    <w:rsid w:val="00B17F7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7">
    <w:name w:val="xl77"/>
    <w:basedOn w:val="a1"/>
    <w:uiPriority w:val="99"/>
    <w:rsid w:val="00B17F72"/>
    <w:pPr>
      <w:shd w:val="clear" w:color="000000" w:fill="1F497D"/>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78">
    <w:name w:val="xl78"/>
    <w:basedOn w:val="a1"/>
    <w:uiPriority w:val="99"/>
    <w:rsid w:val="00B17F72"/>
    <w:pPr>
      <w:spacing w:before="100" w:beforeAutospacing="1" w:after="100" w:afterAutospacing="1" w:line="240" w:lineRule="auto"/>
    </w:pPr>
    <w:rPr>
      <w:rFonts w:ascii="Times New Roman" w:eastAsia="Times New Roman" w:hAnsi="Times New Roman" w:cs="Times New Roman"/>
      <w:color w:val="0000FF"/>
      <w:sz w:val="18"/>
      <w:szCs w:val="18"/>
      <w:u w:val="single"/>
      <w:lang w:eastAsia="el-GR"/>
    </w:rPr>
  </w:style>
  <w:style w:type="paragraph" w:customStyle="1" w:styleId="xl79">
    <w:name w:val="xl79"/>
    <w:basedOn w:val="a1"/>
    <w:uiPriority w:val="99"/>
    <w:rsid w:val="00B17F72"/>
    <w:pPr>
      <w:spacing w:before="100" w:beforeAutospacing="1" w:after="100" w:afterAutospacing="1" w:line="240" w:lineRule="auto"/>
    </w:pPr>
    <w:rPr>
      <w:rFonts w:ascii="Times New Roman" w:eastAsia="Times New Roman" w:hAnsi="Times New Roman" w:cs="Times New Roman"/>
      <w:sz w:val="18"/>
      <w:szCs w:val="18"/>
      <w:lang w:eastAsia="el-GR"/>
    </w:rPr>
  </w:style>
  <w:style w:type="paragraph" w:customStyle="1" w:styleId="xl80">
    <w:name w:val="xl80"/>
    <w:basedOn w:val="a1"/>
    <w:uiPriority w:val="99"/>
    <w:rsid w:val="00B17F72"/>
    <w:pPr>
      <w:spacing w:before="100" w:beforeAutospacing="1" w:after="100" w:afterAutospacing="1" w:line="240" w:lineRule="auto"/>
    </w:pPr>
    <w:rPr>
      <w:rFonts w:ascii="Times New Roman" w:eastAsia="Times New Roman" w:hAnsi="Times New Roman" w:cs="Times New Roman"/>
      <w:color w:val="0000FF"/>
      <w:sz w:val="24"/>
      <w:szCs w:val="24"/>
      <w:u w:val="single"/>
      <w:lang w:eastAsia="el-GR"/>
    </w:rPr>
  </w:style>
  <w:style w:type="paragraph" w:customStyle="1" w:styleId="xl81">
    <w:name w:val="xl81"/>
    <w:basedOn w:val="a1"/>
    <w:uiPriority w:val="99"/>
    <w:rsid w:val="00B17F72"/>
    <w:pPr>
      <w:shd w:val="clear" w:color="000000" w:fill="1F497D"/>
      <w:spacing w:before="100" w:beforeAutospacing="1" w:after="100" w:afterAutospacing="1" w:line="240" w:lineRule="auto"/>
      <w:jc w:val="center"/>
      <w:textAlignment w:val="top"/>
    </w:pPr>
    <w:rPr>
      <w:rFonts w:ascii="Times New Roman" w:eastAsia="Times New Roman" w:hAnsi="Times New Roman" w:cs="Times New Roman"/>
      <w:b/>
      <w:bCs/>
      <w:color w:val="FFFFFF"/>
      <w:sz w:val="20"/>
      <w:szCs w:val="20"/>
      <w:lang w:eastAsia="el-GR"/>
    </w:rPr>
  </w:style>
  <w:style w:type="paragraph" w:customStyle="1" w:styleId="xl82">
    <w:name w:val="xl82"/>
    <w:basedOn w:val="a1"/>
    <w:uiPriority w:val="99"/>
    <w:rsid w:val="00B17F72"/>
    <w:pPr>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83">
    <w:name w:val="xl83"/>
    <w:basedOn w:val="a1"/>
    <w:uiPriority w:val="99"/>
    <w:rsid w:val="00B17F72"/>
    <w:pPr>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84">
    <w:name w:val="xl84"/>
    <w:basedOn w:val="a1"/>
    <w:uiPriority w:val="99"/>
    <w:rsid w:val="00B17F72"/>
    <w:pPr>
      <w:shd w:val="clear" w:color="000000" w:fill="FFFF00"/>
      <w:spacing w:before="100" w:beforeAutospacing="1" w:after="100" w:afterAutospacing="1" w:line="240" w:lineRule="auto"/>
    </w:pPr>
    <w:rPr>
      <w:rFonts w:ascii="Times New Roman" w:eastAsia="Times New Roman" w:hAnsi="Times New Roman" w:cs="Times New Roman"/>
      <w:color w:val="000000"/>
      <w:sz w:val="18"/>
      <w:szCs w:val="18"/>
      <w:lang w:eastAsia="el-GR"/>
    </w:rPr>
  </w:style>
  <w:style w:type="paragraph" w:customStyle="1" w:styleId="xl85">
    <w:name w:val="xl85"/>
    <w:basedOn w:val="a1"/>
    <w:uiPriority w:val="99"/>
    <w:rsid w:val="00B17F72"/>
    <w:pPr>
      <w:shd w:val="clear" w:color="000000" w:fill="FFFF00"/>
      <w:spacing w:before="100" w:beforeAutospacing="1" w:after="100" w:afterAutospacing="1" w:line="240" w:lineRule="auto"/>
    </w:pPr>
    <w:rPr>
      <w:rFonts w:ascii="Times New Roman" w:eastAsia="Times New Roman" w:hAnsi="Times New Roman" w:cs="Times New Roman"/>
      <w:b/>
      <w:bCs/>
      <w:color w:val="000000"/>
      <w:sz w:val="18"/>
      <w:szCs w:val="18"/>
      <w:lang w:eastAsia="el-GR"/>
    </w:rPr>
  </w:style>
  <w:style w:type="paragraph" w:customStyle="1" w:styleId="xl86">
    <w:name w:val="xl86"/>
    <w:basedOn w:val="a1"/>
    <w:uiPriority w:val="99"/>
    <w:rsid w:val="00B17F72"/>
    <w:pPr>
      <w:shd w:val="clear" w:color="000000" w:fill="FFFF00"/>
      <w:spacing w:before="100" w:beforeAutospacing="1" w:after="100" w:afterAutospacing="1" w:line="240" w:lineRule="auto"/>
    </w:pPr>
    <w:rPr>
      <w:rFonts w:ascii="Times New Roman" w:eastAsia="Times New Roman" w:hAnsi="Times New Roman" w:cs="Times New Roman"/>
      <w:color w:val="000000"/>
      <w:sz w:val="18"/>
      <w:szCs w:val="18"/>
      <w:lang w:eastAsia="el-GR"/>
    </w:rPr>
  </w:style>
  <w:style w:type="paragraph" w:customStyle="1" w:styleId="xl87">
    <w:name w:val="xl87"/>
    <w:basedOn w:val="a1"/>
    <w:uiPriority w:val="99"/>
    <w:rsid w:val="00B17F72"/>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88">
    <w:name w:val="xl88"/>
    <w:basedOn w:val="a1"/>
    <w:uiPriority w:val="99"/>
    <w:rsid w:val="00B17F72"/>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89">
    <w:name w:val="xl89"/>
    <w:basedOn w:val="a1"/>
    <w:uiPriority w:val="99"/>
    <w:rsid w:val="00B17F72"/>
    <w:pPr>
      <w:shd w:val="clear" w:color="000000" w:fill="1F497D"/>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el-GR"/>
    </w:rPr>
  </w:style>
  <w:style w:type="paragraph" w:customStyle="1" w:styleId="xl90">
    <w:name w:val="xl90"/>
    <w:basedOn w:val="a1"/>
    <w:uiPriority w:val="99"/>
    <w:rsid w:val="00B17F72"/>
    <w:pPr>
      <w:shd w:val="clear" w:color="000000" w:fill="1F497D"/>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el-GR"/>
    </w:rPr>
  </w:style>
  <w:style w:type="paragraph" w:customStyle="1" w:styleId="font5">
    <w:name w:val="font5"/>
    <w:basedOn w:val="a1"/>
    <w:uiPriority w:val="99"/>
    <w:rsid w:val="00B17F72"/>
    <w:pPr>
      <w:spacing w:before="100" w:beforeAutospacing="1" w:after="100" w:afterAutospacing="1" w:line="240" w:lineRule="auto"/>
    </w:pPr>
    <w:rPr>
      <w:rFonts w:ascii="Tahoma" w:eastAsia="Times New Roman" w:hAnsi="Tahoma" w:cs="Tahoma"/>
      <w:color w:val="000000"/>
      <w:sz w:val="16"/>
      <w:szCs w:val="16"/>
      <w:lang w:eastAsia="el-GR"/>
    </w:rPr>
  </w:style>
  <w:style w:type="paragraph" w:customStyle="1" w:styleId="font6">
    <w:name w:val="font6"/>
    <w:basedOn w:val="a1"/>
    <w:uiPriority w:val="99"/>
    <w:rsid w:val="00B17F72"/>
    <w:pPr>
      <w:spacing w:before="100" w:beforeAutospacing="1" w:after="100" w:afterAutospacing="1" w:line="240" w:lineRule="auto"/>
    </w:pPr>
    <w:rPr>
      <w:rFonts w:ascii="Tahoma" w:eastAsia="Times New Roman" w:hAnsi="Tahoma" w:cs="Tahoma"/>
      <w:b/>
      <w:bCs/>
      <w:color w:val="000000"/>
      <w:sz w:val="16"/>
      <w:szCs w:val="16"/>
      <w:lang w:eastAsia="el-GR"/>
    </w:rPr>
  </w:style>
  <w:style w:type="paragraph" w:customStyle="1" w:styleId="xl91">
    <w:name w:val="xl91"/>
    <w:basedOn w:val="a1"/>
    <w:uiPriority w:val="99"/>
    <w:rsid w:val="00B17F72"/>
    <w:pPr>
      <w:spacing w:before="100" w:beforeAutospacing="1" w:after="100" w:afterAutospacing="1" w:line="240" w:lineRule="auto"/>
      <w:jc w:val="center"/>
    </w:pPr>
    <w:rPr>
      <w:rFonts w:ascii="Times New Roman" w:eastAsia="Times New Roman" w:hAnsi="Times New Roman" w:cs="Times New Roman"/>
      <w:b/>
      <w:bCs/>
      <w:sz w:val="24"/>
      <w:szCs w:val="24"/>
      <w:lang w:eastAsia="el-GR"/>
    </w:rPr>
  </w:style>
  <w:style w:type="paragraph" w:customStyle="1" w:styleId="xl92">
    <w:name w:val="xl92"/>
    <w:basedOn w:val="a1"/>
    <w:uiPriority w:val="99"/>
    <w:rsid w:val="00B17F72"/>
    <w:pPr>
      <w:spacing w:before="100" w:beforeAutospacing="1" w:after="100" w:afterAutospacing="1" w:line="240" w:lineRule="auto"/>
      <w:jc w:val="center"/>
    </w:pPr>
    <w:rPr>
      <w:rFonts w:ascii="Times New Roman" w:eastAsia="Times New Roman" w:hAnsi="Times New Roman" w:cs="Times New Roman"/>
      <w:b/>
      <w:bCs/>
      <w:sz w:val="24"/>
      <w:szCs w:val="24"/>
      <w:lang w:eastAsia="el-GR"/>
    </w:rPr>
  </w:style>
  <w:style w:type="paragraph" w:customStyle="1" w:styleId="xl93">
    <w:name w:val="xl93"/>
    <w:basedOn w:val="a1"/>
    <w:uiPriority w:val="99"/>
    <w:rsid w:val="00B17F72"/>
    <w:pPr>
      <w:spacing w:before="100" w:beforeAutospacing="1" w:after="100" w:afterAutospacing="1" w:line="240" w:lineRule="auto"/>
    </w:pPr>
    <w:rPr>
      <w:rFonts w:ascii="Times New Roman" w:eastAsia="Times New Roman" w:hAnsi="Times New Roman" w:cs="Times New Roman"/>
      <w:b/>
      <w:bCs/>
      <w:sz w:val="24"/>
      <w:szCs w:val="24"/>
      <w:lang w:eastAsia="el-GR"/>
    </w:rPr>
  </w:style>
  <w:style w:type="paragraph" w:customStyle="1" w:styleId="xl94">
    <w:name w:val="xl94"/>
    <w:basedOn w:val="a1"/>
    <w:uiPriority w:val="99"/>
    <w:rsid w:val="00B17F72"/>
    <w:pPr>
      <w:spacing w:before="100" w:beforeAutospacing="1" w:after="100" w:afterAutospacing="1" w:line="240" w:lineRule="auto"/>
    </w:pPr>
    <w:rPr>
      <w:rFonts w:ascii="Times New Roman" w:eastAsia="Times New Roman" w:hAnsi="Times New Roman" w:cs="Times New Roman"/>
      <w:b/>
      <w:bCs/>
      <w:sz w:val="24"/>
      <w:szCs w:val="24"/>
      <w:lang w:eastAsia="el-GR"/>
    </w:rPr>
  </w:style>
  <w:style w:type="paragraph" w:customStyle="1" w:styleId="xl95">
    <w:name w:val="xl95"/>
    <w:basedOn w:val="a1"/>
    <w:uiPriority w:val="99"/>
    <w:rsid w:val="00B17F72"/>
    <w:pPr>
      <w:spacing w:before="100" w:beforeAutospacing="1" w:after="100" w:afterAutospacing="1" w:line="240" w:lineRule="auto"/>
      <w:jc w:val="right"/>
    </w:pPr>
    <w:rPr>
      <w:rFonts w:ascii="Times New Roman" w:eastAsia="Times New Roman" w:hAnsi="Times New Roman" w:cs="Times New Roman"/>
      <w:b/>
      <w:bCs/>
      <w:sz w:val="24"/>
      <w:szCs w:val="24"/>
      <w:lang w:eastAsia="el-GR"/>
    </w:rPr>
  </w:style>
  <w:style w:type="paragraph" w:customStyle="1" w:styleId="xl96">
    <w:name w:val="xl96"/>
    <w:basedOn w:val="a1"/>
    <w:uiPriority w:val="99"/>
    <w:rsid w:val="00B17F72"/>
    <w:pPr>
      <w:shd w:val="clear" w:color="000000" w:fill="A5A5A5"/>
      <w:spacing w:before="100" w:beforeAutospacing="1" w:after="100" w:afterAutospacing="1" w:line="240" w:lineRule="auto"/>
    </w:pPr>
    <w:rPr>
      <w:rFonts w:ascii="Times New Roman" w:eastAsia="Times New Roman" w:hAnsi="Times New Roman" w:cs="Times New Roman"/>
      <w:b/>
      <w:bCs/>
      <w:color w:val="000000"/>
      <w:sz w:val="18"/>
      <w:szCs w:val="18"/>
      <w:lang w:eastAsia="el-GR"/>
    </w:rPr>
  </w:style>
  <w:style w:type="paragraph" w:customStyle="1" w:styleId="xl97">
    <w:name w:val="xl97"/>
    <w:basedOn w:val="a1"/>
    <w:uiPriority w:val="99"/>
    <w:rsid w:val="00B17F72"/>
    <w:pPr>
      <w:shd w:val="clear" w:color="000000" w:fill="A5A5A5"/>
      <w:spacing w:before="100" w:beforeAutospacing="1" w:after="100" w:afterAutospacing="1" w:line="240" w:lineRule="auto"/>
    </w:pPr>
    <w:rPr>
      <w:rFonts w:ascii="Times New Roman" w:eastAsia="Times New Roman" w:hAnsi="Times New Roman" w:cs="Times New Roman"/>
      <w:color w:val="000000"/>
      <w:sz w:val="18"/>
      <w:szCs w:val="18"/>
      <w:lang w:eastAsia="el-GR"/>
    </w:rPr>
  </w:style>
  <w:style w:type="paragraph" w:customStyle="1" w:styleId="xl98">
    <w:name w:val="xl98"/>
    <w:basedOn w:val="a1"/>
    <w:uiPriority w:val="99"/>
    <w:rsid w:val="00B17F72"/>
    <w:pPr>
      <w:shd w:val="clear" w:color="000000" w:fill="A5A5A5"/>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99">
    <w:name w:val="xl99"/>
    <w:basedOn w:val="a1"/>
    <w:uiPriority w:val="99"/>
    <w:rsid w:val="00B17F72"/>
    <w:pPr>
      <w:shd w:val="clear" w:color="000000" w:fill="A5A5A5"/>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100">
    <w:name w:val="xl100"/>
    <w:basedOn w:val="a1"/>
    <w:uiPriority w:val="99"/>
    <w:rsid w:val="00B17F72"/>
    <w:pPr>
      <w:shd w:val="clear" w:color="000000" w:fill="A5A5A5"/>
      <w:spacing w:before="100" w:beforeAutospacing="1" w:after="100" w:afterAutospacing="1" w:line="240" w:lineRule="auto"/>
    </w:pPr>
    <w:rPr>
      <w:rFonts w:ascii="Times New Roman" w:eastAsia="Times New Roman" w:hAnsi="Times New Roman" w:cs="Times New Roman"/>
      <w:sz w:val="24"/>
      <w:szCs w:val="24"/>
      <w:lang w:eastAsia="el-GR"/>
    </w:rPr>
  </w:style>
  <w:style w:type="table" w:customStyle="1" w:styleId="LightGrid-Accent31">
    <w:name w:val="Light Grid - Accent 31"/>
    <w:uiPriority w:val="99"/>
    <w:rsid w:val="00B17F72"/>
    <w:rPr>
      <w:rFonts w:cs="Calibri"/>
      <w:sz w:val="20"/>
      <w:szCs w:val="2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paragraph" w:customStyle="1" w:styleId="Style7">
    <w:name w:val="Style7"/>
    <w:basedOn w:val="a1"/>
    <w:uiPriority w:val="99"/>
    <w:rsid w:val="00B17F72"/>
    <w:pPr>
      <w:widowControl w:val="0"/>
      <w:autoSpaceDE w:val="0"/>
      <w:autoSpaceDN w:val="0"/>
      <w:adjustRightInd w:val="0"/>
      <w:spacing w:after="0" w:line="240" w:lineRule="exact"/>
    </w:pPr>
    <w:rPr>
      <w:rFonts w:ascii="Verdana" w:eastAsia="Times New Roman" w:hAnsi="Verdana" w:cs="Verdana"/>
      <w:sz w:val="24"/>
      <w:szCs w:val="24"/>
      <w:lang w:eastAsia="el-GR"/>
    </w:rPr>
  </w:style>
  <w:style w:type="character" w:customStyle="1" w:styleId="FontStyle19">
    <w:name w:val="Font Style19"/>
    <w:uiPriority w:val="99"/>
    <w:rsid w:val="00B17F72"/>
    <w:rPr>
      <w:rFonts w:ascii="Verdana" w:hAnsi="Verdana" w:cs="Verdana"/>
      <w:b/>
      <w:bCs/>
      <w:sz w:val="20"/>
      <w:szCs w:val="20"/>
      <w:lang w:val="en-US" w:eastAsia="en-US"/>
    </w:rPr>
  </w:style>
  <w:style w:type="character" w:customStyle="1" w:styleId="FontStyle21">
    <w:name w:val="Font Style21"/>
    <w:uiPriority w:val="99"/>
    <w:rsid w:val="00B17F72"/>
    <w:rPr>
      <w:rFonts w:ascii="Verdana" w:hAnsi="Verdana" w:cs="Verdana"/>
      <w:sz w:val="20"/>
      <w:szCs w:val="20"/>
      <w:lang w:val="en-US" w:eastAsia="en-US"/>
    </w:rPr>
  </w:style>
  <w:style w:type="paragraph" w:customStyle="1" w:styleId="HeadingBar">
    <w:name w:val="Heading Bar"/>
    <w:basedOn w:val="a1"/>
    <w:next w:val="3"/>
    <w:uiPriority w:val="99"/>
    <w:rsid w:val="00B17F72"/>
    <w:pPr>
      <w:keepNext/>
      <w:keepLines/>
      <w:shd w:val="solid" w:color="auto" w:fill="auto"/>
      <w:spacing w:before="240" w:after="0" w:line="240" w:lineRule="auto"/>
      <w:ind w:right="7589"/>
    </w:pPr>
    <w:rPr>
      <w:rFonts w:ascii="Book Antiqua" w:eastAsia="Times New Roman" w:hAnsi="Book Antiqua" w:cs="Book Antiqua"/>
      <w:color w:val="FFFFFF"/>
      <w:sz w:val="8"/>
      <w:szCs w:val="8"/>
      <w:lang w:val="en-US" w:eastAsia="el-GR"/>
    </w:rPr>
  </w:style>
  <w:style w:type="paragraph" w:customStyle="1" w:styleId="TitleBar">
    <w:name w:val="Title Bar"/>
    <w:basedOn w:val="a1"/>
    <w:uiPriority w:val="99"/>
    <w:rsid w:val="00B17F72"/>
    <w:pPr>
      <w:keepNext/>
      <w:pageBreakBefore/>
      <w:shd w:val="solid" w:color="auto" w:fill="auto"/>
      <w:spacing w:before="1680" w:after="0" w:line="240" w:lineRule="auto"/>
      <w:ind w:left="2520" w:right="720"/>
    </w:pPr>
    <w:rPr>
      <w:rFonts w:ascii="Book Antiqua" w:eastAsia="Times New Roman" w:hAnsi="Book Antiqua" w:cs="Book Antiqua"/>
      <w:sz w:val="36"/>
      <w:szCs w:val="36"/>
      <w:lang w:val="en-US" w:eastAsia="el-GR"/>
    </w:rPr>
  </w:style>
  <w:style w:type="paragraph" w:customStyle="1" w:styleId="29">
    <w:name w:val="Επικεφαλίδα ΠΠ2"/>
    <w:basedOn w:val="a1"/>
    <w:uiPriority w:val="99"/>
    <w:rsid w:val="00B17F72"/>
    <w:pPr>
      <w:keepNext/>
      <w:pageBreakBefore/>
      <w:pBdr>
        <w:top w:val="single" w:sz="48" w:space="26" w:color="auto"/>
      </w:pBdr>
      <w:spacing w:before="960" w:after="960" w:line="240" w:lineRule="auto"/>
      <w:ind w:left="2520"/>
    </w:pPr>
    <w:rPr>
      <w:rFonts w:ascii="Book Antiqua" w:eastAsia="Times New Roman" w:hAnsi="Book Antiqua" w:cs="Book Antiqua"/>
      <w:sz w:val="36"/>
      <w:szCs w:val="36"/>
      <w:lang w:val="en-US" w:eastAsia="el-GR"/>
    </w:rPr>
  </w:style>
  <w:style w:type="character" w:customStyle="1" w:styleId="HighlightedVariable">
    <w:name w:val="Highlighted Variable"/>
    <w:uiPriority w:val="99"/>
    <w:rsid w:val="00B17F72"/>
    <w:rPr>
      <w:color w:val="0000FF"/>
    </w:rPr>
  </w:style>
  <w:style w:type="paragraph" w:customStyle="1" w:styleId="Note">
    <w:name w:val="Note"/>
    <w:basedOn w:val="aff3"/>
    <w:uiPriority w:val="99"/>
    <w:rsid w:val="00B17F72"/>
    <w:pPr>
      <w:pBdr>
        <w:top w:val="single" w:sz="6" w:space="1" w:color="auto" w:shadow="1"/>
        <w:left w:val="single" w:sz="6" w:space="1" w:color="auto" w:shadow="1"/>
        <w:bottom w:val="single" w:sz="6" w:space="1" w:color="auto" w:shadow="1"/>
        <w:right w:val="single" w:sz="6" w:space="1" w:color="auto" w:shadow="1"/>
      </w:pBdr>
      <w:shd w:val="solid" w:color="FFFF00" w:fill="auto"/>
      <w:spacing w:before="120" w:after="120" w:line="240" w:lineRule="auto"/>
      <w:ind w:left="720" w:right="5040" w:hanging="720"/>
    </w:pPr>
    <w:rPr>
      <w:rFonts w:ascii="Book Antiqua" w:hAnsi="Book Antiqua" w:cs="Book Antiqua"/>
      <w:vanish/>
      <w:lang w:eastAsia="el-GR"/>
    </w:rPr>
  </w:style>
  <w:style w:type="paragraph" w:customStyle="1" w:styleId="TableHeading0">
    <w:name w:val="Table Heading"/>
    <w:basedOn w:val="TableText2"/>
    <w:uiPriority w:val="99"/>
    <w:rsid w:val="00B17F72"/>
    <w:pPr>
      <w:keepLines/>
      <w:spacing w:before="120" w:after="120"/>
    </w:pPr>
    <w:rPr>
      <w:rFonts w:ascii="Book Antiqua" w:hAnsi="Book Antiqua" w:cs="Book Antiqua"/>
      <w:b/>
      <w:bCs/>
      <w:noProof w:val="0"/>
      <w:sz w:val="16"/>
      <w:szCs w:val="16"/>
      <w:lang w:val="en-US" w:eastAsia="el-GR"/>
    </w:rPr>
  </w:style>
  <w:style w:type="paragraph" w:customStyle="1" w:styleId="Title-Major">
    <w:name w:val="Title-Major"/>
    <w:basedOn w:val="aff8"/>
    <w:uiPriority w:val="99"/>
    <w:rsid w:val="00B17F72"/>
    <w:pPr>
      <w:keepLines/>
      <w:spacing w:after="120"/>
      <w:ind w:left="2520" w:right="720"/>
      <w:jc w:val="left"/>
    </w:pPr>
    <w:rPr>
      <w:rFonts w:ascii="Book Antiqua" w:hAnsi="Book Antiqua" w:cs="Book Antiqua"/>
      <w:b w:val="0"/>
      <w:bCs w:val="0"/>
      <w:smallCaps/>
      <w:sz w:val="48"/>
      <w:szCs w:val="48"/>
      <w:lang w:val="en-US" w:eastAsia="el-GR"/>
    </w:rPr>
  </w:style>
  <w:style w:type="paragraph" w:customStyle="1" w:styleId="RouteTitle">
    <w:name w:val="Route Title"/>
    <w:basedOn w:val="a1"/>
    <w:uiPriority w:val="99"/>
    <w:rsid w:val="00B17F72"/>
    <w:pPr>
      <w:keepLines/>
      <w:spacing w:after="120" w:line="240" w:lineRule="auto"/>
      <w:ind w:left="2520" w:right="720"/>
    </w:pPr>
    <w:rPr>
      <w:rFonts w:ascii="Book Antiqua" w:eastAsia="Times New Roman" w:hAnsi="Book Antiqua" w:cs="Book Antiqua"/>
      <w:sz w:val="36"/>
      <w:szCs w:val="36"/>
      <w:lang w:val="en-US" w:eastAsia="el-GR"/>
    </w:rPr>
  </w:style>
  <w:style w:type="paragraph" w:customStyle="1" w:styleId="Bullet2">
    <w:name w:val="Bullet_2"/>
    <w:basedOn w:val="a1"/>
    <w:uiPriority w:val="99"/>
    <w:rsid w:val="00B17F72"/>
    <w:pPr>
      <w:spacing w:before="120" w:after="0" w:line="240" w:lineRule="auto"/>
      <w:ind w:left="709" w:hanging="425"/>
      <w:jc w:val="both"/>
    </w:pPr>
    <w:rPr>
      <w:rFonts w:ascii="Times New Roman" w:eastAsia="Times New Roman" w:hAnsi="Times New Roman" w:cs="Times New Roman"/>
      <w:sz w:val="24"/>
      <w:szCs w:val="24"/>
    </w:rPr>
  </w:style>
  <w:style w:type="paragraph" w:customStyle="1" w:styleId="Bullet22">
    <w:name w:val="Bullet 2_2"/>
    <w:basedOn w:val="a1"/>
    <w:uiPriority w:val="99"/>
    <w:rsid w:val="00B17F72"/>
    <w:pPr>
      <w:spacing w:before="120" w:after="0" w:line="240" w:lineRule="auto"/>
      <w:ind w:left="1134" w:hanging="425"/>
      <w:jc w:val="both"/>
    </w:pPr>
    <w:rPr>
      <w:rFonts w:ascii="Times New Roman" w:eastAsia="Times New Roman" w:hAnsi="Times New Roman" w:cs="Times New Roman"/>
      <w:sz w:val="24"/>
      <w:szCs w:val="24"/>
    </w:rPr>
  </w:style>
  <w:style w:type="character" w:customStyle="1" w:styleId="Heading1Char1">
    <w:name w:val="Heading 1 Char1"/>
    <w:aliases w:val="H1 Char2,H1 Char Char1,Head1 Char1,Heading apps Char1,h1 Char1,BMS Heading 1 Char1,H11 Char1,H12 Char1,H13 Char1,H14 Char1,H15 Char1,H16 Char1,H17 Char1,Outline1 Char1,Level 1 Topic Heading Char1,Header1 Char1,Heading 1-ERI Char1"/>
    <w:uiPriority w:val="99"/>
    <w:rsid w:val="00B17F72"/>
    <w:rPr>
      <w:rFonts w:ascii="Cambria" w:hAnsi="Cambria" w:cs="Cambria"/>
      <w:b/>
      <w:bCs/>
      <w:color w:val="365F91"/>
      <w:sz w:val="28"/>
      <w:szCs w:val="28"/>
      <w:lang w:val="en-US" w:eastAsia="en-US"/>
    </w:rPr>
  </w:style>
  <w:style w:type="character" w:customStyle="1" w:styleId="Heading2Char2">
    <w:name w:val="Heading 2 Char2"/>
    <w:aliases w:val="H2 Char1,h2 Char2,Heading Bug Char1,Sub-Head1 Char1,Heading 2- no# Char1,H21 Char1,H22 Char1,H23 Char1,H2Normal Char1,2 Char1,Header 2 Char1,Title 2 Char1,h2 Char Char1,Heading 2 Char1 Char1,Heading 2 Char Char Char3"/>
    <w:uiPriority w:val="99"/>
    <w:semiHidden/>
    <w:rsid w:val="00B17F72"/>
    <w:rPr>
      <w:rFonts w:ascii="Cambria" w:hAnsi="Cambria" w:cs="Cambria"/>
      <w:b/>
      <w:bCs/>
      <w:color w:val="auto"/>
      <w:sz w:val="26"/>
      <w:szCs w:val="26"/>
      <w:lang w:val="en-US" w:eastAsia="en-US"/>
    </w:rPr>
  </w:style>
  <w:style w:type="character" w:customStyle="1" w:styleId="Heading3Char1">
    <w:name w:val="Heading 3 Char1"/>
    <w:aliases w:val="H3 Char1,h3 Char1,EPIKEF 3 Char1,0 Char1,Heading 2.3 Char1,1.2.3. Char1,(Alt+3) Char1,Titles Char1,(Alt+3)1 Char1,(Alt+3)2 Char1,(Alt+3)3 Char1,(Alt+3)4 Char1,(Alt+3)5 Char1,(Alt+3)6 Char1,(Alt+3)11 Char1,(Alt+3)21 Char1,(Alt+3)31 Char1"/>
    <w:uiPriority w:val="99"/>
    <w:semiHidden/>
    <w:rsid w:val="00B17F72"/>
    <w:rPr>
      <w:rFonts w:ascii="Cambria" w:hAnsi="Cambria" w:cs="Cambria"/>
      <w:b/>
      <w:bCs/>
      <w:color w:val="auto"/>
      <w:sz w:val="22"/>
      <w:szCs w:val="22"/>
      <w:lang w:val="en-US" w:eastAsia="en-US"/>
    </w:rPr>
  </w:style>
  <w:style w:type="character" w:customStyle="1" w:styleId="Heading5Char1">
    <w:name w:val="Heading 5 Char1"/>
    <w:aliases w:val="H51 Char1,H5 Char1,H52 Char1,H511 Char1,H53 Char1,H512 Char1,H521 Char1,H5111 Char1,H54 Char1,H513 Char1,H55 Char1,H514 Char1,H56 Char1,H515 Char1,H522 Char1,H5112 Char1,H531 Char1,H5121 Char1,H541 Char1,H5131 Char1,H551 Char1,H57 Char1"/>
    <w:uiPriority w:val="99"/>
    <w:semiHidden/>
    <w:rsid w:val="00B17F72"/>
    <w:rPr>
      <w:rFonts w:ascii="Cambria" w:hAnsi="Cambria" w:cs="Cambria"/>
      <w:color w:val="auto"/>
      <w:sz w:val="22"/>
      <w:szCs w:val="22"/>
      <w:lang w:val="en-US" w:eastAsia="en-US"/>
    </w:rPr>
  </w:style>
  <w:style w:type="character" w:customStyle="1" w:styleId="Heading7Char1">
    <w:name w:val="Heading 7 Char1"/>
    <w:aliases w:val="Επικεφαλίδα 7 Char Char Char Char1,Επικεφαλίδα 7 Char Char Char2"/>
    <w:uiPriority w:val="99"/>
    <w:semiHidden/>
    <w:rsid w:val="00B17F72"/>
    <w:rPr>
      <w:rFonts w:ascii="Cambria" w:hAnsi="Cambria" w:cs="Cambria"/>
      <w:i/>
      <w:iCs/>
      <w:color w:val="auto"/>
      <w:sz w:val="22"/>
      <w:szCs w:val="22"/>
      <w:lang w:val="en-US" w:eastAsia="en-US"/>
    </w:rPr>
  </w:style>
  <w:style w:type="character" w:customStyle="1" w:styleId="FooterChar1">
    <w:name w:val="Footer Char1"/>
    <w:aliases w:val="ft Char1,fo Char1"/>
    <w:uiPriority w:val="99"/>
    <w:semiHidden/>
    <w:rsid w:val="00B17F72"/>
    <w:rPr>
      <w:rFonts w:ascii="Calibri" w:hAnsi="Calibri" w:cs="Calibri"/>
      <w:sz w:val="22"/>
      <w:szCs w:val="22"/>
      <w:lang w:val="en-US" w:eastAsia="en-US"/>
    </w:rPr>
  </w:style>
  <w:style w:type="character" w:customStyle="1" w:styleId="BodyTextIndentChar2">
    <w:name w:val="Body Text Indent Char2"/>
    <w:aliases w:val="Body Text Indent Char1 Char1,Body Text Indent Char Char Char1"/>
    <w:uiPriority w:val="99"/>
    <w:semiHidden/>
    <w:rsid w:val="00B17F72"/>
    <w:rPr>
      <w:rFonts w:ascii="Arial" w:hAnsi="Arial" w:cs="Arial"/>
      <w:sz w:val="22"/>
      <w:szCs w:val="22"/>
      <w:lang w:val="en-US" w:eastAsia="en-US"/>
    </w:rPr>
  </w:style>
  <w:style w:type="character" w:customStyle="1" w:styleId="Char13">
    <w:name w:val="Θέμα σχολίου Char1"/>
    <w:uiPriority w:val="99"/>
    <w:semiHidden/>
    <w:rsid w:val="00B17F72"/>
    <w:rPr>
      <w:rFonts w:ascii="Tahoma" w:hAnsi="Tahoma" w:cs="Tahoma"/>
      <w:b/>
      <w:bCs/>
      <w:sz w:val="24"/>
      <w:szCs w:val="24"/>
      <w:lang w:val="en-US" w:eastAsia="en-US"/>
    </w:rPr>
  </w:style>
  <w:style w:type="table" w:customStyle="1" w:styleId="LightGrid-Accent311">
    <w:name w:val="Light Grid - Accent 311"/>
    <w:uiPriority w:val="99"/>
    <w:rsid w:val="00B17F72"/>
    <w:rPr>
      <w:rFonts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paragraph" w:customStyle="1" w:styleId="StyleHeading4JustifiedBefore5ptAfter0ptLinespac1">
    <w:name w:val="Style Heading 4 + Justified Before:  5 pt After:  0 pt Line spac...1"/>
    <w:basedOn w:val="40"/>
    <w:link w:val="StyleHeading4JustifiedBefore5ptAfter0ptLinespac1Char"/>
    <w:autoRedefine/>
    <w:uiPriority w:val="99"/>
    <w:rsid w:val="00B17F72"/>
    <w:pPr>
      <w:numPr>
        <w:ilvl w:val="0"/>
        <w:numId w:val="0"/>
      </w:numPr>
      <w:spacing w:before="100" w:after="0" w:line="360" w:lineRule="auto"/>
      <w:ind w:left="1418"/>
      <w:jc w:val="both"/>
    </w:pPr>
    <w:rPr>
      <w:rFonts w:eastAsia="Times New Roman"/>
      <w:i/>
      <w:iCs/>
      <w:color w:val="auto"/>
    </w:rPr>
  </w:style>
  <w:style w:type="character" w:customStyle="1" w:styleId="StyleHeading4JustifiedBefore5ptAfter0ptLinespac1Char">
    <w:name w:val="Style Heading 4 + Justified Before:  5 pt After:  0 pt Line spac...1 Char"/>
    <w:link w:val="StyleHeading4JustifiedBefore5ptAfter0ptLinespac1"/>
    <w:uiPriority w:val="99"/>
    <w:rsid w:val="00B17F72"/>
    <w:rPr>
      <w:rFonts w:eastAsia="Times New Roman"/>
      <w:b/>
      <w:bCs/>
      <w:i/>
      <w:iCs/>
      <w:sz w:val="24"/>
      <w:szCs w:val="24"/>
      <w:lang w:eastAsia="en-US"/>
    </w:rPr>
  </w:style>
  <w:style w:type="character" w:customStyle="1" w:styleId="Caractredenotedebasdepage">
    <w:name w:val="Caractère de note de bas de page"/>
    <w:uiPriority w:val="99"/>
    <w:rsid w:val="002C66B6"/>
    <w:rPr>
      <w:vertAlign w:val="superscript"/>
    </w:rPr>
  </w:style>
  <w:style w:type="character" w:customStyle="1" w:styleId="yshortcuts">
    <w:name w:val="yshortcuts"/>
    <w:uiPriority w:val="99"/>
    <w:rsid w:val="002C66B6"/>
  </w:style>
  <w:style w:type="paragraph" w:styleId="afff4">
    <w:name w:val="Revision"/>
    <w:hidden/>
    <w:uiPriority w:val="99"/>
    <w:semiHidden/>
    <w:rsid w:val="002C66B6"/>
    <w:rPr>
      <w:rFonts w:eastAsia="Times New Roman" w:cs="Calibri"/>
      <w:sz w:val="24"/>
      <w:szCs w:val="24"/>
    </w:rPr>
  </w:style>
  <w:style w:type="character" w:customStyle="1" w:styleId="apple-style-span">
    <w:name w:val="apple-style-span"/>
    <w:uiPriority w:val="99"/>
    <w:rsid w:val="002C66B6"/>
  </w:style>
  <w:style w:type="paragraph" w:customStyle="1" w:styleId="afff5">
    <w:name w:val="_απλή λίστα"/>
    <w:basedOn w:val="a1"/>
    <w:uiPriority w:val="99"/>
    <w:rsid w:val="002C66B6"/>
    <w:pPr>
      <w:tabs>
        <w:tab w:val="num" w:pos="720"/>
      </w:tabs>
      <w:spacing w:before="120" w:after="120" w:line="240" w:lineRule="atLeast"/>
      <w:ind w:left="720" w:hanging="360"/>
    </w:pPr>
    <w:rPr>
      <w:rFonts w:ascii="Tahoma" w:eastAsia="Times New Roman" w:hAnsi="Tahoma" w:cs="Tahoma"/>
      <w:sz w:val="18"/>
      <w:szCs w:val="18"/>
    </w:rPr>
  </w:style>
  <w:style w:type="paragraph" w:customStyle="1" w:styleId="afff6">
    <w:name w:val="_ απλή παράγραφος"/>
    <w:basedOn w:val="aff3"/>
    <w:uiPriority w:val="99"/>
    <w:rsid w:val="002C66B6"/>
    <w:pPr>
      <w:spacing w:after="120" w:line="240" w:lineRule="auto"/>
    </w:pPr>
    <w:rPr>
      <w:rFonts w:ascii="Calibri" w:hAnsi="Calibri" w:cs="Calibri"/>
      <w:sz w:val="24"/>
      <w:szCs w:val="24"/>
      <w:lang w:eastAsia="el-GR"/>
    </w:rPr>
  </w:style>
  <w:style w:type="paragraph" w:customStyle="1" w:styleId="afff7">
    <w:name w:val="_απλός τίτλος"/>
    <w:basedOn w:val="afff6"/>
    <w:next w:val="afff6"/>
    <w:uiPriority w:val="99"/>
    <w:rsid w:val="002C66B6"/>
  </w:style>
  <w:style w:type="character" w:customStyle="1" w:styleId="FontStyle16">
    <w:name w:val="Font Style16"/>
    <w:uiPriority w:val="99"/>
    <w:rsid w:val="002C66B6"/>
    <w:rPr>
      <w:rFonts w:ascii="Verdana" w:hAnsi="Verdana" w:cs="Verdana"/>
      <w:i/>
      <w:iCs/>
      <w:sz w:val="16"/>
      <w:szCs w:val="16"/>
    </w:rPr>
  </w:style>
  <w:style w:type="character" w:customStyle="1" w:styleId="FontStyle15">
    <w:name w:val="Font Style15"/>
    <w:uiPriority w:val="99"/>
    <w:rsid w:val="002C66B6"/>
    <w:rPr>
      <w:rFonts w:ascii="Verdana" w:hAnsi="Verdana" w:cs="Verdana"/>
      <w:i/>
      <w:iCs/>
      <w:sz w:val="16"/>
      <w:szCs w:val="16"/>
    </w:rPr>
  </w:style>
  <w:style w:type="paragraph" w:styleId="afff8">
    <w:name w:val="TOC Heading"/>
    <w:basedOn w:val="1"/>
    <w:next w:val="a1"/>
    <w:uiPriority w:val="99"/>
    <w:qFormat/>
    <w:rsid w:val="00D95CAB"/>
    <w:pPr>
      <w:keepLines/>
      <w:numPr>
        <w:numId w:val="0"/>
      </w:numPr>
      <w:shd w:val="clear" w:color="auto" w:fill="auto"/>
      <w:spacing w:before="480" w:after="0" w:line="276" w:lineRule="auto"/>
      <w:outlineLvl w:val="9"/>
    </w:pPr>
    <w:rPr>
      <w:rFonts w:ascii="Calibri Light" w:eastAsia="Times New Roman" w:hAnsi="Calibri Light" w:cs="Calibri Light"/>
      <w:color w:val="2E74B5"/>
      <w:spacing w:val="0"/>
      <w:kern w:val="0"/>
      <w:sz w:val="28"/>
      <w:szCs w:val="28"/>
    </w:rPr>
  </w:style>
  <w:style w:type="numbering" w:customStyle="1" w:styleId="RefList">
    <w:name w:val="Ref List"/>
    <w:rsid w:val="00E67C90"/>
    <w:pPr>
      <w:numPr>
        <w:numId w:val="14"/>
      </w:numPr>
    </w:pPr>
  </w:style>
  <w:style w:type="numbering" w:styleId="111111">
    <w:name w:val="Outline List 2"/>
    <w:basedOn w:val="a4"/>
    <w:uiPriority w:val="99"/>
    <w:semiHidden/>
    <w:unhideWhenUsed/>
    <w:rsid w:val="00E67C90"/>
    <w:pPr>
      <w:numPr>
        <w:numId w:val="15"/>
      </w:numPr>
    </w:pPr>
  </w:style>
  <w:style w:type="numbering" w:styleId="1i">
    <w:name w:val="Outline List 1"/>
    <w:basedOn w:val="a4"/>
    <w:uiPriority w:val="99"/>
    <w:semiHidden/>
    <w:unhideWhenUsed/>
    <w:rsid w:val="00E67C90"/>
    <w:pPr>
      <w:numPr>
        <w:numId w:val="16"/>
      </w:numPr>
    </w:pPr>
  </w:style>
  <w:style w:type="character" w:styleId="afff9">
    <w:name w:val="Subtle Emphasis"/>
    <w:basedOn w:val="a2"/>
    <w:uiPriority w:val="19"/>
    <w:qFormat/>
    <w:rsid w:val="009872C5"/>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896671551">
      <w:marLeft w:val="0"/>
      <w:marRight w:val="0"/>
      <w:marTop w:val="0"/>
      <w:marBottom w:val="0"/>
      <w:divBdr>
        <w:top w:val="none" w:sz="0" w:space="0" w:color="auto"/>
        <w:left w:val="none" w:sz="0" w:space="0" w:color="auto"/>
        <w:bottom w:val="none" w:sz="0" w:space="0" w:color="auto"/>
        <w:right w:val="none" w:sz="0" w:space="0" w:color="auto"/>
      </w:divBdr>
    </w:div>
    <w:div w:id="896671553">
      <w:marLeft w:val="0"/>
      <w:marRight w:val="0"/>
      <w:marTop w:val="0"/>
      <w:marBottom w:val="0"/>
      <w:divBdr>
        <w:top w:val="none" w:sz="0" w:space="0" w:color="auto"/>
        <w:left w:val="none" w:sz="0" w:space="0" w:color="auto"/>
        <w:bottom w:val="none" w:sz="0" w:space="0" w:color="auto"/>
        <w:right w:val="none" w:sz="0" w:space="0" w:color="auto"/>
      </w:divBdr>
      <w:divsChild>
        <w:div w:id="896671587">
          <w:marLeft w:val="0"/>
          <w:marRight w:val="242"/>
          <w:marTop w:val="0"/>
          <w:marBottom w:val="85"/>
          <w:divBdr>
            <w:top w:val="none" w:sz="0" w:space="0" w:color="auto"/>
            <w:left w:val="none" w:sz="0" w:space="0" w:color="auto"/>
            <w:bottom w:val="none" w:sz="0" w:space="0" w:color="auto"/>
            <w:right w:val="none" w:sz="0" w:space="0" w:color="auto"/>
          </w:divBdr>
          <w:divsChild>
            <w:div w:id="896671562">
              <w:marLeft w:val="0"/>
              <w:marRight w:val="0"/>
              <w:marTop w:val="0"/>
              <w:marBottom w:val="0"/>
              <w:divBdr>
                <w:top w:val="none" w:sz="0" w:space="0" w:color="auto"/>
                <w:left w:val="none" w:sz="0" w:space="0" w:color="auto"/>
                <w:bottom w:val="none" w:sz="0" w:space="0" w:color="auto"/>
                <w:right w:val="none" w:sz="0" w:space="0" w:color="auto"/>
              </w:divBdr>
              <w:divsChild>
                <w:div w:id="896671560">
                  <w:marLeft w:val="203"/>
                  <w:marRight w:val="0"/>
                  <w:marTop w:val="0"/>
                  <w:marBottom w:val="0"/>
                  <w:divBdr>
                    <w:top w:val="none" w:sz="0" w:space="0" w:color="auto"/>
                    <w:left w:val="none" w:sz="0" w:space="0" w:color="auto"/>
                    <w:bottom w:val="none" w:sz="0" w:space="0" w:color="auto"/>
                    <w:right w:val="none" w:sz="0" w:space="0" w:color="auto"/>
                  </w:divBdr>
                  <w:divsChild>
                    <w:div w:id="896671550">
                      <w:marLeft w:val="0"/>
                      <w:marRight w:val="0"/>
                      <w:marTop w:val="264"/>
                      <w:marBottom w:val="0"/>
                      <w:divBdr>
                        <w:top w:val="single" w:sz="4" w:space="2" w:color="CCCCCC"/>
                        <w:left w:val="none" w:sz="0" w:space="0" w:color="auto"/>
                        <w:bottom w:val="none" w:sz="0" w:space="2" w:color="auto"/>
                        <w:right w:val="none" w:sz="0" w:space="0" w:color="auto"/>
                      </w:divBdr>
                      <w:divsChild>
                        <w:div w:id="8966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569">
                  <w:marLeft w:val="203"/>
                  <w:marRight w:val="0"/>
                  <w:marTop w:val="0"/>
                  <w:marBottom w:val="0"/>
                  <w:divBdr>
                    <w:top w:val="none" w:sz="0" w:space="0" w:color="auto"/>
                    <w:left w:val="none" w:sz="0" w:space="0" w:color="auto"/>
                    <w:bottom w:val="none" w:sz="0" w:space="0" w:color="auto"/>
                    <w:right w:val="none" w:sz="0" w:space="0" w:color="auto"/>
                  </w:divBdr>
                  <w:divsChild>
                    <w:div w:id="896671572">
                      <w:marLeft w:val="0"/>
                      <w:marRight w:val="0"/>
                      <w:marTop w:val="36"/>
                      <w:marBottom w:val="0"/>
                      <w:divBdr>
                        <w:top w:val="single" w:sz="4" w:space="2" w:color="CCCCCC"/>
                        <w:left w:val="none" w:sz="0" w:space="0" w:color="auto"/>
                        <w:bottom w:val="none" w:sz="0" w:space="2" w:color="auto"/>
                        <w:right w:val="none" w:sz="0" w:space="0" w:color="auto"/>
                      </w:divBdr>
                      <w:divsChild>
                        <w:div w:id="8966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575">
                  <w:marLeft w:val="203"/>
                  <w:marRight w:val="0"/>
                  <w:marTop w:val="0"/>
                  <w:marBottom w:val="0"/>
                  <w:divBdr>
                    <w:top w:val="none" w:sz="0" w:space="0" w:color="auto"/>
                    <w:left w:val="none" w:sz="0" w:space="0" w:color="auto"/>
                    <w:bottom w:val="none" w:sz="0" w:space="0" w:color="auto"/>
                    <w:right w:val="none" w:sz="0" w:space="0" w:color="auto"/>
                  </w:divBdr>
                  <w:divsChild>
                    <w:div w:id="896671580">
                      <w:marLeft w:val="0"/>
                      <w:marRight w:val="0"/>
                      <w:marTop w:val="264"/>
                      <w:marBottom w:val="0"/>
                      <w:divBdr>
                        <w:top w:val="single" w:sz="4" w:space="2" w:color="CCCCCC"/>
                        <w:left w:val="none" w:sz="0" w:space="0" w:color="auto"/>
                        <w:bottom w:val="none" w:sz="0" w:space="2" w:color="auto"/>
                        <w:right w:val="none" w:sz="0" w:space="0" w:color="auto"/>
                      </w:divBdr>
                      <w:divsChild>
                        <w:div w:id="8966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593">
                  <w:marLeft w:val="203"/>
                  <w:marRight w:val="0"/>
                  <w:marTop w:val="0"/>
                  <w:marBottom w:val="0"/>
                  <w:divBdr>
                    <w:top w:val="none" w:sz="0" w:space="0" w:color="auto"/>
                    <w:left w:val="none" w:sz="0" w:space="0" w:color="auto"/>
                    <w:bottom w:val="none" w:sz="0" w:space="0" w:color="auto"/>
                    <w:right w:val="none" w:sz="0" w:space="0" w:color="auto"/>
                  </w:divBdr>
                  <w:divsChild>
                    <w:div w:id="896671571">
                      <w:marLeft w:val="0"/>
                      <w:marRight w:val="0"/>
                      <w:marTop w:val="264"/>
                      <w:marBottom w:val="0"/>
                      <w:divBdr>
                        <w:top w:val="single" w:sz="4" w:space="2" w:color="CCCCCC"/>
                        <w:left w:val="none" w:sz="0" w:space="0" w:color="auto"/>
                        <w:bottom w:val="none" w:sz="0" w:space="2" w:color="auto"/>
                        <w:right w:val="none" w:sz="0" w:space="0" w:color="auto"/>
                      </w:divBdr>
                      <w:divsChild>
                        <w:div w:id="89667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671556">
      <w:marLeft w:val="0"/>
      <w:marRight w:val="0"/>
      <w:marTop w:val="0"/>
      <w:marBottom w:val="0"/>
      <w:divBdr>
        <w:top w:val="none" w:sz="0" w:space="0" w:color="auto"/>
        <w:left w:val="none" w:sz="0" w:space="0" w:color="auto"/>
        <w:bottom w:val="none" w:sz="0" w:space="0" w:color="auto"/>
        <w:right w:val="none" w:sz="0" w:space="0" w:color="auto"/>
      </w:divBdr>
    </w:div>
    <w:div w:id="896671559">
      <w:marLeft w:val="0"/>
      <w:marRight w:val="0"/>
      <w:marTop w:val="0"/>
      <w:marBottom w:val="0"/>
      <w:divBdr>
        <w:top w:val="none" w:sz="0" w:space="0" w:color="auto"/>
        <w:left w:val="none" w:sz="0" w:space="0" w:color="auto"/>
        <w:bottom w:val="none" w:sz="0" w:space="0" w:color="auto"/>
        <w:right w:val="none" w:sz="0" w:space="0" w:color="auto"/>
      </w:divBdr>
    </w:div>
    <w:div w:id="896671564">
      <w:marLeft w:val="0"/>
      <w:marRight w:val="0"/>
      <w:marTop w:val="0"/>
      <w:marBottom w:val="0"/>
      <w:divBdr>
        <w:top w:val="none" w:sz="0" w:space="0" w:color="auto"/>
        <w:left w:val="none" w:sz="0" w:space="0" w:color="auto"/>
        <w:bottom w:val="none" w:sz="0" w:space="0" w:color="auto"/>
        <w:right w:val="none" w:sz="0" w:space="0" w:color="auto"/>
      </w:divBdr>
    </w:div>
    <w:div w:id="896671566">
      <w:marLeft w:val="0"/>
      <w:marRight w:val="0"/>
      <w:marTop w:val="0"/>
      <w:marBottom w:val="0"/>
      <w:divBdr>
        <w:top w:val="none" w:sz="0" w:space="0" w:color="auto"/>
        <w:left w:val="none" w:sz="0" w:space="0" w:color="auto"/>
        <w:bottom w:val="none" w:sz="0" w:space="0" w:color="auto"/>
        <w:right w:val="none" w:sz="0" w:space="0" w:color="auto"/>
      </w:divBdr>
    </w:div>
    <w:div w:id="896671567">
      <w:marLeft w:val="0"/>
      <w:marRight w:val="0"/>
      <w:marTop w:val="0"/>
      <w:marBottom w:val="0"/>
      <w:divBdr>
        <w:top w:val="none" w:sz="0" w:space="0" w:color="auto"/>
        <w:left w:val="none" w:sz="0" w:space="0" w:color="auto"/>
        <w:bottom w:val="none" w:sz="0" w:space="0" w:color="auto"/>
        <w:right w:val="none" w:sz="0" w:space="0" w:color="auto"/>
      </w:divBdr>
    </w:div>
    <w:div w:id="896671570">
      <w:marLeft w:val="0"/>
      <w:marRight w:val="0"/>
      <w:marTop w:val="0"/>
      <w:marBottom w:val="0"/>
      <w:divBdr>
        <w:top w:val="none" w:sz="0" w:space="0" w:color="auto"/>
        <w:left w:val="none" w:sz="0" w:space="0" w:color="auto"/>
        <w:bottom w:val="none" w:sz="0" w:space="0" w:color="auto"/>
        <w:right w:val="none" w:sz="0" w:space="0" w:color="auto"/>
      </w:divBdr>
      <w:divsChild>
        <w:div w:id="896671585">
          <w:marLeft w:val="0"/>
          <w:marRight w:val="0"/>
          <w:marTop w:val="0"/>
          <w:marBottom w:val="0"/>
          <w:divBdr>
            <w:top w:val="none" w:sz="0" w:space="0" w:color="auto"/>
            <w:left w:val="none" w:sz="0" w:space="0" w:color="auto"/>
            <w:bottom w:val="none" w:sz="0" w:space="0" w:color="auto"/>
            <w:right w:val="none" w:sz="0" w:space="0" w:color="auto"/>
          </w:divBdr>
          <w:divsChild>
            <w:div w:id="896671584">
              <w:marLeft w:val="0"/>
              <w:marRight w:val="0"/>
              <w:marTop w:val="0"/>
              <w:marBottom w:val="0"/>
              <w:divBdr>
                <w:top w:val="none" w:sz="0" w:space="0" w:color="auto"/>
                <w:left w:val="none" w:sz="0" w:space="0" w:color="auto"/>
                <w:bottom w:val="none" w:sz="0" w:space="0" w:color="auto"/>
                <w:right w:val="none" w:sz="0" w:space="0" w:color="auto"/>
              </w:divBdr>
              <w:divsChild>
                <w:div w:id="8966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1573">
      <w:marLeft w:val="0"/>
      <w:marRight w:val="0"/>
      <w:marTop w:val="0"/>
      <w:marBottom w:val="0"/>
      <w:divBdr>
        <w:top w:val="none" w:sz="0" w:space="0" w:color="auto"/>
        <w:left w:val="none" w:sz="0" w:space="0" w:color="auto"/>
        <w:bottom w:val="none" w:sz="0" w:space="0" w:color="auto"/>
        <w:right w:val="none" w:sz="0" w:space="0" w:color="auto"/>
      </w:divBdr>
      <w:divsChild>
        <w:div w:id="896671586">
          <w:marLeft w:val="0"/>
          <w:marRight w:val="0"/>
          <w:marTop w:val="36"/>
          <w:marBottom w:val="0"/>
          <w:divBdr>
            <w:top w:val="none" w:sz="0" w:space="0" w:color="auto"/>
            <w:left w:val="none" w:sz="0" w:space="0" w:color="auto"/>
            <w:bottom w:val="none" w:sz="0" w:space="2" w:color="auto"/>
            <w:right w:val="none" w:sz="0" w:space="0" w:color="auto"/>
          </w:divBdr>
          <w:divsChild>
            <w:div w:id="8966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576">
      <w:marLeft w:val="0"/>
      <w:marRight w:val="0"/>
      <w:marTop w:val="0"/>
      <w:marBottom w:val="0"/>
      <w:divBdr>
        <w:top w:val="none" w:sz="0" w:space="0" w:color="auto"/>
        <w:left w:val="none" w:sz="0" w:space="0" w:color="auto"/>
        <w:bottom w:val="none" w:sz="0" w:space="0" w:color="auto"/>
        <w:right w:val="none" w:sz="0" w:space="0" w:color="auto"/>
      </w:divBdr>
      <w:divsChild>
        <w:div w:id="896671563">
          <w:marLeft w:val="0"/>
          <w:marRight w:val="0"/>
          <w:marTop w:val="0"/>
          <w:marBottom w:val="0"/>
          <w:divBdr>
            <w:top w:val="none" w:sz="0" w:space="0" w:color="auto"/>
            <w:left w:val="none" w:sz="0" w:space="0" w:color="auto"/>
            <w:bottom w:val="none" w:sz="0" w:space="0" w:color="auto"/>
            <w:right w:val="none" w:sz="0" w:space="0" w:color="auto"/>
          </w:divBdr>
          <w:divsChild>
            <w:div w:id="896671555">
              <w:marLeft w:val="0"/>
              <w:marRight w:val="0"/>
              <w:marTop w:val="2370"/>
              <w:marBottom w:val="0"/>
              <w:divBdr>
                <w:top w:val="none" w:sz="0" w:space="0" w:color="auto"/>
                <w:left w:val="none" w:sz="0" w:space="0" w:color="auto"/>
                <w:bottom w:val="none" w:sz="0" w:space="0" w:color="auto"/>
                <w:right w:val="none" w:sz="0" w:space="0" w:color="auto"/>
              </w:divBdr>
              <w:divsChild>
                <w:div w:id="896671561">
                  <w:marLeft w:val="0"/>
                  <w:marRight w:val="0"/>
                  <w:marTop w:val="0"/>
                  <w:marBottom w:val="0"/>
                  <w:divBdr>
                    <w:top w:val="none" w:sz="0" w:space="0" w:color="auto"/>
                    <w:left w:val="none" w:sz="0" w:space="0" w:color="auto"/>
                    <w:bottom w:val="none" w:sz="0" w:space="0" w:color="auto"/>
                    <w:right w:val="none" w:sz="0" w:space="0" w:color="auto"/>
                  </w:divBdr>
                  <w:divsChild>
                    <w:div w:id="89667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565">
              <w:marLeft w:val="0"/>
              <w:marRight w:val="0"/>
              <w:marTop w:val="0"/>
              <w:marBottom w:val="0"/>
              <w:divBdr>
                <w:top w:val="none" w:sz="0" w:space="0" w:color="auto"/>
                <w:left w:val="none" w:sz="0" w:space="0" w:color="auto"/>
                <w:bottom w:val="none" w:sz="0" w:space="0" w:color="auto"/>
                <w:right w:val="none" w:sz="0" w:space="0" w:color="auto"/>
              </w:divBdr>
              <w:divsChild>
                <w:div w:id="896671579">
                  <w:marLeft w:val="3900"/>
                  <w:marRight w:val="0"/>
                  <w:marTop w:val="0"/>
                  <w:marBottom w:val="0"/>
                  <w:divBdr>
                    <w:top w:val="none" w:sz="0" w:space="0" w:color="auto"/>
                    <w:left w:val="none" w:sz="0" w:space="0" w:color="auto"/>
                    <w:bottom w:val="none" w:sz="0" w:space="0" w:color="auto"/>
                    <w:right w:val="none" w:sz="0" w:space="0" w:color="auto"/>
                  </w:divBdr>
                  <w:divsChild>
                    <w:div w:id="896671558">
                      <w:marLeft w:val="0"/>
                      <w:marRight w:val="0"/>
                      <w:marTop w:val="0"/>
                      <w:marBottom w:val="0"/>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 w:id="896671557">
                          <w:marLeft w:val="0"/>
                          <w:marRight w:val="0"/>
                          <w:marTop w:val="0"/>
                          <w:marBottom w:val="0"/>
                          <w:divBdr>
                            <w:top w:val="none" w:sz="0" w:space="0" w:color="auto"/>
                            <w:left w:val="none" w:sz="0" w:space="0" w:color="auto"/>
                            <w:bottom w:val="none" w:sz="0" w:space="0" w:color="auto"/>
                            <w:right w:val="none" w:sz="0" w:space="0" w:color="auto"/>
                          </w:divBdr>
                        </w:div>
                        <w:div w:id="896671568">
                          <w:marLeft w:val="0"/>
                          <w:marRight w:val="0"/>
                          <w:marTop w:val="0"/>
                          <w:marBottom w:val="0"/>
                          <w:divBdr>
                            <w:top w:val="none" w:sz="0" w:space="0" w:color="auto"/>
                            <w:left w:val="none" w:sz="0" w:space="0" w:color="auto"/>
                            <w:bottom w:val="none" w:sz="0" w:space="0" w:color="auto"/>
                            <w:right w:val="none" w:sz="0" w:space="0" w:color="auto"/>
                          </w:divBdr>
                        </w:div>
                        <w:div w:id="896671588">
                          <w:marLeft w:val="0"/>
                          <w:marRight w:val="0"/>
                          <w:marTop w:val="0"/>
                          <w:marBottom w:val="0"/>
                          <w:divBdr>
                            <w:top w:val="none" w:sz="0" w:space="0" w:color="auto"/>
                            <w:left w:val="none" w:sz="0" w:space="0" w:color="auto"/>
                            <w:bottom w:val="none" w:sz="0" w:space="0" w:color="auto"/>
                            <w:right w:val="none" w:sz="0" w:space="0" w:color="auto"/>
                          </w:divBdr>
                        </w:div>
                        <w:div w:id="8966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671577">
      <w:marLeft w:val="0"/>
      <w:marRight w:val="0"/>
      <w:marTop w:val="0"/>
      <w:marBottom w:val="0"/>
      <w:divBdr>
        <w:top w:val="none" w:sz="0" w:space="0" w:color="auto"/>
        <w:left w:val="none" w:sz="0" w:space="0" w:color="auto"/>
        <w:bottom w:val="none" w:sz="0" w:space="0" w:color="auto"/>
        <w:right w:val="none" w:sz="0" w:space="0" w:color="auto"/>
      </w:divBdr>
    </w:div>
    <w:div w:id="896671578">
      <w:marLeft w:val="0"/>
      <w:marRight w:val="0"/>
      <w:marTop w:val="0"/>
      <w:marBottom w:val="0"/>
      <w:divBdr>
        <w:top w:val="none" w:sz="0" w:space="0" w:color="auto"/>
        <w:left w:val="none" w:sz="0" w:space="0" w:color="auto"/>
        <w:bottom w:val="none" w:sz="0" w:space="0" w:color="auto"/>
        <w:right w:val="none" w:sz="0" w:space="0" w:color="auto"/>
      </w:divBdr>
    </w:div>
    <w:div w:id="896671581">
      <w:marLeft w:val="0"/>
      <w:marRight w:val="0"/>
      <w:marTop w:val="0"/>
      <w:marBottom w:val="0"/>
      <w:divBdr>
        <w:top w:val="none" w:sz="0" w:space="0" w:color="auto"/>
        <w:left w:val="none" w:sz="0" w:space="0" w:color="auto"/>
        <w:bottom w:val="none" w:sz="0" w:space="0" w:color="auto"/>
        <w:right w:val="none" w:sz="0" w:space="0" w:color="auto"/>
      </w:divBdr>
    </w:div>
    <w:div w:id="8966715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sanet.gr/" TargetMode="External"/><Relationship Id="rId18" Type="http://schemas.openxmlformats.org/officeDocument/2006/relationships/hyperlink" Target="http://leadpa.gr/" TargetMode="External"/><Relationship Id="rId26" Type="http://schemas.openxmlformats.org/officeDocument/2006/relationships/image" Target="media/image5.png"/><Relationship Id="rId39" Type="http://schemas.openxmlformats.org/officeDocument/2006/relationships/oleObject" Target="embeddings/oleObject8.bin"/><Relationship Id="rId21" Type="http://schemas.openxmlformats.org/officeDocument/2006/relationships/hyperlink" Target="http://www.dslar.gr/2013/07/paremvasi-tou-proedrou-tou-leadp-larisis-stin-olomelia-ton-proedron-ton-lead-ellados/" TargetMode="Externa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image" Target="media/image18.emf"/><Relationship Id="rId50" Type="http://schemas.openxmlformats.org/officeDocument/2006/relationships/image" Target="media/image20.emf"/><Relationship Id="rId55"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hyperlink" Target="http://www.dsanet.gr/" TargetMode="External"/><Relationship Id="rId17" Type="http://schemas.openxmlformats.org/officeDocument/2006/relationships/hyperlink" Target="https://portal.olomeleia.gr" TargetMode="External"/><Relationship Id="rId25" Type="http://schemas.openxmlformats.org/officeDocument/2006/relationships/image" Target="media/image4.emf"/><Relationship Id="rId33" Type="http://schemas.openxmlformats.org/officeDocument/2006/relationships/oleObject" Target="embeddings/oleObject5.bin"/><Relationship Id="rId38" Type="http://schemas.openxmlformats.org/officeDocument/2006/relationships/image" Target="media/image11.png"/><Relationship Id="rId46"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yperlink" Target="http://www.digitalplan.gov.gr/portal/resource/Oloklhrwmeno-Systhma-Diaheirishs-Dikastikwn-Ypothesewn-gia-thn-Poinikh-kai-Politikh-Diadikasia" TargetMode="External"/><Relationship Id="rId20" Type="http://schemas.openxmlformats.org/officeDocument/2006/relationships/hyperlink" Target="http://dsrnet.gr/" TargetMode="External"/><Relationship Id="rId29" Type="http://schemas.openxmlformats.org/officeDocument/2006/relationships/oleObject" Target="embeddings/oleObject3.bin"/><Relationship Id="rId41" Type="http://schemas.openxmlformats.org/officeDocument/2006/relationships/image" Target="media/image13.png"/><Relationship Id="rId54" Type="http://schemas.openxmlformats.org/officeDocument/2006/relationships/package" Target="embeddings/Microsoft_Visio_Drawing222222222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8.png"/><Relationship Id="rId37" Type="http://schemas.openxmlformats.org/officeDocument/2006/relationships/oleObject" Target="embeddings/oleObject7.bin"/><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3.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rtal.olomeleia.gr" TargetMode="External"/><Relationship Id="rId23" Type="http://schemas.openxmlformats.org/officeDocument/2006/relationships/oleObject" Target="embeddings/oleObject1.bin"/><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19.e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leadxanthi.gr/" TargetMode="External"/><Relationship Id="rId31" Type="http://schemas.openxmlformats.org/officeDocument/2006/relationships/oleObject" Target="embeddings/oleObject4.bin"/><Relationship Id="rId44" Type="http://schemas.openxmlformats.org/officeDocument/2006/relationships/image" Target="media/image16.png"/><Relationship Id="rId52"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mailto:tilematiki@dsa.gr" TargetMode="External"/><Relationship Id="rId14" Type="http://schemas.openxmlformats.org/officeDocument/2006/relationships/hyperlink" Target="http://www.dsanet.gr/" TargetMode="External"/><Relationship Id="rId22" Type="http://schemas.openxmlformats.org/officeDocument/2006/relationships/image" Target="media/image2.emf"/><Relationship Id="rId27" Type="http://schemas.openxmlformats.org/officeDocument/2006/relationships/oleObject" Target="embeddings/oleObject2.bin"/><Relationship Id="rId30" Type="http://schemas.openxmlformats.org/officeDocument/2006/relationships/image" Target="media/image7.png"/><Relationship Id="rId35" Type="http://schemas.openxmlformats.org/officeDocument/2006/relationships/oleObject" Target="embeddings/oleObject6.bin"/><Relationship Id="rId43" Type="http://schemas.openxmlformats.org/officeDocument/2006/relationships/image" Target="media/image15.png"/><Relationship Id="rId48" Type="http://schemas.openxmlformats.org/officeDocument/2006/relationships/package" Target="embeddings/Microsoft_Visio_Drawing1111111111.vsdx"/><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B49C4-3DEA-403E-96B5-2BABB3DC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65</Pages>
  <Words>13807</Words>
  <Characters>74564</Characters>
  <Application>Microsoft Office Word</Application>
  <DocSecurity>0</DocSecurity>
  <Lines>621</Lines>
  <Paragraphs>176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88195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Βασίλης</dc:creator>
  <cp:keywords/>
  <dc:description/>
  <cp:lastModifiedBy>s.markou</cp:lastModifiedBy>
  <cp:revision>27</cp:revision>
  <cp:lastPrinted>2017-03-24T09:47:00Z</cp:lastPrinted>
  <dcterms:created xsi:type="dcterms:W3CDTF">2017-03-18T15:54:00Z</dcterms:created>
  <dcterms:modified xsi:type="dcterms:W3CDTF">2017-04-24T09:42:00Z</dcterms:modified>
</cp:coreProperties>
</file>