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E94" w:rsidRDefault="00C155CC">
      <w:pPr>
        <w:spacing w:line="360" w:lineRule="auto"/>
        <w:rPr>
          <w:rFonts w:ascii="Arial" w:hAnsi="Arial" w:cs="Arial"/>
          <w:sz w:val="24"/>
          <w:szCs w:val="24"/>
        </w:rPr>
      </w:pPr>
      <w:bookmarkStart w:id="0" w:name="_GoBack"/>
      <w:bookmarkEnd w:id="0"/>
      <w:r>
        <w:rPr>
          <w:rFonts w:ascii="Arial" w:hAnsi="Arial" w:cs="Arial"/>
          <w:sz w:val="24"/>
          <w:szCs w:val="24"/>
        </w:rPr>
        <w:t xml:space="preserve">            </w:t>
      </w:r>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Ι.Σ.Ρόδου - Προκήρυξη κενών θέσεων στα Περιφερειακά Ιατρεία χώρου ..."/>
                    <pic:cNvPicPr>
                      <a:picLocks noChangeAspect="1" noChangeArrowheads="1"/>
                    </pic:cNvPicPr>
                  </pic:nvPicPr>
                  <pic:blipFill>
                    <a:blip r:embed="rId6"/>
                    <a:stretch>
                      <a:fillRect/>
                    </a:stretch>
                  </pic:blipFill>
                  <pic:spPr bwMode="auto">
                    <a:xfrm>
                      <a:off x="0" y="0"/>
                      <a:ext cx="533400" cy="514350"/>
                    </a:xfrm>
                    <a:prstGeom prst="rect">
                      <a:avLst/>
                    </a:prstGeom>
                  </pic:spPr>
                </pic:pic>
              </a:graphicData>
            </a:graphic>
          </wp:inline>
        </w:drawing>
      </w:r>
    </w:p>
    <w:p w:rsidR="00446E94" w:rsidRDefault="00C155CC">
      <w:pPr>
        <w:spacing w:line="360" w:lineRule="auto"/>
        <w:rPr>
          <w:rFonts w:ascii="Arial" w:hAnsi="Arial" w:cs="Arial"/>
          <w:sz w:val="24"/>
          <w:szCs w:val="24"/>
        </w:rPr>
      </w:pPr>
      <w:r>
        <w:rPr>
          <w:rFonts w:ascii="Arial" w:hAnsi="Arial" w:cs="Arial"/>
          <w:sz w:val="24"/>
          <w:szCs w:val="24"/>
        </w:rPr>
        <w:t xml:space="preserve">ΕΛΛΗΝΙΚΗ ΔΗΜΟΚΡΑΤΙΑ                                           </w:t>
      </w:r>
    </w:p>
    <w:p w:rsidR="00446E94" w:rsidRDefault="00C155CC">
      <w:pPr>
        <w:spacing w:line="360" w:lineRule="auto"/>
      </w:pPr>
      <w:r>
        <w:rPr>
          <w:rFonts w:ascii="Arial" w:hAnsi="Arial" w:cs="Arial"/>
          <w:sz w:val="24"/>
          <w:szCs w:val="24"/>
        </w:rPr>
        <w:t>ΕΙΡΗΝΟΔΙΚΕΙΟ ΝΕΑΣ ΙΩΝΙΑΣ                               Αρ. Πράξης 168/24-9-20</w:t>
      </w:r>
      <w:r>
        <w:rPr>
          <w:rFonts w:ascii="Arial" w:hAnsi="Arial" w:cs="Arial"/>
          <w:b/>
          <w:sz w:val="24"/>
          <w:szCs w:val="24"/>
        </w:rPr>
        <w:t xml:space="preserve">   </w:t>
      </w:r>
    </w:p>
    <w:p w:rsidR="00446E94" w:rsidRDefault="00C155CC">
      <w:pPr>
        <w:spacing w:line="360" w:lineRule="auto"/>
        <w:rPr>
          <w:rFonts w:ascii="Arial" w:hAnsi="Arial" w:cs="Arial"/>
          <w:color w:val="222222"/>
          <w:sz w:val="20"/>
          <w:szCs w:val="20"/>
          <w:highlight w:val="white"/>
        </w:rPr>
      </w:pPr>
      <w:r>
        <w:rPr>
          <w:rFonts w:ascii="Arial" w:hAnsi="Arial" w:cs="Arial"/>
          <w:color w:val="222222"/>
          <w:sz w:val="20"/>
          <w:szCs w:val="20"/>
          <w:shd w:val="clear" w:color="auto" w:fill="FFFFFF"/>
        </w:rPr>
        <w:t xml:space="preserve">Ταχ. Δ/νση: Λεωφ. Ηρακλείου 269 </w:t>
      </w:r>
    </w:p>
    <w:p w:rsidR="00446E94" w:rsidRDefault="00C155CC">
      <w:pPr>
        <w:spacing w:line="360" w:lineRule="auto"/>
        <w:rPr>
          <w:rFonts w:ascii="Arial" w:hAnsi="Arial" w:cs="Arial"/>
          <w:color w:val="222222"/>
          <w:sz w:val="20"/>
          <w:szCs w:val="20"/>
          <w:highlight w:val="white"/>
        </w:rPr>
      </w:pPr>
      <w:r>
        <w:rPr>
          <w:rFonts w:ascii="Arial" w:hAnsi="Arial" w:cs="Arial"/>
          <w:color w:val="222222"/>
          <w:sz w:val="20"/>
          <w:szCs w:val="20"/>
          <w:shd w:val="clear" w:color="auto" w:fill="FFFFFF"/>
        </w:rPr>
        <w:t>Ταχ. Κωδ.: 142 31</w:t>
      </w:r>
    </w:p>
    <w:p w:rsidR="00446E94" w:rsidRDefault="00C155CC">
      <w:pPr>
        <w:spacing w:line="360" w:lineRule="auto"/>
        <w:rPr>
          <w:rFonts w:ascii="Arial" w:hAnsi="Arial" w:cs="Arial"/>
          <w:sz w:val="20"/>
          <w:szCs w:val="20"/>
        </w:rPr>
      </w:pPr>
      <w:r>
        <w:rPr>
          <w:rFonts w:ascii="Arial" w:hAnsi="Arial" w:cs="Arial"/>
          <w:sz w:val="20"/>
          <w:szCs w:val="20"/>
        </w:rPr>
        <w:t>Τηλέφωνα: 2102793289, 2102725072, 2102756280</w:t>
      </w:r>
    </w:p>
    <w:p w:rsidR="00446E94" w:rsidRDefault="00C155CC">
      <w:pPr>
        <w:spacing w:line="360" w:lineRule="auto"/>
        <w:rPr>
          <w:rFonts w:ascii="Arial" w:hAnsi="Arial" w:cs="Arial"/>
          <w:sz w:val="24"/>
          <w:szCs w:val="24"/>
        </w:rPr>
      </w:pP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r>
        <w:rPr>
          <w:rFonts w:ascii="Arial" w:hAnsi="Arial" w:cs="Arial"/>
          <w:sz w:val="20"/>
          <w:szCs w:val="20"/>
          <w:lang w:val="en-US"/>
        </w:rPr>
        <w:t>irinodikionionia</w:t>
      </w:r>
      <w:r>
        <w:rPr>
          <w:rFonts w:ascii="Arial" w:hAnsi="Arial" w:cs="Arial"/>
          <w:sz w:val="20"/>
          <w:szCs w:val="20"/>
        </w:rPr>
        <w:t>@</w:t>
      </w:r>
      <w:r>
        <w:rPr>
          <w:rFonts w:ascii="Arial" w:hAnsi="Arial" w:cs="Arial"/>
          <w:sz w:val="20"/>
          <w:szCs w:val="20"/>
          <w:lang w:val="en-US"/>
        </w:rPr>
        <w:t>yahoo</w:t>
      </w:r>
      <w:r>
        <w:rPr>
          <w:rFonts w:ascii="Arial" w:hAnsi="Arial" w:cs="Arial"/>
          <w:sz w:val="20"/>
          <w:szCs w:val="20"/>
        </w:rPr>
        <w:t>.</w:t>
      </w:r>
      <w:r>
        <w:rPr>
          <w:rFonts w:ascii="Arial" w:hAnsi="Arial" w:cs="Arial"/>
          <w:sz w:val="20"/>
          <w:szCs w:val="20"/>
          <w:lang w:val="en-US"/>
        </w:rPr>
        <w:t>gr</w:t>
      </w:r>
      <w:r>
        <w:rPr>
          <w:rFonts w:ascii="Arial" w:hAnsi="Arial" w:cs="Arial"/>
        </w:rPr>
        <w:t xml:space="preserve">              </w:t>
      </w:r>
    </w:p>
    <w:p w:rsidR="00446E94" w:rsidRDefault="00C155CC">
      <w:pPr>
        <w:spacing w:line="360" w:lineRule="auto"/>
        <w:rPr>
          <w:rFonts w:ascii="Arial" w:hAnsi="Arial" w:cs="Arial"/>
          <w:b/>
          <w:sz w:val="24"/>
          <w:szCs w:val="24"/>
        </w:rPr>
      </w:pPr>
      <w:r>
        <w:rPr>
          <w:rFonts w:ascii="Arial" w:hAnsi="Arial" w:cs="Arial"/>
          <w:b/>
          <w:sz w:val="24"/>
          <w:szCs w:val="24"/>
        </w:rPr>
        <w:t xml:space="preserve">                    </w:t>
      </w:r>
    </w:p>
    <w:p w:rsidR="00446E94" w:rsidRDefault="00C155CC">
      <w:pPr>
        <w:spacing w:line="360" w:lineRule="auto"/>
        <w:rPr>
          <w:rFonts w:ascii="Arial" w:hAnsi="Arial" w:cs="Arial"/>
          <w:sz w:val="24"/>
          <w:szCs w:val="24"/>
        </w:rPr>
      </w:pPr>
      <w:r>
        <w:rPr>
          <w:rFonts w:ascii="Arial" w:hAnsi="Arial" w:cs="Arial"/>
          <w:b/>
          <w:sz w:val="28"/>
          <w:szCs w:val="28"/>
        </w:rPr>
        <w:t xml:space="preserve">               </w:t>
      </w:r>
      <w:r>
        <w:rPr>
          <w:rFonts w:ascii="Arial" w:hAnsi="Arial" w:cs="Arial"/>
          <w:sz w:val="24"/>
          <w:szCs w:val="24"/>
        </w:rPr>
        <w:t xml:space="preserve">ΑΝΑΚΟΙΝΩΣΗ ΜΕΤΡΩΝ ΓΙΑ ΤΗΝ ΑΣΦΑΛΗ </w:t>
      </w:r>
    </w:p>
    <w:p w:rsidR="00446E94" w:rsidRDefault="00C155CC">
      <w:pPr>
        <w:spacing w:line="360" w:lineRule="auto"/>
        <w:rPr>
          <w:rFonts w:ascii="Arial" w:hAnsi="Arial" w:cs="Arial"/>
          <w:sz w:val="24"/>
          <w:szCs w:val="24"/>
        </w:rPr>
      </w:pPr>
      <w:r>
        <w:rPr>
          <w:rFonts w:ascii="Arial" w:hAnsi="Arial" w:cs="Arial"/>
          <w:sz w:val="24"/>
          <w:szCs w:val="24"/>
        </w:rPr>
        <w:t xml:space="preserve">                          ΛΕΙΤΟΥΡΓΙΑ ΤΟΥ ΔΙΚΑΣΤΗΡΙΟΥ</w:t>
      </w:r>
    </w:p>
    <w:p w:rsidR="00446E94" w:rsidRDefault="00C155CC">
      <w:pPr>
        <w:spacing w:line="360" w:lineRule="auto"/>
        <w:jc w:val="both"/>
        <w:rPr>
          <w:rFonts w:ascii="Arial" w:hAnsi="Arial" w:cs="Arial"/>
          <w:sz w:val="24"/>
          <w:szCs w:val="24"/>
        </w:rPr>
      </w:pPr>
      <w:r>
        <w:rPr>
          <w:rFonts w:ascii="Arial" w:hAnsi="Arial" w:cs="Arial"/>
          <w:sz w:val="24"/>
          <w:szCs w:val="24"/>
        </w:rPr>
        <w:t xml:space="preserve">         Με την παρούσα πράξη μας, σύμφωνα με την ΚΥΑ με αρθμ. Αριθμ. Δ1α/ΓΠ.οικ. 5516</w:t>
      </w:r>
      <w:r>
        <w:rPr>
          <w:rFonts w:ascii="Arial" w:hAnsi="Arial" w:cs="Arial"/>
          <w:sz w:val="24"/>
          <w:szCs w:val="24"/>
        </w:rPr>
        <w:t>9/11-9-2020, (ΦΕΚ Β 3879/11.9.2020) «Κανόνες τήρησης αποστάσεων στα δικαστήρια και τις εισαγγελίες της Χώρας από 16.9.2020 έως και 31.10.2020 για προληπτικούς λόγους δημόσιας υγείας, προς περιορισμό της διασποράς του κορωνοϊού COVID-19», με την οποία προβλ</w:t>
      </w:r>
      <w:r>
        <w:rPr>
          <w:rFonts w:ascii="Arial" w:hAnsi="Arial" w:cs="Arial"/>
          <w:sz w:val="24"/>
          <w:szCs w:val="24"/>
        </w:rPr>
        <w:t xml:space="preserve">έφθηκαν τα υγειονομικά μέτρα, κατόπιν της από 8.9.2020 εισήγησης της Εθνικής Επιτροπής Προστασίας της Δημόσιας Υγείας, ορίζουμε τα παρακάτω μέτρα που πρέπει να τηρούνται για την ασφαλή λειτουργία του δικαστηρίου μας, για το διάστημα </w:t>
      </w:r>
      <w:r>
        <w:rPr>
          <w:rFonts w:ascii="Arial" w:hAnsi="Arial" w:cs="Arial"/>
          <w:b/>
          <w:sz w:val="24"/>
          <w:szCs w:val="24"/>
        </w:rPr>
        <w:t>από 16.9.2020 έως και 3</w:t>
      </w:r>
      <w:r>
        <w:rPr>
          <w:rFonts w:ascii="Arial" w:hAnsi="Arial" w:cs="Arial"/>
          <w:b/>
          <w:sz w:val="24"/>
          <w:szCs w:val="24"/>
        </w:rPr>
        <w:t xml:space="preserve">1.10.2020: </w:t>
      </w:r>
      <w:r>
        <w:rPr>
          <w:rFonts w:ascii="Arial" w:hAnsi="Arial" w:cs="Arial"/>
          <w:sz w:val="24"/>
          <w:szCs w:val="24"/>
        </w:rPr>
        <w:t xml:space="preserve"> </w:t>
      </w:r>
    </w:p>
    <w:p w:rsidR="00446E94" w:rsidRDefault="00C155CC">
      <w:pPr>
        <w:spacing w:line="360" w:lineRule="auto"/>
        <w:jc w:val="both"/>
        <w:rPr>
          <w:rFonts w:ascii="Arial" w:hAnsi="Arial" w:cs="Arial"/>
          <w:sz w:val="24"/>
          <w:szCs w:val="24"/>
        </w:rPr>
      </w:pPr>
      <w:r>
        <w:rPr>
          <w:rFonts w:ascii="Arial" w:hAnsi="Arial" w:cs="Arial"/>
          <w:sz w:val="24"/>
          <w:szCs w:val="24"/>
        </w:rPr>
        <w:t xml:space="preserve">1) την υποχρεωτική χρήση μη ιατρικής μάσκας ή ασπίδας προστασίας προσώπου από τους δικαστές, εισαγγελείς, γραμματείς, συνηγόρους, διαδίκους και λοιπούς παριστάμενους εντός των χώρων των δικαστηρίων, </w:t>
      </w:r>
    </w:p>
    <w:p w:rsidR="00446E94" w:rsidRDefault="00C155CC">
      <w:pPr>
        <w:spacing w:line="360" w:lineRule="auto"/>
        <w:jc w:val="both"/>
        <w:rPr>
          <w:rFonts w:ascii="Arial" w:hAnsi="Arial" w:cs="Arial"/>
          <w:sz w:val="24"/>
          <w:szCs w:val="24"/>
        </w:rPr>
      </w:pPr>
      <w:r>
        <w:rPr>
          <w:rFonts w:ascii="Arial" w:hAnsi="Arial" w:cs="Arial"/>
          <w:sz w:val="24"/>
          <w:szCs w:val="24"/>
        </w:rPr>
        <w:t xml:space="preserve">2) διαθεσιμότητα αλκοολούχου αντισηπτικού </w:t>
      </w:r>
      <w:r>
        <w:rPr>
          <w:rFonts w:ascii="Arial" w:hAnsi="Arial" w:cs="Arial"/>
          <w:sz w:val="24"/>
          <w:szCs w:val="24"/>
        </w:rPr>
        <w:t>διαλύματος σε όλους τους χώρους,</w:t>
      </w:r>
    </w:p>
    <w:p w:rsidR="00446E94" w:rsidRDefault="00C155CC">
      <w:pPr>
        <w:spacing w:line="360" w:lineRule="auto"/>
        <w:jc w:val="both"/>
        <w:rPr>
          <w:rFonts w:ascii="Arial" w:hAnsi="Arial" w:cs="Arial"/>
          <w:sz w:val="24"/>
          <w:szCs w:val="24"/>
        </w:rPr>
      </w:pPr>
      <w:r>
        <w:rPr>
          <w:rFonts w:ascii="Arial" w:hAnsi="Arial" w:cs="Arial"/>
          <w:sz w:val="24"/>
          <w:szCs w:val="24"/>
        </w:rPr>
        <w:t>3) τήρηση ενάμισι (1,5) μέτρου απόστασης μεταξύ φυσικών προσώπων,</w:t>
      </w:r>
    </w:p>
    <w:p w:rsidR="00446E94" w:rsidRDefault="00C155CC">
      <w:pPr>
        <w:spacing w:line="360" w:lineRule="auto"/>
        <w:jc w:val="both"/>
        <w:rPr>
          <w:rFonts w:ascii="Arial" w:hAnsi="Arial" w:cs="Arial"/>
          <w:sz w:val="20"/>
          <w:szCs w:val="20"/>
        </w:rPr>
      </w:pPr>
      <w:r>
        <w:rPr>
          <w:rFonts w:ascii="Arial" w:hAnsi="Arial" w:cs="Arial"/>
          <w:sz w:val="24"/>
          <w:szCs w:val="24"/>
        </w:rPr>
        <w:t>4) Ο ανώτατος αριθμός των εισερχομένων ατόμων εντός του ακροατηρίου δεν θα υπερβαίνει τα δέκα πέντε (15) άτομα, προκειμένου να μην παραβιάζεται η παραπάνω απ</w:t>
      </w:r>
      <w:r>
        <w:rPr>
          <w:rFonts w:ascii="Arial" w:hAnsi="Arial" w:cs="Arial"/>
          <w:sz w:val="24"/>
          <w:szCs w:val="24"/>
        </w:rPr>
        <w:t>όσταση μεταξύ φυσικών προσώπων.</w:t>
      </w:r>
      <w:r>
        <w:rPr>
          <w:rFonts w:ascii="Arial" w:hAnsi="Arial" w:cs="Arial"/>
          <w:sz w:val="20"/>
          <w:szCs w:val="20"/>
        </w:rPr>
        <w:t xml:space="preserve"> </w:t>
      </w:r>
    </w:p>
    <w:p w:rsidR="00446E94" w:rsidRDefault="00C155CC">
      <w:pPr>
        <w:spacing w:line="360" w:lineRule="auto"/>
        <w:jc w:val="both"/>
      </w:pPr>
      <w:r>
        <w:rPr>
          <w:rFonts w:ascii="Arial" w:hAnsi="Arial" w:cs="Arial"/>
          <w:sz w:val="24"/>
          <w:szCs w:val="24"/>
        </w:rPr>
        <w:lastRenderedPageBreak/>
        <w:t>5) Η είσοδος στα γραφεία των δικαστών και των υπαλλήλων του Ειρηνοδικείου θα γίνεται ανά ένα άτομο μόνο και μετά από συνεννόηση με τον αρμόδιο υπάλληλο στα τηλέφωνα: του πολιτικού τμήματος ( κατάθεση αγωγών, διαταγών πληρωμ</w:t>
      </w:r>
      <w:r>
        <w:rPr>
          <w:rFonts w:ascii="Arial" w:hAnsi="Arial" w:cs="Arial"/>
          <w:sz w:val="24"/>
          <w:szCs w:val="24"/>
        </w:rPr>
        <w:t xml:space="preserve">ής  λήψη αντιγράφων αποφάσεων, απογράφων,   αποποιήσεις κλπ)   2102793289, των υπερχρεωμένων 2102725072 ,  της προανάκρισης  - ένορκες βεβαιώσεις  2102799494, δηλώσεις τρίτου 210 2756280, πιστοποιητικά 210 2796400. </w:t>
      </w:r>
    </w:p>
    <w:p w:rsidR="00446E94" w:rsidRDefault="00C155CC">
      <w:pPr>
        <w:spacing w:line="360" w:lineRule="auto"/>
        <w:jc w:val="both"/>
        <w:rPr>
          <w:rFonts w:ascii="Arial" w:hAnsi="Arial" w:cs="Arial"/>
          <w:sz w:val="24"/>
          <w:szCs w:val="24"/>
        </w:rPr>
      </w:pPr>
      <w:r>
        <w:rPr>
          <w:rFonts w:ascii="Arial" w:hAnsi="Arial" w:cs="Arial"/>
          <w:sz w:val="24"/>
          <w:szCs w:val="24"/>
        </w:rPr>
        <w:t xml:space="preserve">        Εφιστούμε την προσοχή για την αυ</w:t>
      </w:r>
      <w:r>
        <w:rPr>
          <w:rFonts w:ascii="Arial" w:hAnsi="Arial" w:cs="Arial"/>
          <w:sz w:val="24"/>
          <w:szCs w:val="24"/>
        </w:rPr>
        <w:t xml:space="preserve">στηρή και χωρίς παρέκκλιση τήρηση όλων των μέτρων πρόληψης του </w:t>
      </w:r>
      <w:r>
        <w:rPr>
          <w:rFonts w:ascii="Arial" w:hAnsi="Arial" w:cs="Arial"/>
          <w:sz w:val="24"/>
          <w:szCs w:val="24"/>
          <w:lang w:val="en-US"/>
        </w:rPr>
        <w:t>Covid</w:t>
      </w:r>
      <w:r>
        <w:rPr>
          <w:rFonts w:ascii="Arial" w:hAnsi="Arial" w:cs="Arial"/>
          <w:sz w:val="24"/>
          <w:szCs w:val="24"/>
        </w:rPr>
        <w:t xml:space="preserve">-19 από τους εισερχόμενους σε όλους τους χώρους, γραμματείες και στο ακροατήριο του Ειρηνοδικείου. </w:t>
      </w:r>
      <w:r>
        <w:t xml:space="preserve"> </w:t>
      </w:r>
    </w:p>
    <w:p w:rsidR="00446E94" w:rsidRDefault="00C155CC">
      <w:pPr>
        <w:spacing w:line="360" w:lineRule="auto"/>
        <w:rPr>
          <w:rFonts w:ascii="Arial" w:hAnsi="Arial" w:cs="Arial"/>
          <w:sz w:val="24"/>
          <w:szCs w:val="24"/>
        </w:rPr>
      </w:pPr>
      <w:r>
        <w:rPr>
          <w:rFonts w:ascii="Arial" w:hAnsi="Arial" w:cs="Arial"/>
          <w:sz w:val="28"/>
          <w:szCs w:val="28"/>
        </w:rPr>
        <w:t xml:space="preserve">            </w:t>
      </w:r>
      <w:r>
        <w:rPr>
          <w:rFonts w:ascii="Arial" w:hAnsi="Arial" w:cs="Arial"/>
          <w:sz w:val="24"/>
          <w:szCs w:val="24"/>
        </w:rPr>
        <w:t xml:space="preserve">Η Διευθύνουσα το Ειρηνοδικείο Νέας Ιωνίας                                  </w:t>
      </w:r>
      <w:r>
        <w:rPr>
          <w:rFonts w:ascii="Arial" w:hAnsi="Arial" w:cs="Arial"/>
          <w:sz w:val="24"/>
          <w:szCs w:val="24"/>
        </w:rPr>
        <w:t xml:space="preserve">      </w:t>
      </w:r>
    </w:p>
    <w:p w:rsidR="00446E94" w:rsidRDefault="00C155CC">
      <w:pPr>
        <w:spacing w:line="360" w:lineRule="auto"/>
      </w:pPr>
      <w:r>
        <w:rPr>
          <w:rFonts w:ascii="Arial" w:hAnsi="Arial" w:cs="Arial"/>
          <w:sz w:val="24"/>
          <w:szCs w:val="24"/>
        </w:rPr>
        <w:t xml:space="preserve">                      ΠΑΡΑΣΚΕΥΗ ΦΛΟΥΔΑ</w:t>
      </w:r>
    </w:p>
    <w:p w:rsidR="00446E94" w:rsidRDefault="00C155CC">
      <w:pPr>
        <w:spacing w:line="360" w:lineRule="auto"/>
      </w:pPr>
      <w:r>
        <w:rPr>
          <w:rFonts w:ascii="Arial" w:hAnsi="Arial" w:cs="Arial"/>
          <w:sz w:val="24"/>
          <w:szCs w:val="24"/>
        </w:rPr>
        <w:t xml:space="preserve">                      ΕΙΡΗΝΟΔΙΚΗΣ Α                               </w:t>
      </w:r>
    </w:p>
    <w:p w:rsidR="00446E94" w:rsidRDefault="00C155CC">
      <w:pPr>
        <w:spacing w:line="360" w:lineRule="auto"/>
      </w:pPr>
      <w:r>
        <w:rPr>
          <w:rFonts w:ascii="Arial" w:hAnsi="Arial" w:cs="Arial"/>
          <w:sz w:val="24"/>
          <w:szCs w:val="24"/>
        </w:rPr>
        <w:t xml:space="preserve">                     </w:t>
      </w:r>
    </w:p>
    <w:p w:rsidR="00446E94" w:rsidRDefault="00446E94">
      <w:pPr>
        <w:spacing w:line="360" w:lineRule="auto"/>
        <w:rPr>
          <w:rFonts w:ascii="Arial" w:hAnsi="Arial" w:cs="Arial"/>
          <w:sz w:val="24"/>
          <w:szCs w:val="24"/>
        </w:rPr>
      </w:pPr>
    </w:p>
    <w:p w:rsidR="00446E94" w:rsidRDefault="00446E94"/>
    <w:p w:rsidR="00446E94" w:rsidRDefault="00446E94"/>
    <w:p w:rsidR="00446E94" w:rsidRDefault="00446E94"/>
    <w:p w:rsidR="00446E94" w:rsidRDefault="00446E94"/>
    <w:p w:rsidR="00446E94" w:rsidRDefault="00446E94"/>
    <w:p w:rsidR="00446E94" w:rsidRDefault="00446E94"/>
    <w:sectPr w:rsidR="00446E94">
      <w:headerReference w:type="default" r:id="rId7"/>
      <w:pgSz w:w="11906" w:h="16838"/>
      <w:pgMar w:top="1440" w:right="1800" w:bottom="1440" w:left="180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5CC" w:rsidRDefault="00C155CC">
      <w:pPr>
        <w:spacing w:after="0" w:line="240" w:lineRule="auto"/>
      </w:pPr>
      <w:r>
        <w:separator/>
      </w:r>
    </w:p>
  </w:endnote>
  <w:endnote w:type="continuationSeparator" w:id="0">
    <w:p w:rsidR="00C155CC" w:rsidRDefault="00C1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5CC" w:rsidRDefault="00C155CC">
      <w:pPr>
        <w:spacing w:after="0" w:line="240" w:lineRule="auto"/>
      </w:pPr>
      <w:r>
        <w:separator/>
      </w:r>
    </w:p>
  </w:footnote>
  <w:footnote w:type="continuationSeparator" w:id="0">
    <w:p w:rsidR="00C155CC" w:rsidRDefault="00C15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677413"/>
      <w:docPartObj>
        <w:docPartGallery w:val="Page Numbers (Top of Page)"/>
        <w:docPartUnique/>
      </w:docPartObj>
    </w:sdtPr>
    <w:sdtEndPr/>
    <w:sdtContent>
      <w:p w:rsidR="00446E94" w:rsidRDefault="00C155CC">
        <w:pPr>
          <w:pStyle w:val="a3"/>
        </w:pPr>
        <w:r>
          <w:fldChar w:fldCharType="begin"/>
        </w:r>
        <w:r>
          <w:instrText>PAGE</w:instrText>
        </w:r>
        <w:r>
          <w:fldChar w:fldCharType="separate"/>
        </w:r>
        <w:r w:rsidR="00B6213F">
          <w:rPr>
            <w:noProof/>
          </w:rPr>
          <w:t>2</w:t>
        </w:r>
        <w:r>
          <w:fldChar w:fldCharType="end"/>
        </w:r>
      </w:p>
    </w:sdtContent>
  </w:sdt>
  <w:p w:rsidR="00446E94" w:rsidRDefault="00446E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94"/>
    <w:rsid w:val="00446E94"/>
    <w:rsid w:val="00B6213F"/>
    <w:rsid w:val="00C155C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A06BC-2D7D-40A1-A083-61E32B7F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77D"/>
    <w:pPr>
      <w:spacing w:after="160" w:line="252"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BC577D"/>
    <w:rPr>
      <w:rFonts w:ascii="Calibri" w:eastAsia="Calibri" w:hAnsi="Calibri" w:cs="Calibri"/>
    </w:rPr>
  </w:style>
  <w:style w:type="character" w:customStyle="1" w:styleId="Char0">
    <w:name w:val="Υποσέλιδο Char"/>
    <w:basedOn w:val="a0"/>
    <w:uiPriority w:val="99"/>
    <w:qFormat/>
    <w:rsid w:val="00BC577D"/>
    <w:rPr>
      <w:rFonts w:ascii="Calibri" w:eastAsia="Calibri" w:hAnsi="Calibri" w:cs="Calibri"/>
    </w:rPr>
  </w:style>
  <w:style w:type="paragraph" w:customStyle="1" w:styleId="a4">
    <w:name w:val="Επικεφαλίδα"/>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qFormat/>
    <w:pPr>
      <w:suppressLineNumbers/>
    </w:pPr>
    <w:rPr>
      <w:rFonts w:cs="Mangal"/>
    </w:rPr>
  </w:style>
  <w:style w:type="paragraph" w:customStyle="1" w:styleId="a9">
    <w:name w:val="Κεφαλίδα και υποσέλιδο"/>
    <w:basedOn w:val="a"/>
    <w:qFormat/>
  </w:style>
  <w:style w:type="paragraph" w:styleId="a3">
    <w:name w:val="header"/>
    <w:basedOn w:val="a"/>
    <w:link w:val="Char"/>
    <w:uiPriority w:val="99"/>
    <w:unhideWhenUsed/>
    <w:rsid w:val="00BC577D"/>
    <w:pPr>
      <w:tabs>
        <w:tab w:val="center" w:pos="4153"/>
        <w:tab w:val="right" w:pos="8306"/>
      </w:tabs>
      <w:spacing w:after="0" w:line="240" w:lineRule="auto"/>
    </w:pPr>
  </w:style>
  <w:style w:type="paragraph" w:styleId="aa">
    <w:name w:val="footer"/>
    <w:basedOn w:val="a"/>
    <w:uiPriority w:val="99"/>
    <w:unhideWhenUsed/>
    <w:rsid w:val="00BC577D"/>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2063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Paraskevh</dc:creator>
  <dc:description/>
  <cp:lastModifiedBy>User</cp:lastModifiedBy>
  <cp:revision>2</cp:revision>
  <dcterms:created xsi:type="dcterms:W3CDTF">2020-09-25T08:22:00Z</dcterms:created>
  <dcterms:modified xsi:type="dcterms:W3CDTF">2020-09-25T08:22:00Z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