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DB" w:rsidRDefault="000231DB" w:rsidP="000231DB">
      <w:pPr>
        <w:pStyle w:val="a4"/>
        <w:jc w:val="right"/>
        <w:rPr>
          <w:b/>
        </w:rPr>
      </w:pPr>
      <w:r>
        <w:rPr>
          <w:b/>
        </w:rPr>
        <w:t>Αθήνα, 25.11.2016</w:t>
      </w:r>
    </w:p>
    <w:p w:rsidR="000231DB" w:rsidRDefault="000231DB" w:rsidP="00394942">
      <w:pPr>
        <w:pStyle w:val="a4"/>
        <w:jc w:val="center"/>
        <w:rPr>
          <w:b/>
        </w:rPr>
      </w:pPr>
    </w:p>
    <w:p w:rsidR="000231DB" w:rsidRDefault="000231DB" w:rsidP="00394942">
      <w:pPr>
        <w:pStyle w:val="a4"/>
        <w:jc w:val="center"/>
        <w:rPr>
          <w:b/>
        </w:rPr>
      </w:pPr>
    </w:p>
    <w:p w:rsidR="00394942" w:rsidRPr="000231DB" w:rsidRDefault="00394942" w:rsidP="00394942">
      <w:pPr>
        <w:pStyle w:val="a4"/>
        <w:jc w:val="center"/>
        <w:rPr>
          <w:b/>
        </w:rPr>
      </w:pPr>
      <w:r w:rsidRPr="000231DB">
        <w:rPr>
          <w:b/>
        </w:rPr>
        <w:t>ΔΕΛΤΙΟ ΤΥΠΟΥ</w:t>
      </w:r>
    </w:p>
    <w:p w:rsidR="00394942" w:rsidRPr="000231DB" w:rsidRDefault="00394942" w:rsidP="00394942">
      <w:pPr>
        <w:pStyle w:val="a4"/>
        <w:jc w:val="center"/>
        <w:rPr>
          <w:b/>
        </w:rPr>
      </w:pPr>
    </w:p>
    <w:p w:rsidR="00394942" w:rsidRPr="000231DB" w:rsidRDefault="00394942" w:rsidP="00394942">
      <w:pPr>
        <w:pStyle w:val="a4"/>
        <w:jc w:val="center"/>
        <w:rPr>
          <w:b/>
        </w:rPr>
      </w:pPr>
      <w:r w:rsidRPr="000231DB">
        <w:rPr>
          <w:b/>
        </w:rPr>
        <w:t>ΥΓΕΙΟΝΟΜΙΚΑ ΘΕΜΑΤΑ</w:t>
      </w:r>
    </w:p>
    <w:p w:rsidR="00394942" w:rsidRDefault="00394942">
      <w:pPr>
        <w:pStyle w:val="a4"/>
      </w:pPr>
    </w:p>
    <w:p w:rsidR="00340A5C" w:rsidRDefault="00F04F10">
      <w:pPr>
        <w:pStyle w:val="a4"/>
      </w:pPr>
      <w:r>
        <w:t xml:space="preserve">Μετά από πρωτοβουλία του ΔΣΑ υπήρξε λεπτομερής επιθεώρηση των χώρων του Πρωτοδικείου Αθηνών (πρώην Σχολής Ευελπίδων) από τον Πρόεδρο και αντιπροσωπεία μελών του ΔΣ του ΔΣΑ καθώς και τον ιατρό του ΔΣΑ κ. Κωνσταντίνου </w:t>
      </w:r>
      <w:proofErr w:type="spellStart"/>
      <w:r>
        <w:t>Γιαννούκου</w:t>
      </w:r>
      <w:proofErr w:type="spellEnd"/>
      <w:r>
        <w:t xml:space="preserve">. Κατά την διάρκεια της </w:t>
      </w:r>
      <w:r>
        <w:t xml:space="preserve">επιθεώρησης εντοπίστηκαν εστίες υγειονομικών κινδύνων αλλά και προβλήματα στις κτηριακές υποδομές του συγκροτήματος που θέτουν ζητήματα ασφαλείας. </w:t>
      </w:r>
    </w:p>
    <w:p w:rsidR="00340A5C" w:rsidRDefault="00F04F10">
      <w:pPr>
        <w:pStyle w:val="a4"/>
      </w:pPr>
      <w:r>
        <w:t>Όλα τα παραπάνω αποτυπώθηκαν σε Έκθεση που συντάχθηκε από τον ιατρό και παραδόθηκε στον ΔΣΑ στις 11.11.2016.</w:t>
      </w:r>
      <w:r>
        <w:t xml:space="preserve"> </w:t>
      </w:r>
    </w:p>
    <w:p w:rsidR="00340A5C" w:rsidRDefault="00F04F10">
      <w:pPr>
        <w:pStyle w:val="a4"/>
      </w:pPr>
      <w:r>
        <w:t xml:space="preserve">Άμεσα, η ως άνω έκθεση εστάλη αρμοδίως στις 14.11.2016 στον Υπουργό Δικαιοσύνης και στους Προϊστάμενους του Πρωτοδικείου και της Εισαγγελίας Πρωτοδικών Αθηνών. </w:t>
      </w:r>
    </w:p>
    <w:p w:rsidR="00340A5C" w:rsidRDefault="00F04F10">
      <w:pPr>
        <w:pStyle w:val="a4"/>
      </w:pPr>
      <w:r>
        <w:t xml:space="preserve">Κατόπιν αυτού, στις 23.11.2016 πραγματοποιήθηκε συνάντηση στο Υπουργείο Δικαιοσύνης, υπό τον </w:t>
      </w:r>
      <w:r>
        <w:t xml:space="preserve">Γενικό Γραμματέα του Υπουργείου, κ. Γεώργιο </w:t>
      </w:r>
      <w:proofErr w:type="spellStart"/>
      <w:r>
        <w:t>Σάρλη</w:t>
      </w:r>
      <w:proofErr w:type="spellEnd"/>
      <w:r>
        <w:t xml:space="preserve">, παρόντος του Προϊστάμενου του Τριμελούς Συμβουλίου Διοίκησης του Πρωτοδικείου Αθηνών, κ. Ελευθέριο </w:t>
      </w:r>
      <w:proofErr w:type="spellStart"/>
      <w:r>
        <w:t>Γεωργίλη</w:t>
      </w:r>
      <w:proofErr w:type="spellEnd"/>
      <w:r>
        <w:t xml:space="preserve">. </w:t>
      </w:r>
    </w:p>
    <w:p w:rsidR="00340A5C" w:rsidRDefault="00F04F10">
      <w:pPr>
        <w:pStyle w:val="a4"/>
      </w:pPr>
      <w:r>
        <w:t>Αφού επιβεβαιώθηκαν οι διαπιστώσεις της Έκθεσης, κατέστη απολύτως σαφής ο επείγων και επιτακτικ</w:t>
      </w:r>
      <w:r>
        <w:t xml:space="preserve">ός χαρακτήρας επίλυσης του προβλήματος. </w:t>
      </w:r>
    </w:p>
    <w:p w:rsidR="00340A5C" w:rsidRDefault="00F04F10">
      <w:pPr>
        <w:pStyle w:val="a4"/>
      </w:pPr>
      <w:r>
        <w:t>Το Υπουργείο δεσμεύτηκε να ανταποκριθεί, διασφαλίζοντας τα αναγκαία κονδύλια,  η δε Διοίκηση του Πρωτοδικείου δεσμεύθηκε να τα αξιοποιήσει προς το σκοπό επίλυσης των προβλημάτων που εντοπίστηκαν στο πλαίσιο των αρμο</w:t>
      </w:r>
      <w:r>
        <w:t xml:space="preserve">διοτήτων της. </w:t>
      </w:r>
    </w:p>
    <w:p w:rsidR="00340A5C" w:rsidRDefault="00F04F10">
      <w:pPr>
        <w:pStyle w:val="a4"/>
      </w:pPr>
      <w:r w:rsidRPr="00394942">
        <w:t xml:space="preserve">Ο ΔΣΑ θα παρακολουθεί την πορεία </w:t>
      </w:r>
      <w:r w:rsidRPr="00394942">
        <w:t>υλοποίησης των ανωτέρω δεσμεύσεων και το βαθμό προόδου των εργασιών.</w:t>
      </w:r>
    </w:p>
    <w:p w:rsidR="00394942" w:rsidRDefault="00394942">
      <w:pPr>
        <w:pStyle w:val="a4"/>
      </w:pPr>
    </w:p>
    <w:p w:rsidR="00394942" w:rsidRPr="00394942" w:rsidRDefault="00394942" w:rsidP="00394942">
      <w:pPr>
        <w:ind w:left="5040" w:right="-765" w:firstLine="720"/>
        <w:rPr>
          <w:rFonts w:ascii="Century" w:hAnsi="Century"/>
          <w:sz w:val="28"/>
          <w:szCs w:val="28"/>
          <w:lang w:val="el-GR"/>
        </w:rPr>
      </w:pPr>
      <w:r w:rsidRPr="00394942">
        <w:rPr>
          <w:rFonts w:ascii="Century" w:hAnsi="Century"/>
          <w:sz w:val="28"/>
          <w:szCs w:val="28"/>
          <w:lang w:val="el-GR"/>
        </w:rPr>
        <w:br w:type="page"/>
      </w:r>
    </w:p>
    <w:p w:rsidR="00394942" w:rsidRPr="00394942" w:rsidRDefault="00394942" w:rsidP="00394942">
      <w:pPr>
        <w:rPr>
          <w:rFonts w:ascii="Century" w:hAnsi="Century"/>
          <w:b/>
          <w:sz w:val="28"/>
          <w:szCs w:val="28"/>
          <w:lang w:val="el-GR"/>
        </w:rPr>
      </w:pPr>
    </w:p>
    <w:p w:rsidR="00394942" w:rsidRPr="00394942" w:rsidRDefault="00394942" w:rsidP="00394942">
      <w:pPr>
        <w:rPr>
          <w:rFonts w:ascii="Century" w:hAnsi="Century"/>
          <w:b/>
          <w:sz w:val="28"/>
          <w:szCs w:val="28"/>
          <w:lang w:val="el-GR"/>
        </w:rPr>
      </w:pPr>
    </w:p>
    <w:p w:rsidR="00394942" w:rsidRPr="00394942" w:rsidRDefault="00394942" w:rsidP="00394942">
      <w:pPr>
        <w:rPr>
          <w:rFonts w:ascii="Century" w:hAnsi="Century"/>
          <w:b/>
          <w:sz w:val="28"/>
          <w:szCs w:val="28"/>
          <w:lang w:val="el-GR"/>
        </w:rPr>
      </w:pPr>
    </w:p>
    <w:p w:rsidR="00394942" w:rsidRPr="00622C50" w:rsidRDefault="00394942" w:rsidP="00394942">
      <w:pPr>
        <w:autoSpaceDE w:val="0"/>
        <w:autoSpaceDN w:val="0"/>
        <w:adjustRightInd w:val="0"/>
        <w:rPr>
          <w:rFonts w:ascii="Century" w:hAnsi="Century"/>
          <w:b/>
          <w:sz w:val="28"/>
          <w:szCs w:val="28"/>
        </w:rPr>
      </w:pPr>
      <w:r>
        <w:rPr>
          <w:rFonts w:ascii="Century" w:hAnsi="Century"/>
          <w:b/>
          <w:noProof/>
          <w:sz w:val="28"/>
          <w:szCs w:val="28"/>
          <w:lang w:val="el-GR" w:eastAsia="el-GR"/>
        </w:rPr>
        <w:drawing>
          <wp:inline distT="0" distB="0" distL="0" distR="0">
            <wp:extent cx="5273040" cy="7459980"/>
            <wp:effectExtent l="19050" t="0" r="3810" b="0"/>
            <wp:docPr id="1" name="Εικόνα 1" descr="ΑΠΟ ΓΙΑΤΡΟ ΓΙΑΝΝΟΥΚΟ - ΚΑΘΑΡΙΟΤΗΤΑ ΣΤΟ ΠΡΩΤΟΔΙΚΕΙΟ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 ΓΙΑΤΡΟ ΓΙΑΝΝΟΥΚΟ - ΚΑΘΑΡΙΟΤΗΤΑ ΣΤΟ ΠΡΩΤΟΔΙΚΕΙΟ_Page_1"/>
                    <pic:cNvPicPr>
                      <a:picLocks noChangeAspect="1" noChangeArrowheads="1"/>
                    </pic:cNvPicPr>
                  </pic:nvPicPr>
                  <pic:blipFill>
                    <a:blip r:embed="rId7" cstate="print"/>
                    <a:srcRect/>
                    <a:stretch>
                      <a:fillRect/>
                    </a:stretch>
                  </pic:blipFill>
                  <pic:spPr bwMode="auto">
                    <a:xfrm>
                      <a:off x="0" y="0"/>
                      <a:ext cx="5273040" cy="7459980"/>
                    </a:xfrm>
                    <a:prstGeom prst="rect">
                      <a:avLst/>
                    </a:prstGeom>
                    <a:noFill/>
                    <a:ln w="9525">
                      <a:noFill/>
                      <a:miter lim="800000"/>
                      <a:headEnd/>
                      <a:tailEnd/>
                    </a:ln>
                  </pic:spPr>
                </pic:pic>
              </a:graphicData>
            </a:graphic>
          </wp:inline>
        </w:drawing>
      </w:r>
    </w:p>
    <w:p w:rsidR="00394942" w:rsidRPr="00622C50" w:rsidRDefault="00394942" w:rsidP="00394942">
      <w:pPr>
        <w:autoSpaceDE w:val="0"/>
        <w:autoSpaceDN w:val="0"/>
        <w:adjustRightInd w:val="0"/>
        <w:rPr>
          <w:rFonts w:ascii="Century" w:hAnsi="Century"/>
          <w:b/>
          <w:sz w:val="28"/>
          <w:szCs w:val="28"/>
        </w:rPr>
      </w:pPr>
    </w:p>
    <w:p w:rsidR="00394942" w:rsidRDefault="00394942" w:rsidP="00394942">
      <w:pPr>
        <w:ind w:firstLine="75"/>
        <w:jc w:val="both"/>
        <w:rPr>
          <w:rFonts w:ascii="Century" w:hAnsi="Century"/>
          <w:b/>
          <w:sz w:val="28"/>
          <w:szCs w:val="28"/>
        </w:rPr>
      </w:pPr>
      <w:r>
        <w:rPr>
          <w:rFonts w:ascii="Century" w:hAnsi="Century"/>
          <w:b/>
          <w:sz w:val="28"/>
          <w:szCs w:val="28"/>
        </w:rPr>
        <w:br w:type="page"/>
      </w:r>
    </w:p>
    <w:p w:rsidR="00394942" w:rsidRDefault="00394942" w:rsidP="00394942">
      <w:pPr>
        <w:ind w:firstLine="75"/>
        <w:jc w:val="both"/>
        <w:rPr>
          <w:rFonts w:ascii="Century" w:hAnsi="Century"/>
          <w:b/>
          <w:sz w:val="28"/>
          <w:szCs w:val="28"/>
        </w:rPr>
      </w:pPr>
    </w:p>
    <w:p w:rsidR="00394942" w:rsidRDefault="00394942" w:rsidP="00394942">
      <w:pPr>
        <w:ind w:firstLine="75"/>
        <w:jc w:val="both"/>
        <w:rPr>
          <w:rFonts w:ascii="Century" w:hAnsi="Century"/>
          <w:b/>
          <w:sz w:val="28"/>
          <w:szCs w:val="28"/>
        </w:rPr>
      </w:pPr>
      <w:r>
        <w:rPr>
          <w:rFonts w:ascii="Century" w:hAnsi="Century"/>
          <w:b/>
          <w:noProof/>
          <w:sz w:val="28"/>
          <w:szCs w:val="28"/>
          <w:lang w:val="el-GR" w:eastAsia="el-GR"/>
        </w:rPr>
        <w:drawing>
          <wp:inline distT="0" distB="0" distL="0" distR="0">
            <wp:extent cx="5273040" cy="7459980"/>
            <wp:effectExtent l="19050" t="0" r="3810" b="0"/>
            <wp:docPr id="2" name="Εικόνα 2" descr="ΑΠΟ ΓΙΑΤΡΟ ΓΙΑΝΝΟΥΚΟ - ΚΑΘΑΡΙΟΤΗΤΑ ΣΤΟ ΠΡΩΤΟΔΙΚΕΙΟ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 ΓΙΑΤΡΟ ΓΙΑΝΝΟΥΚΟ - ΚΑΘΑΡΙΟΤΗΤΑ ΣΤΟ ΠΡΩΤΟΔΙΚΕΙΟ_Page_2"/>
                    <pic:cNvPicPr>
                      <a:picLocks noChangeAspect="1" noChangeArrowheads="1"/>
                    </pic:cNvPicPr>
                  </pic:nvPicPr>
                  <pic:blipFill>
                    <a:blip r:embed="rId8" cstate="print"/>
                    <a:srcRect/>
                    <a:stretch>
                      <a:fillRect/>
                    </a:stretch>
                  </pic:blipFill>
                  <pic:spPr bwMode="auto">
                    <a:xfrm>
                      <a:off x="0" y="0"/>
                      <a:ext cx="5273040" cy="7459980"/>
                    </a:xfrm>
                    <a:prstGeom prst="rect">
                      <a:avLst/>
                    </a:prstGeom>
                    <a:noFill/>
                    <a:ln w="9525">
                      <a:noFill/>
                      <a:miter lim="800000"/>
                      <a:headEnd/>
                      <a:tailEnd/>
                    </a:ln>
                  </pic:spPr>
                </pic:pic>
              </a:graphicData>
            </a:graphic>
          </wp:inline>
        </w:drawing>
      </w:r>
      <w:r w:rsidRPr="00622C50">
        <w:rPr>
          <w:rFonts w:ascii="Century" w:hAnsi="Century"/>
          <w:b/>
          <w:sz w:val="28"/>
          <w:szCs w:val="28"/>
        </w:rPr>
        <w:br w:type="page"/>
      </w:r>
    </w:p>
    <w:p w:rsidR="00394942" w:rsidRDefault="00394942" w:rsidP="00394942">
      <w:pPr>
        <w:ind w:firstLine="75"/>
        <w:jc w:val="both"/>
        <w:rPr>
          <w:rFonts w:ascii="Century" w:hAnsi="Century"/>
          <w:b/>
          <w:sz w:val="28"/>
          <w:szCs w:val="28"/>
        </w:rPr>
      </w:pPr>
    </w:p>
    <w:p w:rsidR="00394942" w:rsidRDefault="00394942" w:rsidP="00394942">
      <w:pPr>
        <w:ind w:firstLine="75"/>
        <w:jc w:val="both"/>
        <w:rPr>
          <w:rFonts w:ascii="Century" w:hAnsi="Century"/>
          <w:b/>
          <w:sz w:val="28"/>
          <w:szCs w:val="28"/>
        </w:rPr>
      </w:pPr>
      <w:r>
        <w:rPr>
          <w:rFonts w:ascii="Century" w:hAnsi="Century"/>
          <w:b/>
          <w:noProof/>
          <w:sz w:val="28"/>
          <w:szCs w:val="28"/>
          <w:lang w:val="el-GR" w:eastAsia="el-GR"/>
        </w:rPr>
        <w:drawing>
          <wp:inline distT="0" distB="0" distL="0" distR="0">
            <wp:extent cx="5273040" cy="7459980"/>
            <wp:effectExtent l="19050" t="0" r="3810" b="0"/>
            <wp:docPr id="3" name="Εικόνα 3" descr="ΑΠΟ ΓΙΑΤΡΟ ΓΙΑΝΝΟΥΚΟ - ΚΑΘΑΡΙΟΤΗΤΑ ΣΤΟ ΠΡΩΤΟΔΙΚΕΙΟ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 ΓΙΑΤΡΟ ΓΙΑΝΝΟΥΚΟ - ΚΑΘΑΡΙΟΤΗΤΑ ΣΤΟ ΠΡΩΤΟΔΙΚΕΙΟ_Page_3"/>
                    <pic:cNvPicPr>
                      <a:picLocks noChangeAspect="1" noChangeArrowheads="1"/>
                    </pic:cNvPicPr>
                  </pic:nvPicPr>
                  <pic:blipFill>
                    <a:blip r:embed="rId9" cstate="print"/>
                    <a:srcRect/>
                    <a:stretch>
                      <a:fillRect/>
                    </a:stretch>
                  </pic:blipFill>
                  <pic:spPr bwMode="auto">
                    <a:xfrm>
                      <a:off x="0" y="0"/>
                      <a:ext cx="5273040" cy="7459980"/>
                    </a:xfrm>
                    <a:prstGeom prst="rect">
                      <a:avLst/>
                    </a:prstGeom>
                    <a:noFill/>
                    <a:ln w="9525">
                      <a:noFill/>
                      <a:miter lim="800000"/>
                      <a:headEnd/>
                      <a:tailEnd/>
                    </a:ln>
                  </pic:spPr>
                </pic:pic>
              </a:graphicData>
            </a:graphic>
          </wp:inline>
        </w:drawing>
      </w:r>
    </w:p>
    <w:p w:rsidR="00394942" w:rsidRDefault="00394942" w:rsidP="00394942">
      <w:pPr>
        <w:ind w:firstLine="75"/>
        <w:jc w:val="both"/>
        <w:rPr>
          <w:rFonts w:ascii="Century" w:hAnsi="Century"/>
          <w:b/>
          <w:sz w:val="28"/>
          <w:szCs w:val="28"/>
        </w:rPr>
      </w:pPr>
    </w:p>
    <w:p w:rsidR="00394942" w:rsidRDefault="00394942" w:rsidP="00394942">
      <w:pPr>
        <w:ind w:firstLine="75"/>
        <w:jc w:val="both"/>
        <w:rPr>
          <w:rFonts w:ascii="Century" w:hAnsi="Century"/>
          <w:b/>
          <w:sz w:val="28"/>
          <w:szCs w:val="28"/>
        </w:rPr>
      </w:pPr>
    </w:p>
    <w:p w:rsidR="00394942" w:rsidRDefault="00394942" w:rsidP="00394942">
      <w:pPr>
        <w:ind w:left="3119" w:firstLine="75"/>
        <w:jc w:val="both"/>
        <w:rPr>
          <w:rFonts w:ascii="Century" w:hAnsi="Century"/>
          <w:b/>
          <w:sz w:val="28"/>
          <w:szCs w:val="28"/>
        </w:rPr>
      </w:pPr>
    </w:p>
    <w:p w:rsidR="00394942" w:rsidRPr="00CE0600" w:rsidRDefault="00394942" w:rsidP="00394942">
      <w:pPr>
        <w:ind w:firstLine="75"/>
        <w:jc w:val="center"/>
        <w:rPr>
          <w:rFonts w:ascii="Century" w:hAnsi="Century"/>
          <w:b/>
          <w:sz w:val="28"/>
          <w:szCs w:val="28"/>
        </w:rPr>
      </w:pPr>
      <w:r>
        <w:rPr>
          <w:rFonts w:ascii="Century" w:hAnsi="Century"/>
          <w:b/>
          <w:noProof/>
          <w:sz w:val="28"/>
          <w:szCs w:val="28"/>
          <w:lang w:val="el-GR" w:eastAsia="el-GR"/>
        </w:rPr>
        <w:drawing>
          <wp:inline distT="0" distB="0" distL="0" distR="0">
            <wp:extent cx="4869180" cy="6484620"/>
            <wp:effectExtent l="57150" t="19050" r="7620" b="0"/>
            <wp:docPr id="4" name="Εικόνα 4" descr="IMG_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662"/>
                    <pic:cNvPicPr>
                      <a:picLocks noChangeAspect="1" noChangeArrowheads="1"/>
                    </pic:cNvPicPr>
                  </pic:nvPicPr>
                  <pic:blipFill>
                    <a:blip r:embed="rId10" cstate="print"/>
                    <a:srcRect/>
                    <a:stretch>
                      <a:fillRect/>
                    </a:stretch>
                  </pic:blipFill>
                  <pic:spPr bwMode="auto">
                    <a:xfrm>
                      <a:off x="0" y="0"/>
                      <a:ext cx="4869180" cy="6484620"/>
                    </a:xfrm>
                    <a:prstGeom prst="rect">
                      <a:avLst/>
                    </a:prstGeom>
                    <a:noFill/>
                    <a:ln w="9525">
                      <a:noFill/>
                      <a:miter lim="800000"/>
                      <a:headEnd/>
                      <a:tailEnd/>
                    </a:ln>
                    <a:scene3d>
                      <a:camera prst="orthographicFront">
                        <a:rot lat="0" lon="21299999" rev="0"/>
                      </a:camera>
                      <a:lightRig rig="threePt" dir="t"/>
                    </a:scene3d>
                  </pic:spPr>
                </pic:pic>
              </a:graphicData>
            </a:graphic>
          </wp:inline>
        </w:drawing>
      </w: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Pr="00CE0600" w:rsidRDefault="00394942" w:rsidP="00394942">
      <w:pPr>
        <w:ind w:firstLine="75"/>
        <w:jc w:val="center"/>
        <w:rPr>
          <w:rFonts w:ascii="Century" w:hAnsi="Century"/>
          <w:b/>
          <w:sz w:val="28"/>
          <w:szCs w:val="28"/>
        </w:rPr>
      </w:pPr>
      <w:r>
        <w:rPr>
          <w:rFonts w:ascii="Century" w:hAnsi="Century"/>
          <w:b/>
          <w:noProof/>
          <w:sz w:val="28"/>
          <w:szCs w:val="28"/>
          <w:lang w:val="el-GR" w:eastAsia="el-GR"/>
        </w:rPr>
        <w:drawing>
          <wp:inline distT="0" distB="0" distL="0" distR="0">
            <wp:extent cx="5760720" cy="4320540"/>
            <wp:effectExtent l="19050" t="0" r="0" b="0"/>
            <wp:docPr id="5" name="Εικόνα 5" descr="IMG_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663"/>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r>
        <w:rPr>
          <w:rFonts w:ascii="Century" w:hAnsi="Century"/>
          <w:b/>
          <w:noProof/>
          <w:sz w:val="28"/>
          <w:szCs w:val="28"/>
          <w:lang w:val="el-GR" w:eastAsia="el-GR"/>
        </w:rPr>
        <w:drawing>
          <wp:inline distT="0" distB="0" distL="0" distR="0">
            <wp:extent cx="5806440" cy="4335780"/>
            <wp:effectExtent l="19050" t="0" r="3810" b="0"/>
            <wp:docPr id="6" name="Εικόνα 6" descr="IMG_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665"/>
                    <pic:cNvPicPr>
                      <a:picLocks noChangeAspect="1" noChangeArrowheads="1"/>
                    </pic:cNvPicPr>
                  </pic:nvPicPr>
                  <pic:blipFill>
                    <a:blip r:embed="rId12" cstate="print"/>
                    <a:srcRect/>
                    <a:stretch>
                      <a:fillRect/>
                    </a:stretch>
                  </pic:blipFill>
                  <pic:spPr bwMode="auto">
                    <a:xfrm>
                      <a:off x="0" y="0"/>
                      <a:ext cx="5806440" cy="4335780"/>
                    </a:xfrm>
                    <a:prstGeom prst="rect">
                      <a:avLst/>
                    </a:prstGeom>
                    <a:noFill/>
                    <a:ln w="9525">
                      <a:noFill/>
                      <a:miter lim="800000"/>
                      <a:headEnd/>
                      <a:tailEnd/>
                    </a:ln>
                  </pic:spPr>
                </pic:pic>
              </a:graphicData>
            </a:graphic>
          </wp:inline>
        </w:drawing>
      </w: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r>
        <w:rPr>
          <w:rFonts w:ascii="Century" w:hAnsi="Century"/>
          <w:b/>
          <w:noProof/>
          <w:sz w:val="28"/>
          <w:szCs w:val="28"/>
          <w:lang w:val="el-GR" w:eastAsia="el-GR"/>
        </w:rPr>
        <w:drawing>
          <wp:inline distT="0" distB="0" distL="0" distR="0">
            <wp:extent cx="5577840" cy="3276600"/>
            <wp:effectExtent l="19050" t="0" r="3810" b="0"/>
            <wp:docPr id="7" name="Εικόνα 7" descr="IMG_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661"/>
                    <pic:cNvPicPr>
                      <a:picLocks noChangeAspect="1" noChangeArrowheads="1"/>
                    </pic:cNvPicPr>
                  </pic:nvPicPr>
                  <pic:blipFill>
                    <a:blip r:embed="rId13" cstate="print"/>
                    <a:srcRect/>
                    <a:stretch>
                      <a:fillRect/>
                    </a:stretch>
                  </pic:blipFill>
                  <pic:spPr bwMode="auto">
                    <a:xfrm>
                      <a:off x="0" y="0"/>
                      <a:ext cx="5577840" cy="3276600"/>
                    </a:xfrm>
                    <a:prstGeom prst="rect">
                      <a:avLst/>
                    </a:prstGeom>
                    <a:noFill/>
                    <a:ln w="9525">
                      <a:noFill/>
                      <a:miter lim="800000"/>
                      <a:headEnd/>
                      <a:tailEnd/>
                    </a:ln>
                  </pic:spPr>
                </pic:pic>
              </a:graphicData>
            </a:graphic>
          </wp:inline>
        </w:drawing>
      </w: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p>
    <w:p w:rsidR="00394942" w:rsidRDefault="00394942" w:rsidP="00394942">
      <w:pPr>
        <w:ind w:firstLine="75"/>
        <w:jc w:val="center"/>
        <w:rPr>
          <w:rFonts w:ascii="Century" w:hAnsi="Century"/>
          <w:b/>
          <w:sz w:val="28"/>
          <w:szCs w:val="28"/>
        </w:rPr>
      </w:pPr>
      <w:r>
        <w:rPr>
          <w:rFonts w:ascii="Century" w:hAnsi="Century"/>
          <w:b/>
          <w:noProof/>
          <w:sz w:val="28"/>
          <w:szCs w:val="28"/>
          <w:lang w:val="el-GR" w:eastAsia="el-GR"/>
        </w:rPr>
        <w:drawing>
          <wp:inline distT="0" distB="0" distL="0" distR="0">
            <wp:extent cx="5966460" cy="4480560"/>
            <wp:effectExtent l="19050" t="0" r="0" b="0"/>
            <wp:docPr id="8" name="Εικόνα 8" descr="IMG_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666"/>
                    <pic:cNvPicPr>
                      <a:picLocks noChangeAspect="1" noChangeArrowheads="1"/>
                    </pic:cNvPicPr>
                  </pic:nvPicPr>
                  <pic:blipFill>
                    <a:blip r:embed="rId14" cstate="print"/>
                    <a:srcRect/>
                    <a:stretch>
                      <a:fillRect/>
                    </a:stretch>
                  </pic:blipFill>
                  <pic:spPr bwMode="auto">
                    <a:xfrm>
                      <a:off x="0" y="0"/>
                      <a:ext cx="5966460" cy="4480560"/>
                    </a:xfrm>
                    <a:prstGeom prst="rect">
                      <a:avLst/>
                    </a:prstGeom>
                    <a:noFill/>
                    <a:ln w="9525">
                      <a:noFill/>
                      <a:miter lim="800000"/>
                      <a:headEnd/>
                      <a:tailEnd/>
                    </a:ln>
                  </pic:spPr>
                </pic:pic>
              </a:graphicData>
            </a:graphic>
          </wp:inline>
        </w:drawing>
      </w:r>
    </w:p>
    <w:p w:rsidR="00394942" w:rsidRPr="00394942" w:rsidRDefault="00394942">
      <w:pPr>
        <w:pStyle w:val="a4"/>
      </w:pPr>
    </w:p>
    <w:sectPr w:rsidR="00394942" w:rsidRPr="00394942" w:rsidSect="00340A5C">
      <w:headerReference w:type="default" r:id="rId15"/>
      <w:footerReference w:type="default" r:id="rId16"/>
      <w:pgSz w:w="11900" w:h="16840"/>
      <w:pgMar w:top="1440" w:right="1440" w:bottom="144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F10" w:rsidRDefault="00F04F10" w:rsidP="00340A5C">
      <w:r>
        <w:separator/>
      </w:r>
    </w:p>
  </w:endnote>
  <w:endnote w:type="continuationSeparator" w:id="0">
    <w:p w:rsidR="00F04F10" w:rsidRDefault="00F04F10" w:rsidP="00340A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Century">
    <w:panose1 w:val="020406040505050203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5C" w:rsidRDefault="00340A5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F10" w:rsidRDefault="00F04F10" w:rsidP="00340A5C">
      <w:r>
        <w:separator/>
      </w:r>
    </w:p>
  </w:footnote>
  <w:footnote w:type="continuationSeparator" w:id="0">
    <w:p w:rsidR="00F04F10" w:rsidRDefault="00F04F10" w:rsidP="00340A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5C" w:rsidRDefault="00340A5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340A5C"/>
    <w:rsid w:val="000231DB"/>
    <w:rsid w:val="00340A5C"/>
    <w:rsid w:val="00394942"/>
    <w:rsid w:val="00560C33"/>
    <w:rsid w:val="00F04F1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40A5C"/>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340A5C"/>
    <w:rPr>
      <w:u w:val="single"/>
    </w:rPr>
  </w:style>
  <w:style w:type="table" w:customStyle="1" w:styleId="TableNormal">
    <w:name w:val="Table Normal"/>
    <w:rsid w:val="00340A5C"/>
    <w:tblPr>
      <w:tblInd w:w="0" w:type="dxa"/>
      <w:tblCellMar>
        <w:top w:w="0" w:type="dxa"/>
        <w:left w:w="0" w:type="dxa"/>
        <w:bottom w:w="0" w:type="dxa"/>
        <w:right w:w="0" w:type="dxa"/>
      </w:tblCellMar>
    </w:tblPr>
  </w:style>
  <w:style w:type="paragraph" w:customStyle="1" w:styleId="a3">
    <w:name w:val="Κεφαλίδα και υποσέλιδο"/>
    <w:rsid w:val="00340A5C"/>
    <w:pPr>
      <w:tabs>
        <w:tab w:val="right" w:pos="9020"/>
      </w:tabs>
    </w:pPr>
    <w:rPr>
      <w:rFonts w:ascii="Helvetica" w:hAnsi="Arial Unicode MS" w:cs="Arial Unicode MS"/>
      <w:color w:val="000000"/>
      <w:sz w:val="24"/>
      <w:szCs w:val="24"/>
    </w:rPr>
  </w:style>
  <w:style w:type="paragraph" w:customStyle="1" w:styleId="a4">
    <w:name w:val="Κυρίως κείμενο"/>
    <w:rsid w:val="00340A5C"/>
    <w:pPr>
      <w:spacing w:line="360" w:lineRule="auto"/>
      <w:jc w:val="both"/>
    </w:pPr>
    <w:rPr>
      <w:rFonts w:ascii="Calibri" w:eastAsia="Calibri" w:hAnsi="Calibri" w:cs="Calibri"/>
      <w:color w:val="000000"/>
      <w:sz w:val="24"/>
      <w:szCs w:val="24"/>
      <w:u w:color="000000"/>
    </w:rPr>
  </w:style>
  <w:style w:type="paragraph" w:styleId="a5">
    <w:name w:val="Plain Text"/>
    <w:basedOn w:val="a"/>
    <w:link w:val="Char"/>
    <w:uiPriority w:val="99"/>
    <w:semiHidden/>
    <w:unhideWhenUsed/>
    <w:rsid w:val="00394942"/>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Calibri" w:hAnsi="Consolas"/>
      <w:sz w:val="21"/>
      <w:szCs w:val="21"/>
      <w:bdr w:val="none" w:sz="0" w:space="0" w:color="auto"/>
      <w:lang w:val="el-GR"/>
    </w:rPr>
  </w:style>
  <w:style w:type="character" w:customStyle="1" w:styleId="Char">
    <w:name w:val="Απλό κείμενο Char"/>
    <w:basedOn w:val="a0"/>
    <w:link w:val="a5"/>
    <w:uiPriority w:val="99"/>
    <w:semiHidden/>
    <w:rsid w:val="00394942"/>
    <w:rPr>
      <w:rFonts w:ascii="Consolas" w:eastAsia="Calibri" w:hAnsi="Consolas"/>
      <w:sz w:val="21"/>
      <w:szCs w:val="21"/>
      <w:bdr w:val="none" w:sz="0" w:space="0" w:color="auto"/>
      <w:lang w:eastAsia="en-US"/>
    </w:rPr>
  </w:style>
  <w:style w:type="paragraph" w:styleId="a6">
    <w:name w:val="Balloon Text"/>
    <w:basedOn w:val="a"/>
    <w:link w:val="Char0"/>
    <w:uiPriority w:val="99"/>
    <w:semiHidden/>
    <w:unhideWhenUsed/>
    <w:rsid w:val="00394942"/>
    <w:rPr>
      <w:rFonts w:ascii="Tahoma" w:hAnsi="Tahoma" w:cs="Tahoma"/>
      <w:sz w:val="16"/>
      <w:szCs w:val="16"/>
    </w:rPr>
  </w:style>
  <w:style w:type="character" w:customStyle="1" w:styleId="Char0">
    <w:name w:val="Κείμενο πλαισίου Char"/>
    <w:basedOn w:val="a0"/>
    <w:link w:val="a6"/>
    <w:uiPriority w:val="99"/>
    <w:semiHidden/>
    <w:rsid w:val="00394942"/>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7193A-5FFD-49F1-A887-93F62FE5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238</Words>
  <Characters>1290</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gr-proedrou</dc:creator>
  <cp:lastModifiedBy>gr-proedrou</cp:lastModifiedBy>
  <cp:revision>2</cp:revision>
  <dcterms:created xsi:type="dcterms:W3CDTF">2016-11-25T14:12:00Z</dcterms:created>
  <dcterms:modified xsi:type="dcterms:W3CDTF">2016-11-25T14:12:00Z</dcterms:modified>
</cp:coreProperties>
</file>